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8" w:rsidRDefault="002858F8" w:rsidP="002858F8">
      <w:pPr>
        <w:jc w:val="center"/>
      </w:pPr>
    </w:p>
    <w:p w:rsidR="002858F8" w:rsidRDefault="002858F8" w:rsidP="002858F8">
      <w:pPr>
        <w:jc w:val="center"/>
      </w:pPr>
    </w:p>
    <w:p w:rsidR="003C4803" w:rsidRDefault="003C4803" w:rsidP="003C4803">
      <w:pPr>
        <w:jc w:val="center"/>
      </w:pPr>
      <w:r>
        <w:rPr>
          <w:noProof/>
        </w:rPr>
        <w:drawing>
          <wp:inline distT="0" distB="0" distL="0" distR="0">
            <wp:extent cx="673100" cy="655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3" w:rsidRDefault="003C4803" w:rsidP="003C4803">
      <w:pPr>
        <w:jc w:val="center"/>
      </w:pPr>
    </w:p>
    <w:p w:rsidR="003C4803" w:rsidRDefault="003C4803" w:rsidP="003C4803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3C4803" w:rsidRPr="005663E1" w:rsidRDefault="003C4803" w:rsidP="003C4803">
      <w:pPr>
        <w:jc w:val="center"/>
        <w:rPr>
          <w:b/>
          <w:bCs/>
        </w:rPr>
      </w:pPr>
    </w:p>
    <w:p w:rsidR="003C4803" w:rsidRPr="00A86E5B" w:rsidRDefault="003C4803" w:rsidP="003C480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C4803" w:rsidRPr="00A86E5B" w:rsidRDefault="003C4803" w:rsidP="003C480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(проект)</w:t>
      </w:r>
    </w:p>
    <w:p w:rsidR="003C4803" w:rsidRDefault="003C4803" w:rsidP="003C4803">
      <w:pPr>
        <w:jc w:val="both"/>
      </w:pPr>
    </w:p>
    <w:p w:rsidR="003C4803" w:rsidRPr="00A74EF2" w:rsidRDefault="003C4803" w:rsidP="003C4803">
      <w:pPr>
        <w:jc w:val="both"/>
        <w:rPr>
          <w:b/>
          <w:bCs/>
        </w:rPr>
      </w:pPr>
      <w:r>
        <w:t xml:space="preserve">24 </w:t>
      </w:r>
      <w:proofErr w:type="spellStart"/>
      <w:r>
        <w:t>червня</w:t>
      </w:r>
      <w:proofErr w:type="spellEnd"/>
      <w:r>
        <w:t xml:space="preserve">   </w:t>
      </w:r>
      <w:r w:rsidRPr="00A74EF2">
        <w:t xml:space="preserve">2016                                                       </w:t>
      </w:r>
      <w:r>
        <w:t xml:space="preserve">             </w:t>
      </w:r>
      <w:r w:rsidRPr="00A74EF2">
        <w:t xml:space="preserve">                     №</w:t>
      </w:r>
      <w:r w:rsidRPr="00A74EF2">
        <w:rPr>
          <w:b/>
          <w:bCs/>
        </w:rPr>
        <w:t>______</w:t>
      </w:r>
    </w:p>
    <w:p w:rsidR="003C4803" w:rsidRDefault="003C4803" w:rsidP="003C4803">
      <w:pPr>
        <w:rPr>
          <w:b/>
          <w:lang w:val="uk-UA"/>
        </w:rPr>
      </w:pPr>
    </w:p>
    <w:p w:rsidR="009C0228" w:rsidRDefault="009C0228" w:rsidP="0076301C">
      <w:pPr>
        <w:jc w:val="center"/>
        <w:rPr>
          <w:b/>
          <w:lang w:val="uk-UA"/>
        </w:rPr>
      </w:pPr>
    </w:p>
    <w:p w:rsidR="009C0228" w:rsidRPr="003C4803" w:rsidRDefault="003C4803" w:rsidP="003C4803">
      <w:pPr>
        <w:jc w:val="both"/>
        <w:rPr>
          <w:lang w:val="uk-UA"/>
        </w:rPr>
      </w:pPr>
      <w:r w:rsidRPr="003C4803">
        <w:rPr>
          <w:lang w:val="uk-UA"/>
        </w:rPr>
        <w:t xml:space="preserve">Про узгодження тарифів на виробництво, транспортування та постачання теплової енергії для бюджетних та інших споживачів </w:t>
      </w:r>
      <w:r w:rsidR="00D86FA9">
        <w:rPr>
          <w:lang w:val="uk-UA"/>
        </w:rPr>
        <w:t xml:space="preserve"> по </w:t>
      </w:r>
      <w:proofErr w:type="spellStart"/>
      <w:r w:rsidRPr="003C4803">
        <w:rPr>
          <w:lang w:val="uk-UA"/>
        </w:rPr>
        <w:t>ПРАТ</w:t>
      </w:r>
      <w:proofErr w:type="spellEnd"/>
      <w:r w:rsidRPr="003C4803">
        <w:rPr>
          <w:lang w:val="uk-UA"/>
        </w:rPr>
        <w:t xml:space="preserve"> «</w:t>
      </w:r>
      <w:proofErr w:type="spellStart"/>
      <w:r w:rsidRPr="003C4803">
        <w:rPr>
          <w:lang w:val="uk-UA"/>
        </w:rPr>
        <w:t>Василівкатепломережа</w:t>
      </w:r>
      <w:proofErr w:type="spellEnd"/>
      <w:r w:rsidRPr="003C4803">
        <w:rPr>
          <w:lang w:val="uk-UA"/>
        </w:rPr>
        <w:t>»</w:t>
      </w:r>
    </w:p>
    <w:p w:rsidR="003C4803" w:rsidRPr="003C4803" w:rsidRDefault="003C4803" w:rsidP="0076301C">
      <w:pPr>
        <w:jc w:val="center"/>
        <w:rPr>
          <w:sz w:val="28"/>
          <w:szCs w:val="28"/>
          <w:lang w:val="uk-UA"/>
        </w:rPr>
      </w:pPr>
    </w:p>
    <w:p w:rsidR="003C4803" w:rsidRPr="004F47F5" w:rsidRDefault="003C4803" w:rsidP="003C4803">
      <w:pPr>
        <w:ind w:firstLine="708"/>
        <w:jc w:val="both"/>
        <w:rPr>
          <w:lang w:val="uk-UA"/>
        </w:rPr>
      </w:pPr>
      <w:r w:rsidRPr="002858F8">
        <w:rPr>
          <w:lang w:val="uk-UA"/>
        </w:rPr>
        <w:t xml:space="preserve">Керуючись </w:t>
      </w:r>
      <w:r>
        <w:rPr>
          <w:lang w:val="uk-UA"/>
        </w:rPr>
        <w:t xml:space="preserve"> п.2 ст.28</w:t>
      </w:r>
      <w:r w:rsidRPr="002858F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F47F5">
        <w:rPr>
          <w:lang w:val="uk-UA"/>
        </w:rPr>
        <w:t xml:space="preserve">Закону України «Про місцеве самоврядування в Україні»,  ст. 20 Закону України «Про теплопостачання», ст. 7, 30, 31 Закону України «Про житлово-комунальні послуги», </w:t>
      </w:r>
      <w:r>
        <w:rPr>
          <w:lang w:val="uk-UA"/>
        </w:rPr>
        <w:t xml:space="preserve">  </w:t>
      </w:r>
      <w:r w:rsidRPr="004F47F5">
        <w:rPr>
          <w:lang w:val="uk-UA"/>
        </w:rPr>
        <w:t xml:space="preserve">Постановою Кабінету Міністрів України </w:t>
      </w:r>
      <w:r>
        <w:rPr>
          <w:lang w:val="uk-UA"/>
        </w:rPr>
        <w:t xml:space="preserve"> від 01.06.2011 № 869</w:t>
      </w:r>
      <w:r w:rsidR="009E7A23">
        <w:rPr>
          <w:lang w:val="uk-UA"/>
        </w:rPr>
        <w:t xml:space="preserve"> «Про забезпечення єдиного підходу до формування тарифів на житлово-комунальні послуги»</w:t>
      </w:r>
      <w:r>
        <w:rPr>
          <w:lang w:val="uk-UA"/>
        </w:rPr>
        <w:t xml:space="preserve">, розглянувши </w:t>
      </w:r>
      <w:r w:rsidRPr="004F47F5">
        <w:rPr>
          <w:lang w:val="uk-UA"/>
        </w:rPr>
        <w:t xml:space="preserve">розрахункові матеріали </w:t>
      </w:r>
      <w:proofErr w:type="spellStart"/>
      <w:r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>» по визначенню ва</w:t>
      </w:r>
      <w:r w:rsidRPr="004F47F5">
        <w:rPr>
          <w:lang w:val="uk-UA"/>
        </w:rPr>
        <w:t>р</w:t>
      </w:r>
      <w:r w:rsidRPr="004F47F5">
        <w:rPr>
          <w:lang w:val="uk-UA"/>
        </w:rPr>
        <w:t xml:space="preserve">тості послуг теплопостачання для </w:t>
      </w:r>
      <w:r>
        <w:rPr>
          <w:lang w:val="uk-UA"/>
        </w:rPr>
        <w:t>населення</w:t>
      </w:r>
      <w:r w:rsidRPr="004F47F5">
        <w:rPr>
          <w:lang w:val="uk-UA"/>
        </w:rPr>
        <w:t xml:space="preserve"> для приведення рівня тарифів до розміру ек</w:t>
      </w:r>
      <w:r w:rsidRPr="004F47F5">
        <w:rPr>
          <w:lang w:val="uk-UA"/>
        </w:rPr>
        <w:t>о</w:t>
      </w:r>
      <w:r w:rsidRPr="004F47F5">
        <w:rPr>
          <w:lang w:val="uk-UA"/>
        </w:rPr>
        <w:t>номічно обґрунтованих витрат на виробництво та реалізацію послуг з централізованого опалення, з метою забезпечення їх кількісних та якісних показників, створення для підпр</w:t>
      </w:r>
      <w:r w:rsidRPr="004F47F5">
        <w:rPr>
          <w:lang w:val="uk-UA"/>
        </w:rPr>
        <w:t>и</w:t>
      </w:r>
      <w:r w:rsidRPr="004F47F5">
        <w:rPr>
          <w:lang w:val="uk-UA"/>
        </w:rPr>
        <w:t xml:space="preserve">ємства більш сприятливих умов </w:t>
      </w:r>
      <w:r>
        <w:rPr>
          <w:lang w:val="uk-UA"/>
        </w:rPr>
        <w:t>д</w:t>
      </w:r>
      <w:r w:rsidRPr="004F47F5">
        <w:rPr>
          <w:lang w:val="uk-UA"/>
        </w:rPr>
        <w:t>ля підготовки до опалювального періоду та проведення своєчасних розрахунків за спожиті енергоносії, викон</w:t>
      </w:r>
      <w:r>
        <w:rPr>
          <w:lang w:val="uk-UA"/>
        </w:rPr>
        <w:t xml:space="preserve">авчий </w:t>
      </w:r>
      <w:r w:rsidRPr="004F47F5">
        <w:rPr>
          <w:lang w:val="uk-UA"/>
        </w:rPr>
        <w:t>ком</w:t>
      </w:r>
      <w:r>
        <w:rPr>
          <w:lang w:val="uk-UA"/>
        </w:rPr>
        <w:t xml:space="preserve">ітет </w:t>
      </w:r>
      <w:r w:rsidRPr="004F47F5">
        <w:rPr>
          <w:lang w:val="uk-UA"/>
        </w:rPr>
        <w:t xml:space="preserve"> </w:t>
      </w:r>
      <w:proofErr w:type="spellStart"/>
      <w:r w:rsidRPr="004F47F5">
        <w:rPr>
          <w:lang w:val="uk-UA"/>
        </w:rPr>
        <w:t>Василівської</w:t>
      </w:r>
      <w:proofErr w:type="spellEnd"/>
      <w:r w:rsidRPr="004F47F5">
        <w:rPr>
          <w:lang w:val="uk-UA"/>
        </w:rPr>
        <w:t xml:space="preserve"> міської ради</w:t>
      </w:r>
    </w:p>
    <w:p w:rsidR="003C4803" w:rsidRDefault="003C4803" w:rsidP="003C4803">
      <w:pPr>
        <w:jc w:val="both"/>
        <w:rPr>
          <w:lang w:val="uk-UA"/>
        </w:rPr>
      </w:pPr>
      <w:r w:rsidRPr="004F47F5">
        <w:rPr>
          <w:lang w:val="uk-UA"/>
        </w:rPr>
        <w:t>В И Р И Ш І В:</w:t>
      </w:r>
    </w:p>
    <w:p w:rsidR="0076301C" w:rsidRPr="004F47F5" w:rsidRDefault="0076301C" w:rsidP="0076301C">
      <w:pPr>
        <w:jc w:val="center"/>
        <w:rPr>
          <w:lang w:val="uk-UA"/>
        </w:rPr>
      </w:pPr>
    </w:p>
    <w:p w:rsidR="0076301C" w:rsidRPr="004F47F5" w:rsidRDefault="0076301C" w:rsidP="0076301C">
      <w:pPr>
        <w:jc w:val="both"/>
        <w:rPr>
          <w:lang w:val="uk-UA"/>
        </w:rPr>
      </w:pPr>
      <w:r w:rsidRPr="004F47F5">
        <w:rPr>
          <w:lang w:val="uk-UA"/>
        </w:rPr>
        <w:tab/>
        <w:t xml:space="preserve">1. Визначити порядок розрахунків </w:t>
      </w:r>
      <w:proofErr w:type="spellStart"/>
      <w:r w:rsidR="009C022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</w:t>
      </w:r>
      <w:r>
        <w:rPr>
          <w:lang w:val="uk-UA"/>
        </w:rPr>
        <w:t>з</w:t>
      </w:r>
      <w:r w:rsidRPr="004F47F5">
        <w:rPr>
          <w:lang w:val="uk-UA"/>
        </w:rPr>
        <w:t xml:space="preserve"> бюджетними та іншими споживачами послуг теплопостачання за </w:t>
      </w:r>
      <w:proofErr w:type="spellStart"/>
      <w:r w:rsidRPr="004F47F5">
        <w:rPr>
          <w:lang w:val="uk-UA"/>
        </w:rPr>
        <w:t>двоставковими</w:t>
      </w:r>
      <w:proofErr w:type="spellEnd"/>
      <w:r w:rsidRPr="004F47F5">
        <w:rPr>
          <w:lang w:val="uk-UA"/>
        </w:rPr>
        <w:t xml:space="preserve"> тарифами, до складу яких входять:</w:t>
      </w:r>
    </w:p>
    <w:p w:rsidR="0076301C" w:rsidRPr="004F47F5" w:rsidRDefault="0076301C" w:rsidP="0076301C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абонентська плата за обслуговування приєднаного теплового навантаження (прот</w:t>
      </w:r>
      <w:r w:rsidRPr="004F47F5">
        <w:rPr>
          <w:lang w:val="uk-UA"/>
        </w:rPr>
        <w:t>я</w:t>
      </w:r>
      <w:r w:rsidRPr="004F47F5">
        <w:rPr>
          <w:lang w:val="uk-UA"/>
        </w:rPr>
        <w:t>гом календарного року);</w:t>
      </w:r>
    </w:p>
    <w:p w:rsidR="0076301C" w:rsidRPr="004F47F5" w:rsidRDefault="0076301C" w:rsidP="0076301C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плата за спожиту теплову енергію (протягом опалювального періоду).</w:t>
      </w:r>
    </w:p>
    <w:p w:rsidR="0076301C" w:rsidRPr="004F47F5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2. </w:t>
      </w:r>
      <w:r>
        <w:rPr>
          <w:lang w:val="uk-UA"/>
        </w:rPr>
        <w:t>По</w:t>
      </w:r>
      <w:r w:rsidRPr="004F47F5">
        <w:rPr>
          <w:lang w:val="uk-UA"/>
        </w:rPr>
        <w:t xml:space="preserve">годити тарифи на послуги теплопостачання по </w:t>
      </w:r>
      <w:proofErr w:type="spellStart"/>
      <w:r w:rsidR="009C022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>» для бюджетних та інших споживачів згідно з додатком 1.</w:t>
      </w:r>
    </w:p>
    <w:p w:rsidR="0076301C" w:rsidRPr="004F47F5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Тарифи ввести в дію з </w:t>
      </w:r>
      <w:r w:rsidR="0043466C">
        <w:rPr>
          <w:lang w:val="uk-UA"/>
        </w:rPr>
        <w:t>0</w:t>
      </w:r>
      <w:r w:rsidRPr="004F47F5">
        <w:rPr>
          <w:lang w:val="uk-UA"/>
        </w:rPr>
        <w:t>1</w:t>
      </w:r>
      <w:r w:rsidR="00EA5C6E">
        <w:rPr>
          <w:lang w:val="uk-UA"/>
        </w:rPr>
        <w:t xml:space="preserve"> серпня</w:t>
      </w:r>
      <w:r w:rsidRPr="004F47F5">
        <w:rPr>
          <w:lang w:val="uk-UA"/>
        </w:rPr>
        <w:t xml:space="preserve"> 20</w:t>
      </w:r>
      <w:r w:rsidR="009C0228">
        <w:rPr>
          <w:lang w:val="uk-UA"/>
        </w:rPr>
        <w:t>1</w:t>
      </w:r>
      <w:r w:rsidR="00EE5CE8">
        <w:rPr>
          <w:lang w:val="uk-UA"/>
        </w:rPr>
        <w:t>6</w:t>
      </w:r>
      <w:r w:rsidRPr="004F47F5">
        <w:rPr>
          <w:lang w:val="uk-UA"/>
        </w:rPr>
        <w:t xml:space="preserve"> року.</w:t>
      </w:r>
    </w:p>
    <w:p w:rsidR="0076301C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3.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загальні вказівки до тарифів на послуги теплопостачання для бюдже</w:t>
      </w:r>
      <w:r w:rsidRPr="004F47F5">
        <w:rPr>
          <w:lang w:val="uk-UA"/>
        </w:rPr>
        <w:t>т</w:t>
      </w:r>
      <w:r w:rsidRPr="004F47F5">
        <w:rPr>
          <w:lang w:val="uk-UA"/>
        </w:rPr>
        <w:t>них та інших споживачів згідно з додатком 2.</w:t>
      </w:r>
    </w:p>
    <w:p w:rsidR="00462C20" w:rsidRPr="00462C20" w:rsidRDefault="00462C20" w:rsidP="00462C2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F47F5">
        <w:rPr>
          <w:lang w:val="uk-UA"/>
        </w:rPr>
        <w:t>.</w:t>
      </w:r>
      <w:r>
        <w:rPr>
          <w:lang w:val="uk-UA"/>
        </w:rPr>
        <w:t xml:space="preserve"> Керуючому справами виконавчого комітету , начальнику відділу юридичного з</w:t>
      </w:r>
      <w:r>
        <w:rPr>
          <w:lang w:val="uk-UA"/>
        </w:rPr>
        <w:t>а</w:t>
      </w:r>
      <w:r>
        <w:rPr>
          <w:lang w:val="uk-UA"/>
        </w:rPr>
        <w:t xml:space="preserve">безпечення та організаційної роботи виконавчого апарату міської ради Кривулі В.В. </w:t>
      </w:r>
      <w:r w:rsidRPr="00994106">
        <w:rPr>
          <w:color w:val="FF0000"/>
          <w:lang w:val="uk-UA"/>
        </w:rPr>
        <w:t xml:space="preserve"> </w:t>
      </w:r>
      <w:r w:rsidRPr="00462C20">
        <w:rPr>
          <w:lang w:val="uk-UA"/>
        </w:rPr>
        <w:t>опр</w:t>
      </w:r>
      <w:r w:rsidRPr="00462C20">
        <w:rPr>
          <w:lang w:val="uk-UA"/>
        </w:rPr>
        <w:t>и</w:t>
      </w:r>
      <w:r w:rsidRPr="00462C20">
        <w:rPr>
          <w:lang w:val="uk-UA"/>
        </w:rPr>
        <w:t>люднити дане рішення через друковані ЗМІ</w:t>
      </w:r>
      <w:r>
        <w:rPr>
          <w:lang w:val="uk-UA"/>
        </w:rPr>
        <w:t xml:space="preserve"> та на офіційному сайті міської ради</w:t>
      </w:r>
      <w:r w:rsidRPr="00462C20">
        <w:rPr>
          <w:lang w:val="uk-UA"/>
        </w:rPr>
        <w:t>.</w:t>
      </w:r>
    </w:p>
    <w:p w:rsidR="00462C20" w:rsidRDefault="00462C20" w:rsidP="00462C20">
      <w:pPr>
        <w:jc w:val="both"/>
        <w:rPr>
          <w:lang w:val="uk-UA"/>
        </w:rPr>
      </w:pPr>
    </w:p>
    <w:p w:rsidR="0076301C" w:rsidRPr="00994106" w:rsidRDefault="0076301C" w:rsidP="0076301C">
      <w:pPr>
        <w:jc w:val="both"/>
        <w:rPr>
          <w:color w:val="FF0000"/>
          <w:lang w:val="uk-UA"/>
        </w:rPr>
      </w:pPr>
    </w:p>
    <w:p w:rsidR="0076301C" w:rsidRPr="004F47F5" w:rsidRDefault="0076301C" w:rsidP="0076301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3466C">
        <w:rPr>
          <w:lang w:val="uk-UA"/>
        </w:rPr>
        <w:t xml:space="preserve">     </w:t>
      </w:r>
      <w:r w:rsidR="00EE5CE8">
        <w:rPr>
          <w:lang w:val="uk-UA"/>
        </w:rPr>
        <w:t xml:space="preserve">Л.М. </w:t>
      </w:r>
      <w:proofErr w:type="spellStart"/>
      <w:r w:rsidR="00EE5CE8">
        <w:rPr>
          <w:lang w:val="uk-UA"/>
        </w:rPr>
        <w:t>Цибульняк</w:t>
      </w:r>
      <w:proofErr w:type="spellEnd"/>
    </w:p>
    <w:p w:rsidR="00EA5C6E" w:rsidRDefault="00EA5C6E" w:rsidP="00874539">
      <w:pPr>
        <w:rPr>
          <w:lang w:val="uk-UA"/>
        </w:rPr>
      </w:pPr>
    </w:p>
    <w:p w:rsidR="003C4803" w:rsidRDefault="00874539" w:rsidP="00874539">
      <w:pPr>
        <w:rPr>
          <w:lang w:val="uk-UA"/>
        </w:rPr>
      </w:pPr>
      <w:r>
        <w:rPr>
          <w:lang w:val="uk-UA"/>
        </w:rPr>
        <w:t xml:space="preserve">Аркуш погодження додається </w:t>
      </w:r>
      <w:r w:rsidR="0076301C" w:rsidRPr="004F47F5">
        <w:rPr>
          <w:lang w:val="uk-UA"/>
        </w:rPr>
        <w:br w:type="page"/>
      </w:r>
    </w:p>
    <w:p w:rsidR="003C4803" w:rsidRDefault="003C4803" w:rsidP="003C4803">
      <w:pPr>
        <w:jc w:val="right"/>
        <w:rPr>
          <w:lang w:val="uk-UA"/>
        </w:rPr>
      </w:pP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Додаток 1 </w:t>
      </w:r>
    </w:p>
    <w:p w:rsidR="003C4803" w:rsidRDefault="003C4803" w:rsidP="003C4803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24.06.2016   № _____</w:t>
      </w:r>
    </w:p>
    <w:p w:rsidR="003C4803" w:rsidRDefault="003C4803" w:rsidP="003C4803">
      <w:pPr>
        <w:jc w:val="right"/>
        <w:rPr>
          <w:lang w:val="uk-UA"/>
        </w:rPr>
      </w:pPr>
    </w:p>
    <w:p w:rsidR="003C4803" w:rsidRDefault="003C4803" w:rsidP="003C4803">
      <w:pPr>
        <w:jc w:val="right"/>
        <w:rPr>
          <w:lang w:val="uk-UA"/>
        </w:rPr>
      </w:pPr>
    </w:p>
    <w:p w:rsidR="003C4803" w:rsidRDefault="003C4803" w:rsidP="003C4803">
      <w:pPr>
        <w:jc w:val="right"/>
        <w:rPr>
          <w:lang w:val="uk-UA"/>
        </w:rPr>
      </w:pPr>
    </w:p>
    <w:p w:rsidR="0076301C" w:rsidRDefault="003C4803" w:rsidP="003C480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ТАРИФИ НА ВИРОБНИЦТВО,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ТРАНСПОРТУВАННЯ ТА ПОСТАЧАННЯ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ТЕПЛОВОЇ ЕНЕРГІЇ ДЛЯ БЮДЖЕТНИХ ТА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ІНШИХ СПОЖИВАЧІВ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ПО ЗАТ «ВАСИЛІВКАТЕПЛОМЕРЕЖА»</w:t>
      </w:r>
    </w:p>
    <w:p w:rsidR="0076301C" w:rsidRPr="003C4803" w:rsidRDefault="0076301C" w:rsidP="0076301C">
      <w:pPr>
        <w:jc w:val="center"/>
        <w:rPr>
          <w:lang w:val="uk-UA"/>
        </w:rPr>
      </w:pP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0"/>
        <w:gridCol w:w="1475"/>
        <w:gridCol w:w="1410"/>
        <w:gridCol w:w="1255"/>
      </w:tblGrid>
      <w:tr w:rsidR="0076301C" w:rsidRPr="00BE0839" w:rsidTr="006921DA">
        <w:trPr>
          <w:trHeight w:val="613"/>
        </w:trPr>
        <w:tc>
          <w:tcPr>
            <w:tcW w:w="2710" w:type="pct"/>
            <w:vMerge w:val="restart"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Категорія споживачів</w:t>
            </w:r>
          </w:p>
        </w:tc>
        <w:tc>
          <w:tcPr>
            <w:tcW w:w="816" w:type="pct"/>
            <w:vMerge w:val="restart"/>
          </w:tcPr>
          <w:p w:rsidR="0076301C" w:rsidRPr="00BE0839" w:rsidRDefault="0076301C" w:rsidP="00BE0839">
            <w:pPr>
              <w:ind w:left="-2088" w:hanging="1126"/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Одиниця</w:t>
            </w: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виміру</w:t>
            </w:r>
          </w:p>
        </w:tc>
        <w:tc>
          <w:tcPr>
            <w:tcW w:w="1474" w:type="pct"/>
            <w:gridSpan w:val="2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Тариф, грн.</w:t>
            </w:r>
          </w:p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  <w:r w:rsidRPr="00BE0839">
              <w:rPr>
                <w:lang w:val="uk-UA"/>
              </w:rPr>
              <w:t>(з урахуванням ПДВ)</w:t>
            </w:r>
          </w:p>
        </w:tc>
      </w:tr>
      <w:tr w:rsidR="0076301C" w:rsidRPr="00BE0839" w:rsidTr="006921DA">
        <w:trPr>
          <w:trHeight w:val="505"/>
        </w:trPr>
        <w:tc>
          <w:tcPr>
            <w:tcW w:w="2710" w:type="pct"/>
            <w:vMerge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pct"/>
            <w:vMerge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0" w:type="pct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Бюджетні споживачі</w:t>
            </w:r>
          </w:p>
        </w:tc>
        <w:tc>
          <w:tcPr>
            <w:tcW w:w="694" w:type="pct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Інші</w:t>
            </w: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спожив</w:t>
            </w:r>
            <w:r w:rsidRPr="00BE0839">
              <w:rPr>
                <w:lang w:val="uk-UA"/>
              </w:rPr>
              <w:t>а</w:t>
            </w:r>
            <w:r w:rsidRPr="00BE0839">
              <w:rPr>
                <w:lang w:val="uk-UA"/>
              </w:rPr>
              <w:t>чі</w:t>
            </w:r>
          </w:p>
        </w:tc>
      </w:tr>
      <w:tr w:rsidR="006921DA" w:rsidRPr="00BE0839" w:rsidTr="006921DA">
        <w:trPr>
          <w:trHeight w:val="291"/>
        </w:trPr>
        <w:tc>
          <w:tcPr>
            <w:tcW w:w="2710" w:type="pct"/>
          </w:tcPr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Місячна абонентська плата за обслуговува</w:t>
            </w:r>
            <w:r w:rsidRPr="00BE0839">
              <w:rPr>
                <w:lang w:val="uk-UA"/>
              </w:rPr>
              <w:t>н</w:t>
            </w:r>
            <w:r w:rsidRPr="00BE0839">
              <w:rPr>
                <w:lang w:val="uk-UA"/>
              </w:rPr>
              <w:t xml:space="preserve">ня приєднаного теплового навантаження </w:t>
            </w:r>
          </w:p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календарного року)</w:t>
            </w:r>
          </w:p>
        </w:tc>
        <w:tc>
          <w:tcPr>
            <w:tcW w:w="816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  <w:p w:rsidR="006921DA" w:rsidRPr="00BE0839" w:rsidRDefault="006921DA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  <w:r w:rsidRPr="00BE0839">
              <w:rPr>
                <w:lang w:val="uk-UA"/>
              </w:rPr>
              <w:t>/</w:t>
            </w:r>
            <w:proofErr w:type="spellStart"/>
            <w:r w:rsidRPr="00BE0839">
              <w:rPr>
                <w:lang w:val="uk-UA"/>
              </w:rPr>
              <w:t>год</w:t>
            </w:r>
            <w:proofErr w:type="spellEnd"/>
          </w:p>
        </w:tc>
        <w:tc>
          <w:tcPr>
            <w:tcW w:w="780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  <w:p w:rsidR="00EE5CE8" w:rsidRPr="00B9509E" w:rsidRDefault="00EE5CE8" w:rsidP="00EE5CE8">
            <w:pPr>
              <w:jc w:val="center"/>
            </w:pPr>
            <w:r>
              <w:t>48806,31</w:t>
            </w:r>
          </w:p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EE5CE8" w:rsidRPr="00B9509E" w:rsidRDefault="00EE5CE8" w:rsidP="00EE5CE8">
            <w:pPr>
              <w:jc w:val="center"/>
            </w:pPr>
            <w:r>
              <w:t>48765,57</w:t>
            </w:r>
          </w:p>
          <w:p w:rsidR="006921DA" w:rsidRPr="0091458F" w:rsidRDefault="006921DA" w:rsidP="006921DA">
            <w:pPr>
              <w:jc w:val="center"/>
              <w:rPr>
                <w:lang w:val="uk-UA"/>
              </w:rPr>
            </w:pPr>
          </w:p>
        </w:tc>
      </w:tr>
      <w:tr w:rsidR="006921DA" w:rsidRPr="00BE0839" w:rsidTr="006921DA">
        <w:trPr>
          <w:trHeight w:val="291"/>
        </w:trPr>
        <w:tc>
          <w:tcPr>
            <w:tcW w:w="2710" w:type="pct"/>
          </w:tcPr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 xml:space="preserve">Плата за спожиту теплову енергію </w:t>
            </w:r>
          </w:p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опалювального періоду)</w:t>
            </w:r>
          </w:p>
        </w:tc>
        <w:tc>
          <w:tcPr>
            <w:tcW w:w="816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</w:p>
        </w:tc>
        <w:tc>
          <w:tcPr>
            <w:tcW w:w="780" w:type="pct"/>
          </w:tcPr>
          <w:p w:rsidR="006921DA" w:rsidRPr="0091458F" w:rsidRDefault="00EE5CE8" w:rsidP="006921DA">
            <w:pPr>
              <w:jc w:val="center"/>
              <w:rPr>
                <w:lang w:val="uk-UA"/>
              </w:rPr>
            </w:pPr>
            <w:r>
              <w:t>1082,65</w:t>
            </w:r>
          </w:p>
        </w:tc>
        <w:tc>
          <w:tcPr>
            <w:tcW w:w="694" w:type="pct"/>
          </w:tcPr>
          <w:p w:rsidR="006921DA" w:rsidRPr="0091458F" w:rsidRDefault="00EE5CE8" w:rsidP="006921DA">
            <w:pPr>
              <w:jc w:val="center"/>
              <w:rPr>
                <w:lang w:val="uk-UA"/>
              </w:rPr>
            </w:pPr>
            <w:r>
              <w:t>1082,65</w:t>
            </w:r>
          </w:p>
        </w:tc>
      </w:tr>
    </w:tbl>
    <w:p w:rsidR="0076301C" w:rsidRDefault="0076301C" w:rsidP="0076301C">
      <w:pPr>
        <w:rPr>
          <w:lang w:val="uk-UA"/>
        </w:rPr>
      </w:pPr>
    </w:p>
    <w:p w:rsidR="0043466C" w:rsidRDefault="0043466C" w:rsidP="0076301C">
      <w:pPr>
        <w:rPr>
          <w:lang w:val="uk-UA"/>
        </w:rPr>
      </w:pPr>
    </w:p>
    <w:p w:rsidR="0043466C" w:rsidRDefault="0043466C" w:rsidP="0076301C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Додаток 2 </w:t>
      </w:r>
    </w:p>
    <w:p w:rsidR="003C4803" w:rsidRDefault="003C4803" w:rsidP="003C4803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24.06.2016   № _____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76301C">
      <w:pPr>
        <w:jc w:val="center"/>
        <w:rPr>
          <w:b/>
          <w:sz w:val="28"/>
          <w:szCs w:val="28"/>
          <w:lang w:val="uk-UA"/>
        </w:rPr>
      </w:pP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ЗАГАЛЬНІ ВКАЗІВКИ ДО ТАРИФІВ НА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 ВИРОБНИЦТВО, ТРАНСПОРТУВАННЯ ТА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ПОСТАЧАННЯ ТЕПЛОВОЇ ЕНЕРГІЇ ДЛЯ БЮДЖЕТНИХ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ТА ІНШИХ СПОЖИВАЧІВ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ПО </w:t>
      </w:r>
      <w:proofErr w:type="spellStart"/>
      <w:r w:rsidR="00DF381F" w:rsidRPr="003C4803">
        <w:rPr>
          <w:b/>
          <w:lang w:val="uk-UA"/>
        </w:rPr>
        <w:t>ПР</w:t>
      </w:r>
      <w:r w:rsidRPr="003C4803">
        <w:rPr>
          <w:b/>
          <w:lang w:val="uk-UA"/>
        </w:rPr>
        <w:t>АТ</w:t>
      </w:r>
      <w:proofErr w:type="spellEnd"/>
      <w:r w:rsidRPr="003C4803">
        <w:rPr>
          <w:b/>
          <w:lang w:val="uk-UA"/>
        </w:rPr>
        <w:t xml:space="preserve"> «ВАСИЛІВКАТЕПЛОМЕРЕЖА»</w:t>
      </w:r>
    </w:p>
    <w:p w:rsidR="0076301C" w:rsidRPr="003C4803" w:rsidRDefault="0076301C" w:rsidP="0076301C">
      <w:pPr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  <w:r w:rsidRPr="00A70041">
        <w:rPr>
          <w:lang w:val="uk-UA"/>
        </w:rPr>
        <w:tab/>
        <w:t xml:space="preserve">1. </w:t>
      </w:r>
      <w:r>
        <w:rPr>
          <w:lang w:val="uk-UA"/>
        </w:rPr>
        <w:t>Загальні вказівки розповсюджуються на тарифи, встановлені на послуги теплоп</w:t>
      </w:r>
      <w:r>
        <w:rPr>
          <w:lang w:val="uk-UA"/>
        </w:rPr>
        <w:t>о</w:t>
      </w:r>
      <w:r>
        <w:rPr>
          <w:lang w:val="uk-UA"/>
        </w:rPr>
        <w:t>стачання, якщо інше  не обумовлено додатково.</w:t>
      </w:r>
    </w:p>
    <w:p w:rsidR="0076301C" w:rsidRDefault="0076301C" w:rsidP="0076301C">
      <w:pPr>
        <w:jc w:val="both"/>
        <w:rPr>
          <w:lang w:val="uk-UA"/>
        </w:rPr>
      </w:pPr>
      <w:r>
        <w:rPr>
          <w:lang w:val="uk-UA"/>
        </w:rPr>
        <w:tab/>
        <w:t>2. Використання теплової енергії допускається тільки на підставі договору, уклад</w:t>
      </w:r>
      <w:r>
        <w:rPr>
          <w:lang w:val="uk-UA"/>
        </w:rPr>
        <w:t>е</w:t>
      </w:r>
      <w:r>
        <w:rPr>
          <w:lang w:val="uk-UA"/>
        </w:rPr>
        <w:t>ного між теплопостачальною організацією та споживачами.</w:t>
      </w:r>
    </w:p>
    <w:p w:rsidR="0076301C" w:rsidRDefault="0076301C" w:rsidP="0076301C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за послуги теплопостачання складається:</w:t>
      </w:r>
    </w:p>
    <w:p w:rsidR="0076301C" w:rsidRDefault="0076301C" w:rsidP="0076301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 річної абонентської плати за обслуговування одиниці приєднаного теплового н</w:t>
      </w:r>
      <w:r>
        <w:rPr>
          <w:lang w:val="uk-UA"/>
        </w:rPr>
        <w:t>а</w:t>
      </w:r>
      <w:r>
        <w:rPr>
          <w:lang w:val="uk-UA"/>
        </w:rPr>
        <w:t>вантаження;</w:t>
      </w:r>
    </w:p>
    <w:p w:rsidR="0076301C" w:rsidRDefault="0076301C" w:rsidP="0076301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плати за одиницю фактично спожитої теплової енергії.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4. Плата за послуги теплопостачання для бюджетних та інших споживачів при заст</w:t>
      </w:r>
      <w:r>
        <w:rPr>
          <w:lang w:val="uk-UA"/>
        </w:rPr>
        <w:t>о</w:t>
      </w:r>
      <w:r>
        <w:rPr>
          <w:lang w:val="uk-UA"/>
        </w:rPr>
        <w:t>суванні  двоставкових тарифів стягується:</w:t>
      </w:r>
    </w:p>
    <w:p w:rsidR="0076301C" w:rsidRDefault="0076301C" w:rsidP="0076301C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за приєднане теплове навантаження – протягом року в розрахунку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/годину, визначеного умовами укладеного договору з теплопостачальною організацією.</w:t>
      </w:r>
    </w:p>
    <w:p w:rsidR="0076301C" w:rsidRDefault="0076301C" w:rsidP="0076301C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за спожиту теплову енергію – протягом опалювального періоду в розрахунку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за даними приладів обліку, при їх відсутності – за розрахунком згідно з Прав</w:t>
      </w:r>
      <w:r>
        <w:rPr>
          <w:lang w:val="uk-UA"/>
        </w:rPr>
        <w:t>и</w:t>
      </w:r>
      <w:r>
        <w:rPr>
          <w:lang w:val="uk-UA"/>
        </w:rPr>
        <w:t>лами користування тепловою енергією.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5. Тарифи на послуги теплопостачання встановлені без врахування витрат на пері</w:t>
      </w:r>
      <w:r>
        <w:rPr>
          <w:lang w:val="uk-UA"/>
        </w:rPr>
        <w:t>о</w:t>
      </w:r>
      <w:r>
        <w:rPr>
          <w:lang w:val="uk-UA"/>
        </w:rPr>
        <w:t>дичну повірку, обслуговування та ремонт (включаючи демонтаж, транспортування та мо</w:t>
      </w:r>
      <w:r>
        <w:rPr>
          <w:lang w:val="uk-UA"/>
        </w:rPr>
        <w:t>н</w:t>
      </w:r>
      <w:r>
        <w:rPr>
          <w:lang w:val="uk-UA"/>
        </w:rPr>
        <w:t>таж) приладів обліку теплової енергії та витрат на технічне обслуговування і поточний р</w:t>
      </w:r>
      <w:r>
        <w:rPr>
          <w:lang w:val="uk-UA"/>
        </w:rPr>
        <w:t>е</w:t>
      </w:r>
      <w:r>
        <w:rPr>
          <w:lang w:val="uk-UA"/>
        </w:rPr>
        <w:t xml:space="preserve">монт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систем теплопостачання.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6. Плата за теплову енергію, що відпускається для опалення приміщень, які здаються в оренду, здійснюється орендарями по тарифу відповідної групи споживачів. Орендодавець повинен повідомляти теплопостачальну організацію про теплове навантаження на прим</w:t>
      </w:r>
      <w:r>
        <w:rPr>
          <w:lang w:val="uk-UA"/>
        </w:rPr>
        <w:t>і</w:t>
      </w:r>
      <w:r>
        <w:rPr>
          <w:lang w:val="uk-UA"/>
        </w:rPr>
        <w:t xml:space="preserve">щення орендаря при укладанні договору оренди та при наявності у нього приладу обліку теплової енергії щомісячно надавати дані до </w:t>
      </w:r>
      <w:proofErr w:type="spellStart"/>
      <w:r w:rsidR="00DF381F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 xml:space="preserve">7. Тарифи на теплову енергію розраховані відповідно до вимог Постанови Кабінету Міністрів від </w:t>
      </w:r>
      <w:r w:rsidR="00DF381F">
        <w:rPr>
          <w:lang w:val="uk-UA"/>
        </w:rPr>
        <w:t>01</w:t>
      </w:r>
      <w:r>
        <w:rPr>
          <w:lang w:val="uk-UA"/>
        </w:rPr>
        <w:t xml:space="preserve"> </w:t>
      </w:r>
      <w:r w:rsidR="00DF381F">
        <w:rPr>
          <w:lang w:val="uk-UA"/>
        </w:rPr>
        <w:t>червня</w:t>
      </w:r>
      <w:r>
        <w:rPr>
          <w:lang w:val="uk-UA"/>
        </w:rPr>
        <w:t xml:space="preserve"> 20</w:t>
      </w:r>
      <w:r w:rsidR="00DF381F">
        <w:rPr>
          <w:lang w:val="uk-UA"/>
        </w:rPr>
        <w:t>11</w:t>
      </w:r>
      <w:r>
        <w:rPr>
          <w:lang w:val="uk-UA"/>
        </w:rPr>
        <w:t xml:space="preserve">р. № </w:t>
      </w:r>
      <w:r w:rsidR="00DF381F">
        <w:rPr>
          <w:lang w:val="uk-UA"/>
        </w:rPr>
        <w:t>869</w:t>
      </w:r>
      <w:r>
        <w:rPr>
          <w:lang w:val="uk-UA"/>
        </w:rPr>
        <w:t xml:space="preserve"> «Про </w:t>
      </w:r>
      <w:r w:rsidR="009E7A23">
        <w:rPr>
          <w:lang w:val="uk-UA"/>
        </w:rPr>
        <w:t>забезпечення єдиного підходу до формування тарифів на житлово-комунальні послуги</w:t>
      </w:r>
      <w:r>
        <w:rPr>
          <w:lang w:val="uk-UA"/>
        </w:rPr>
        <w:t>».</w:t>
      </w:r>
    </w:p>
    <w:p w:rsidR="0076301C" w:rsidRDefault="0076301C" w:rsidP="0076301C">
      <w:pPr>
        <w:ind w:firstLine="708"/>
        <w:jc w:val="both"/>
        <w:rPr>
          <w:lang w:val="uk-UA"/>
        </w:rPr>
      </w:pPr>
    </w:p>
    <w:p w:rsidR="00994106" w:rsidRDefault="00994106" w:rsidP="0076301C">
      <w:pPr>
        <w:ind w:firstLine="708"/>
        <w:jc w:val="both"/>
        <w:rPr>
          <w:lang w:val="uk-UA"/>
        </w:rPr>
      </w:pP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994106">
      <w:pPr>
        <w:rPr>
          <w:lang w:val="uk-UA"/>
        </w:rPr>
      </w:pPr>
    </w:p>
    <w:p w:rsidR="003C4803" w:rsidRDefault="003C4803" w:rsidP="00994106">
      <w:pPr>
        <w:rPr>
          <w:lang w:val="uk-UA"/>
        </w:rPr>
      </w:pPr>
    </w:p>
    <w:p w:rsidR="00994106" w:rsidRDefault="0076301C" w:rsidP="00994106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EA5C6E" w:rsidRDefault="00EA5C6E" w:rsidP="007B5760">
      <w:pPr>
        <w:jc w:val="center"/>
        <w:rPr>
          <w:b/>
          <w:sz w:val="28"/>
          <w:szCs w:val="28"/>
          <w:lang w:val="uk-UA"/>
        </w:rPr>
      </w:pPr>
    </w:p>
    <w:p w:rsidR="0076301C" w:rsidRPr="00EA5C6E" w:rsidRDefault="0076301C" w:rsidP="007B5760">
      <w:pPr>
        <w:jc w:val="center"/>
        <w:rPr>
          <w:b/>
          <w:lang w:val="uk-UA"/>
        </w:rPr>
      </w:pPr>
      <w:r w:rsidRPr="00EA5C6E">
        <w:rPr>
          <w:b/>
          <w:lang w:val="uk-UA"/>
        </w:rPr>
        <w:t>АНАЛІЗ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>регуляторного впливу до проекту рішення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>викон</w:t>
      </w:r>
      <w:r w:rsidR="00EA5C6E" w:rsidRPr="00EA5C6E">
        <w:rPr>
          <w:b/>
          <w:lang w:val="uk-UA"/>
        </w:rPr>
        <w:t xml:space="preserve">авчого </w:t>
      </w:r>
      <w:r w:rsidRPr="00EA5C6E">
        <w:rPr>
          <w:b/>
          <w:lang w:val="uk-UA"/>
        </w:rPr>
        <w:t>ком</w:t>
      </w:r>
      <w:r w:rsidR="00EA5C6E" w:rsidRPr="00EA5C6E">
        <w:rPr>
          <w:b/>
          <w:lang w:val="uk-UA"/>
        </w:rPr>
        <w:t>ітету</w:t>
      </w:r>
      <w:r w:rsidRPr="00EA5C6E">
        <w:rPr>
          <w:b/>
          <w:lang w:val="uk-UA"/>
        </w:rPr>
        <w:t xml:space="preserve"> </w:t>
      </w:r>
      <w:proofErr w:type="spellStart"/>
      <w:r w:rsidRPr="00EA5C6E">
        <w:rPr>
          <w:b/>
          <w:lang w:val="uk-UA"/>
        </w:rPr>
        <w:t>Василівської</w:t>
      </w:r>
      <w:proofErr w:type="spellEnd"/>
      <w:r w:rsidRPr="00EA5C6E">
        <w:rPr>
          <w:b/>
          <w:lang w:val="uk-UA"/>
        </w:rPr>
        <w:t xml:space="preserve"> міської ради</w:t>
      </w:r>
    </w:p>
    <w:p w:rsidR="00EA5C6E" w:rsidRPr="00EA5C6E" w:rsidRDefault="00EA5C6E" w:rsidP="0076301C">
      <w:pPr>
        <w:jc w:val="center"/>
        <w:rPr>
          <w:b/>
          <w:lang w:val="uk-UA"/>
        </w:rPr>
      </w:pPr>
    </w:p>
    <w:p w:rsidR="0076301C" w:rsidRPr="00EA5C6E" w:rsidRDefault="00CF2BE8" w:rsidP="0076301C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76301C" w:rsidRPr="00EA5C6E">
        <w:rPr>
          <w:b/>
          <w:lang w:val="uk-UA"/>
        </w:rPr>
        <w:t xml:space="preserve">ПРО ЗАТВЕДЖЕННЯ ТАРИФІВ НА ВИРОБНИЦТВО, 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>ТРАНСПОРТУВАННЯ ТА ПОСТАЧАННЯ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 xml:space="preserve">ТЕПЛОВОЇ ЕНЕРГІЇ ДЛЯ БЮДЖЕТНИХ ТА 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>ІНШИХ СПОЖИВАЧІВ</w:t>
      </w:r>
    </w:p>
    <w:p w:rsidR="0076301C" w:rsidRPr="00EA5C6E" w:rsidRDefault="0076301C" w:rsidP="0076301C">
      <w:pPr>
        <w:jc w:val="center"/>
        <w:rPr>
          <w:b/>
          <w:lang w:val="uk-UA"/>
        </w:rPr>
      </w:pPr>
      <w:r w:rsidRPr="00EA5C6E">
        <w:rPr>
          <w:b/>
          <w:lang w:val="uk-UA"/>
        </w:rPr>
        <w:t xml:space="preserve">ПО </w:t>
      </w:r>
      <w:proofErr w:type="spellStart"/>
      <w:r w:rsidR="006921DA" w:rsidRPr="00EA5C6E">
        <w:rPr>
          <w:b/>
          <w:lang w:val="uk-UA"/>
        </w:rPr>
        <w:t>ПР</w:t>
      </w:r>
      <w:r w:rsidRPr="00EA5C6E">
        <w:rPr>
          <w:b/>
          <w:lang w:val="uk-UA"/>
        </w:rPr>
        <w:t>АТ</w:t>
      </w:r>
      <w:proofErr w:type="spellEnd"/>
      <w:r w:rsidRPr="00EA5C6E">
        <w:rPr>
          <w:b/>
          <w:lang w:val="uk-UA"/>
        </w:rPr>
        <w:t xml:space="preserve"> «ВАСИЛІВКАТЕПЛОМЕРЕЖА»</w:t>
      </w:r>
    </w:p>
    <w:p w:rsidR="0076301C" w:rsidRDefault="0076301C" w:rsidP="0076301C">
      <w:pPr>
        <w:ind w:firstLine="708"/>
        <w:rPr>
          <w:b/>
          <w:sz w:val="28"/>
          <w:szCs w:val="28"/>
          <w:lang w:val="uk-UA"/>
        </w:rPr>
      </w:pPr>
    </w:p>
    <w:p w:rsidR="0076301C" w:rsidRDefault="0076301C" w:rsidP="0076301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1. Визначення проблеми, яку передбачається розв’язати шляхом прийняття р</w:t>
      </w:r>
      <w:r>
        <w:rPr>
          <w:b/>
          <w:lang w:val="uk-UA"/>
        </w:rPr>
        <w:t>е</w:t>
      </w:r>
      <w:r>
        <w:rPr>
          <w:b/>
          <w:lang w:val="uk-UA"/>
        </w:rPr>
        <w:t>гуляторного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 w:rsidRPr="00DD6F86">
        <w:rPr>
          <w:lang w:val="uk-UA"/>
        </w:rPr>
        <w:t xml:space="preserve">На </w:t>
      </w:r>
      <w:r>
        <w:rPr>
          <w:lang w:val="uk-UA"/>
        </w:rPr>
        <w:t xml:space="preserve">теперішній час на </w:t>
      </w:r>
      <w:proofErr w:type="spellStart"/>
      <w:r w:rsidR="006921DA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 фінансове положення ускла</w:t>
      </w:r>
      <w:r>
        <w:rPr>
          <w:lang w:val="uk-UA"/>
        </w:rPr>
        <w:t>д</w:t>
      </w:r>
      <w:r>
        <w:rPr>
          <w:lang w:val="uk-UA"/>
        </w:rPr>
        <w:t>нюється тим, що діючі тарифи, які були узгоджені рішенням виконавчого комітету Вас</w:t>
      </w:r>
      <w:r>
        <w:rPr>
          <w:lang w:val="uk-UA"/>
        </w:rPr>
        <w:t>и</w:t>
      </w:r>
      <w:r>
        <w:rPr>
          <w:lang w:val="uk-UA"/>
        </w:rPr>
        <w:t xml:space="preserve">лівської міської ради від </w:t>
      </w:r>
      <w:r w:rsidR="006921DA">
        <w:rPr>
          <w:lang w:val="uk-UA"/>
        </w:rPr>
        <w:t>2</w:t>
      </w:r>
      <w:r w:rsidR="00C67165">
        <w:rPr>
          <w:lang w:val="uk-UA"/>
        </w:rPr>
        <w:t>3</w:t>
      </w:r>
      <w:r>
        <w:rPr>
          <w:lang w:val="uk-UA"/>
        </w:rPr>
        <w:t xml:space="preserve"> </w:t>
      </w:r>
      <w:r w:rsidR="00C67165">
        <w:rPr>
          <w:lang w:val="uk-UA"/>
        </w:rPr>
        <w:t>лютого</w:t>
      </w:r>
      <w:r>
        <w:rPr>
          <w:lang w:val="uk-UA"/>
        </w:rPr>
        <w:t xml:space="preserve"> 20</w:t>
      </w:r>
      <w:r w:rsidR="006921DA">
        <w:rPr>
          <w:lang w:val="uk-UA"/>
        </w:rPr>
        <w:t>1</w:t>
      </w:r>
      <w:r w:rsidR="00C67165">
        <w:rPr>
          <w:lang w:val="uk-UA"/>
        </w:rPr>
        <w:t>6</w:t>
      </w:r>
      <w:r>
        <w:rPr>
          <w:lang w:val="uk-UA"/>
        </w:rPr>
        <w:t xml:space="preserve">р. № </w:t>
      </w:r>
      <w:r w:rsidR="00C67165">
        <w:rPr>
          <w:lang w:val="uk-UA"/>
        </w:rPr>
        <w:t>46</w:t>
      </w:r>
      <w:r>
        <w:rPr>
          <w:lang w:val="uk-UA"/>
        </w:rPr>
        <w:t>, вже не відповідають економічно обґрунт</w:t>
      </w:r>
      <w:r>
        <w:rPr>
          <w:lang w:val="uk-UA"/>
        </w:rPr>
        <w:t>о</w:t>
      </w:r>
      <w:r>
        <w:rPr>
          <w:lang w:val="uk-UA"/>
        </w:rPr>
        <w:t>ваним витратам на виробництво, транспортування та постачання теплової енергії, що нег</w:t>
      </w:r>
      <w:r>
        <w:rPr>
          <w:lang w:val="uk-UA"/>
        </w:rPr>
        <w:t>а</w:t>
      </w:r>
      <w:r>
        <w:rPr>
          <w:lang w:val="uk-UA"/>
        </w:rPr>
        <w:t>тивно впливає на здійснення господарської діяльності, а тому існує потреба в їх перегляді.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Основними факторами, які вплинули на зростання вартості послуг з теплопостача</w:t>
      </w:r>
      <w:r>
        <w:rPr>
          <w:lang w:val="uk-UA"/>
        </w:rPr>
        <w:t>н</w:t>
      </w:r>
      <w:r>
        <w:rPr>
          <w:lang w:val="uk-UA"/>
        </w:rPr>
        <w:t>ня, стали:</w:t>
      </w:r>
    </w:p>
    <w:p w:rsidR="0076301C" w:rsidRDefault="0076301C" w:rsidP="0076301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вартості енергоносіїв (природний газ, електроенергія</w:t>
      </w:r>
      <w:r w:rsidR="006921DA">
        <w:rPr>
          <w:lang w:val="uk-UA"/>
        </w:rPr>
        <w:t xml:space="preserve"> та інші енергон</w:t>
      </w:r>
      <w:r w:rsidR="006921DA">
        <w:rPr>
          <w:lang w:val="uk-UA"/>
        </w:rPr>
        <w:t>о</w:t>
      </w:r>
      <w:r w:rsidR="006921DA">
        <w:rPr>
          <w:lang w:val="uk-UA"/>
        </w:rPr>
        <w:t>сії</w:t>
      </w:r>
      <w:r>
        <w:rPr>
          <w:lang w:val="uk-UA"/>
        </w:rPr>
        <w:t>);</w:t>
      </w:r>
    </w:p>
    <w:p w:rsidR="0076301C" w:rsidRDefault="0076301C" w:rsidP="0076301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витрат на оплату праці, в зв’язку із збільшенням розмірів мінімальної заробітної плати, у відповідності до чинного законодавства;</w:t>
      </w:r>
    </w:p>
    <w:p w:rsidR="006921DA" w:rsidRDefault="0076301C" w:rsidP="0076301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вартості ПЗМ та ремонтних і пусконалагоджувальних робіт</w:t>
      </w:r>
      <w:r w:rsidR="006921DA">
        <w:rPr>
          <w:lang w:val="uk-UA"/>
        </w:rPr>
        <w:t>;</w:t>
      </w:r>
    </w:p>
    <w:p w:rsidR="0076301C" w:rsidRDefault="006921DA" w:rsidP="0076301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амортизаційних нарахувань, згідно чинного законодавства</w:t>
      </w:r>
      <w:r w:rsidR="0076301C">
        <w:rPr>
          <w:lang w:val="uk-UA"/>
        </w:rPr>
        <w:t>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Відсутність регулювання тарифів на послуги теплопостачання призведе до вини</w:t>
      </w:r>
      <w:r>
        <w:rPr>
          <w:lang w:val="uk-UA"/>
        </w:rPr>
        <w:t>к</w:t>
      </w:r>
      <w:r>
        <w:rPr>
          <w:lang w:val="uk-UA"/>
        </w:rPr>
        <w:t xml:space="preserve">нення проблем: </w:t>
      </w:r>
    </w:p>
    <w:p w:rsidR="0076301C" w:rsidRDefault="0076301C" w:rsidP="0076301C">
      <w:pPr>
        <w:numPr>
          <w:ilvl w:val="0"/>
          <w:numId w:val="5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по стабільності роботи підприємства;</w:t>
      </w:r>
    </w:p>
    <w:p w:rsidR="0076301C" w:rsidRDefault="0076301C" w:rsidP="0076301C">
      <w:pPr>
        <w:numPr>
          <w:ilvl w:val="0"/>
          <w:numId w:val="5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зниження якісних та кількісних показників послуг з теплопостачання.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Встановлення тарифів на зазначені послуги не може бути вирішено за допомогою ринкових механізмів згідно діючому законодавству України.</w:t>
      </w:r>
    </w:p>
    <w:p w:rsidR="0076301C" w:rsidRPr="006E6A5F" w:rsidRDefault="0076301C" w:rsidP="0076301C">
      <w:pPr>
        <w:ind w:firstLine="708"/>
        <w:jc w:val="both"/>
        <w:rPr>
          <w:b/>
          <w:lang w:val="uk-UA"/>
        </w:rPr>
      </w:pPr>
      <w:r w:rsidRPr="006E6A5F">
        <w:rPr>
          <w:b/>
          <w:lang w:val="uk-UA"/>
        </w:rPr>
        <w:t>2. Цілі державного регулювання.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Впровадження тарифів на послуги теплопостачання здійснюється з метою забезп</w:t>
      </w:r>
      <w:r>
        <w:rPr>
          <w:lang w:val="uk-UA"/>
        </w:rPr>
        <w:t>е</w:t>
      </w:r>
      <w:r>
        <w:rPr>
          <w:lang w:val="uk-UA"/>
        </w:rPr>
        <w:t>чення можливості:</w:t>
      </w:r>
    </w:p>
    <w:p w:rsidR="0076301C" w:rsidRDefault="006921DA" w:rsidP="0076301C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proofErr w:type="spellStart"/>
      <w:r>
        <w:rPr>
          <w:lang w:val="uk-UA"/>
        </w:rPr>
        <w:t>ПР</w:t>
      </w:r>
      <w:r w:rsidR="0076301C">
        <w:rPr>
          <w:lang w:val="uk-UA"/>
        </w:rPr>
        <w:t>АТ</w:t>
      </w:r>
      <w:proofErr w:type="spellEnd"/>
      <w:r w:rsidR="0076301C">
        <w:rPr>
          <w:lang w:val="uk-UA"/>
        </w:rPr>
        <w:t xml:space="preserve"> «</w:t>
      </w:r>
      <w:proofErr w:type="spellStart"/>
      <w:r w:rsidR="0076301C">
        <w:rPr>
          <w:lang w:val="uk-UA"/>
        </w:rPr>
        <w:t>Василівкатепломережа</w:t>
      </w:r>
      <w:proofErr w:type="spellEnd"/>
      <w:r w:rsidR="0076301C">
        <w:rPr>
          <w:lang w:val="uk-UA"/>
        </w:rPr>
        <w:t>» своєчасно вести розрахунки за енергоносії (приро</w:t>
      </w:r>
      <w:r w:rsidR="0076301C">
        <w:rPr>
          <w:lang w:val="uk-UA"/>
        </w:rPr>
        <w:t>д</w:t>
      </w:r>
      <w:r w:rsidR="0076301C">
        <w:rPr>
          <w:lang w:val="uk-UA"/>
        </w:rPr>
        <w:t>ний газ, електроенергію</w:t>
      </w:r>
      <w:r>
        <w:rPr>
          <w:lang w:val="uk-UA"/>
        </w:rPr>
        <w:t xml:space="preserve"> та інші енергоносії</w:t>
      </w:r>
      <w:r w:rsidR="0076301C">
        <w:rPr>
          <w:lang w:val="uk-UA"/>
        </w:rPr>
        <w:t>);</w:t>
      </w:r>
    </w:p>
    <w:p w:rsidR="0076301C" w:rsidRDefault="0076301C" w:rsidP="0076301C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встановити економічно обґрунтовані тарифи;</w:t>
      </w:r>
    </w:p>
    <w:p w:rsidR="0076301C" w:rsidRDefault="0076301C" w:rsidP="0076301C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забезпечити захист споживачів від необґрунтованого підвищення тарифів.</w:t>
      </w:r>
    </w:p>
    <w:p w:rsidR="0076301C" w:rsidRPr="00786EDE" w:rsidRDefault="0076301C" w:rsidP="0076301C">
      <w:pPr>
        <w:ind w:left="708"/>
        <w:jc w:val="both"/>
        <w:rPr>
          <w:b/>
          <w:lang w:val="uk-UA"/>
        </w:rPr>
      </w:pPr>
      <w:r w:rsidRPr="00786EDE">
        <w:rPr>
          <w:b/>
          <w:lang w:val="uk-UA"/>
        </w:rPr>
        <w:t>3. Наявність альтернативного способу розв’язання проблеми.</w:t>
      </w:r>
    </w:p>
    <w:p w:rsidR="0076301C" w:rsidRDefault="0076301C" w:rsidP="0076301C">
      <w:pPr>
        <w:jc w:val="both"/>
        <w:rPr>
          <w:lang w:val="uk-UA"/>
        </w:rPr>
      </w:pPr>
      <w:r>
        <w:rPr>
          <w:lang w:val="uk-UA"/>
        </w:rPr>
        <w:tab/>
        <w:t>В якості альтернативи до запропонованого регулювання можна розглянути:</w:t>
      </w:r>
    </w:p>
    <w:p w:rsidR="003F2F79" w:rsidRDefault="0076301C" w:rsidP="003F2F79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</w:t>
      </w:r>
      <w:r w:rsidR="003F2F79">
        <w:rPr>
          <w:lang w:val="uk-UA"/>
        </w:rPr>
        <w:t xml:space="preserve">Тарифи, узгоджені рішенням міської ради від </w:t>
      </w:r>
      <w:r w:rsidR="00C67165">
        <w:rPr>
          <w:lang w:val="uk-UA"/>
        </w:rPr>
        <w:t xml:space="preserve">23 лютого 2016р. № 46 </w:t>
      </w:r>
      <w:r w:rsidR="003F2F79">
        <w:rPr>
          <w:lang w:val="uk-UA"/>
        </w:rPr>
        <w:t>залишити без змін. Однак, це буде лише поглиблювати існуючу проблему стосовно розрахунків за енергоносії внаслідок обмеженості обігових коштів на підприємстві, і жодним чином не сприятиме її вирішенню. Фінансове становище підприємства поступово буде погіршув</w:t>
      </w:r>
      <w:r w:rsidR="003F2F79">
        <w:rPr>
          <w:lang w:val="uk-UA"/>
        </w:rPr>
        <w:t>а</w:t>
      </w:r>
      <w:r w:rsidR="003F2F79">
        <w:rPr>
          <w:lang w:val="uk-UA"/>
        </w:rPr>
        <w:t>тись, зростатиме кредиторська заборгованість, відповідно, буде зменшуватися рівень якості послуг теплопостачання, що, в свою чергу, приведе до перебоїв в забезпеченні життєдіял</w:t>
      </w:r>
      <w:r w:rsidR="003F2F79">
        <w:rPr>
          <w:lang w:val="uk-UA"/>
        </w:rPr>
        <w:t>ь</w:t>
      </w:r>
      <w:r w:rsidR="003F2F79">
        <w:rPr>
          <w:lang w:val="uk-UA"/>
        </w:rPr>
        <w:t>ності міста такими необхідними видами послуг, як теплопостачання.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3.2. Застосування тарифів, які повністю відшкодовують витрати на надання послуг, самостійно встановлених підприємством. Однак, це суперечить чинному законодавству, оскільки ст. 28 Закону України «Про місцеве самоврядування в України» та ст. 7 Закону України «Про житлово-комунальні послуги» повноваження, щодо встановлення тарифів на житлово-комунальні послуги, надані органам місцевого самоврядування.</w:t>
      </w:r>
    </w:p>
    <w:p w:rsidR="00EA5C6E" w:rsidRDefault="00EA5C6E" w:rsidP="0076301C">
      <w:pPr>
        <w:ind w:firstLine="708"/>
        <w:jc w:val="both"/>
        <w:rPr>
          <w:lang w:val="uk-UA"/>
        </w:rPr>
      </w:pPr>
    </w:p>
    <w:p w:rsidR="00EA5C6E" w:rsidRDefault="00EA5C6E" w:rsidP="0076301C">
      <w:pPr>
        <w:ind w:firstLine="708"/>
        <w:jc w:val="both"/>
        <w:rPr>
          <w:lang w:val="uk-UA"/>
        </w:rPr>
      </w:pP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3.3. Узгодити тарифи нижче рівня економічно обґрунтованих витрат, а на відшкод</w:t>
      </w:r>
      <w:r>
        <w:rPr>
          <w:lang w:val="uk-UA"/>
        </w:rPr>
        <w:t>у</w:t>
      </w:r>
      <w:r>
        <w:rPr>
          <w:lang w:val="uk-UA"/>
        </w:rPr>
        <w:t>вання різниці передбачити дотацію в місцевому бюджеті. Внаслідок обмеженості бюдже</w:t>
      </w:r>
      <w:r>
        <w:rPr>
          <w:lang w:val="uk-UA"/>
        </w:rPr>
        <w:t>т</w:t>
      </w:r>
      <w:r>
        <w:rPr>
          <w:lang w:val="uk-UA"/>
        </w:rPr>
        <w:t>них коштів передбачити реальну дотацію і безперебійно відшкодовувати підприємству рі</w:t>
      </w:r>
      <w:r>
        <w:rPr>
          <w:lang w:val="uk-UA"/>
        </w:rPr>
        <w:t>з</w:t>
      </w:r>
      <w:r>
        <w:rPr>
          <w:lang w:val="uk-UA"/>
        </w:rPr>
        <w:t>ницю в тарифі можливості на сьогодні немає, тому перевагою обраного нами способу рег</w:t>
      </w:r>
      <w:r>
        <w:rPr>
          <w:lang w:val="uk-UA"/>
        </w:rPr>
        <w:t>у</w:t>
      </w:r>
      <w:r>
        <w:rPr>
          <w:lang w:val="uk-UA"/>
        </w:rPr>
        <w:t>лювання є те, що в даному випадку формується економічно обґрунтований тариф на посл</w:t>
      </w:r>
      <w:r>
        <w:rPr>
          <w:lang w:val="uk-UA"/>
        </w:rPr>
        <w:t>у</w:t>
      </w:r>
      <w:r>
        <w:rPr>
          <w:lang w:val="uk-UA"/>
        </w:rPr>
        <w:t>ги теплопостачання, який в повному обсязі покриватиме витрати підприємства на виробн</w:t>
      </w:r>
      <w:r>
        <w:rPr>
          <w:lang w:val="uk-UA"/>
        </w:rPr>
        <w:t>и</w:t>
      </w:r>
      <w:r>
        <w:rPr>
          <w:lang w:val="uk-UA"/>
        </w:rPr>
        <w:t>цтво, транспортування та постачання теплової енергії, сприятиме стабільній роботі підпр</w:t>
      </w:r>
      <w:r>
        <w:rPr>
          <w:lang w:val="uk-UA"/>
        </w:rPr>
        <w:t>и</w:t>
      </w:r>
      <w:r>
        <w:rPr>
          <w:lang w:val="uk-UA"/>
        </w:rPr>
        <w:t>ємства та утримуватиме на належному рівні якість комунальних послуг.</w:t>
      </w:r>
    </w:p>
    <w:p w:rsidR="0076301C" w:rsidRPr="00EC1187" w:rsidRDefault="0076301C" w:rsidP="0076301C">
      <w:pPr>
        <w:ind w:firstLine="708"/>
        <w:jc w:val="both"/>
        <w:rPr>
          <w:b/>
          <w:lang w:val="uk-UA"/>
        </w:rPr>
      </w:pPr>
      <w:r w:rsidRPr="00EC1187">
        <w:rPr>
          <w:b/>
          <w:lang w:val="uk-UA"/>
        </w:rPr>
        <w:t>4. Очікувані результати прийняття запропонованого регуляторного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Застосування тарифів, узгоджених Василівською міською радою, надасть можл</w:t>
      </w:r>
      <w:r>
        <w:rPr>
          <w:lang w:val="uk-UA"/>
        </w:rPr>
        <w:t>и</w:t>
      </w:r>
      <w:r>
        <w:rPr>
          <w:lang w:val="uk-UA"/>
        </w:rPr>
        <w:t>вість беззбиткової господарської діяльності та забезпечення якісного теплопостачання сп</w:t>
      </w:r>
      <w:r>
        <w:rPr>
          <w:lang w:val="uk-UA"/>
        </w:rPr>
        <w:t>о</w:t>
      </w:r>
      <w:r>
        <w:rPr>
          <w:lang w:val="uk-UA"/>
        </w:rPr>
        <w:t>живачів.</w:t>
      </w:r>
    </w:p>
    <w:p w:rsidR="0076301C" w:rsidRPr="001F3B07" w:rsidRDefault="0076301C" w:rsidP="0076301C">
      <w:pPr>
        <w:ind w:firstLine="708"/>
        <w:jc w:val="both"/>
        <w:rPr>
          <w:b/>
          <w:lang w:val="uk-UA"/>
        </w:rPr>
      </w:pPr>
      <w:r w:rsidRPr="001F3B07">
        <w:rPr>
          <w:b/>
          <w:lang w:val="uk-UA"/>
        </w:rPr>
        <w:t xml:space="preserve"> 5. Мета та основні завдання регуляторного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забезпечення стабільної роботи </w:t>
      </w:r>
      <w:proofErr w:type="spellStart"/>
      <w:r w:rsidR="00615193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 та потрібного рівня кількісних та якісних показників послуг теплопостачання пропонується узгодити т</w:t>
      </w:r>
      <w:r>
        <w:rPr>
          <w:lang w:val="uk-UA"/>
        </w:rPr>
        <w:t>а</w:t>
      </w:r>
      <w:r>
        <w:rPr>
          <w:lang w:val="uk-UA"/>
        </w:rPr>
        <w:t>рифи на послуги теплопостачання у відповідності до рівня економічно обґрунтованих в</w:t>
      </w:r>
      <w:r>
        <w:rPr>
          <w:lang w:val="uk-UA"/>
        </w:rPr>
        <w:t>и</w:t>
      </w:r>
      <w:r>
        <w:rPr>
          <w:lang w:val="uk-UA"/>
        </w:rPr>
        <w:t>трат на виробництво, транспортування та постачання теплової енергії.</w:t>
      </w:r>
    </w:p>
    <w:p w:rsidR="0076301C" w:rsidRPr="00146FB1" w:rsidRDefault="0076301C" w:rsidP="0076301C">
      <w:pPr>
        <w:ind w:firstLine="708"/>
        <w:jc w:val="both"/>
        <w:rPr>
          <w:b/>
          <w:lang w:val="uk-UA"/>
        </w:rPr>
      </w:pPr>
      <w:r w:rsidRPr="00146FB1">
        <w:rPr>
          <w:b/>
          <w:lang w:val="uk-UA"/>
        </w:rPr>
        <w:t>6. Строк дії регуляторного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Пропонується строк дії регуляторного акта не обмежувати.</w:t>
      </w:r>
    </w:p>
    <w:p w:rsidR="0076301C" w:rsidRPr="00146FB1" w:rsidRDefault="0076301C" w:rsidP="0076301C">
      <w:pPr>
        <w:ind w:firstLine="708"/>
        <w:jc w:val="both"/>
        <w:rPr>
          <w:b/>
          <w:lang w:val="uk-UA"/>
        </w:rPr>
      </w:pPr>
      <w:r w:rsidRPr="00146FB1">
        <w:rPr>
          <w:b/>
          <w:lang w:val="uk-UA"/>
        </w:rPr>
        <w:t>7. Показники результативності регуляторного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Основними показниками результативності дії запропонованого регуляторного акта є:</w:t>
      </w:r>
    </w:p>
    <w:p w:rsidR="0076301C" w:rsidRDefault="0076301C" w:rsidP="0076301C">
      <w:pPr>
        <w:numPr>
          <w:ilvl w:val="0"/>
          <w:numId w:val="7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забезпечення належної якості надання послуг з теплопостачання;</w:t>
      </w:r>
    </w:p>
    <w:p w:rsidR="0076301C" w:rsidRDefault="0076301C" w:rsidP="0076301C">
      <w:pPr>
        <w:numPr>
          <w:ilvl w:val="0"/>
          <w:numId w:val="7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беззбиткова робота підприємства.</w:t>
      </w:r>
    </w:p>
    <w:p w:rsidR="0076301C" w:rsidRPr="00935661" w:rsidRDefault="0076301C" w:rsidP="0076301C">
      <w:pPr>
        <w:ind w:left="708"/>
        <w:jc w:val="both"/>
        <w:rPr>
          <w:b/>
          <w:lang w:val="uk-UA"/>
        </w:rPr>
      </w:pPr>
      <w:r w:rsidRPr="00935661">
        <w:rPr>
          <w:b/>
          <w:lang w:val="uk-UA"/>
        </w:rPr>
        <w:t>8. Заходи, за допомогою яких буде здійснюватися відстеження результативності акта.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Надання комунальним підприємством до викон</w:t>
      </w:r>
      <w:r w:rsidR="001D2CCC">
        <w:rPr>
          <w:lang w:val="uk-UA"/>
        </w:rPr>
        <w:t>авчого комітету</w:t>
      </w:r>
      <w:r>
        <w:rPr>
          <w:lang w:val="uk-UA"/>
        </w:rPr>
        <w:t xml:space="preserve"> міської ради звітних матеріалів щодо собівартості виробництва, транспортування та постачання теплової енергії.</w:t>
      </w:r>
    </w:p>
    <w:p w:rsidR="0076301C" w:rsidRDefault="0076301C" w:rsidP="0076301C">
      <w:pPr>
        <w:ind w:firstLine="708"/>
        <w:jc w:val="both"/>
        <w:rPr>
          <w:lang w:val="uk-UA"/>
        </w:rPr>
      </w:pPr>
    </w:p>
    <w:p w:rsidR="0076301C" w:rsidRDefault="0076301C" w:rsidP="0076301C">
      <w:pPr>
        <w:ind w:firstLine="708"/>
        <w:jc w:val="both"/>
        <w:rPr>
          <w:lang w:val="uk-UA"/>
        </w:rPr>
      </w:pPr>
    </w:p>
    <w:p w:rsidR="0076301C" w:rsidRDefault="0076301C" w:rsidP="0076301C">
      <w:pPr>
        <w:ind w:firstLine="708"/>
        <w:jc w:val="both"/>
        <w:rPr>
          <w:lang w:val="uk-UA"/>
        </w:rPr>
      </w:pPr>
    </w:p>
    <w:p w:rsidR="0076301C" w:rsidRPr="00DD6F86" w:rsidRDefault="0076301C" w:rsidP="0076301C">
      <w:pPr>
        <w:ind w:firstLine="708"/>
        <w:jc w:val="both"/>
        <w:rPr>
          <w:lang w:val="uk-UA"/>
        </w:rPr>
      </w:pPr>
      <w:r w:rsidRPr="0081276B">
        <w:rPr>
          <w:b/>
          <w:lang w:val="uk-UA"/>
        </w:rPr>
        <w:t>Пропозиції та зауваження</w:t>
      </w:r>
      <w:r>
        <w:rPr>
          <w:lang w:val="uk-UA"/>
        </w:rPr>
        <w:t xml:space="preserve"> надсилати до «</w:t>
      </w:r>
      <w:r w:rsidR="00EA5C6E">
        <w:rPr>
          <w:lang w:val="uk-UA"/>
        </w:rPr>
        <w:t>03»</w:t>
      </w:r>
      <w:r>
        <w:rPr>
          <w:lang w:val="uk-UA"/>
        </w:rPr>
        <w:t xml:space="preserve"> </w:t>
      </w:r>
      <w:r w:rsidR="00EA5C6E">
        <w:rPr>
          <w:lang w:val="uk-UA"/>
        </w:rPr>
        <w:t>серпн</w:t>
      </w:r>
      <w:r w:rsidR="003C0AA3">
        <w:rPr>
          <w:lang w:val="uk-UA"/>
        </w:rPr>
        <w:t>я</w:t>
      </w:r>
      <w:r w:rsidR="00186B76">
        <w:rPr>
          <w:lang w:val="uk-UA"/>
        </w:rPr>
        <w:t xml:space="preserve"> </w:t>
      </w:r>
      <w:r>
        <w:rPr>
          <w:lang w:val="uk-UA"/>
        </w:rPr>
        <w:t xml:space="preserve"> 20</w:t>
      </w:r>
      <w:r w:rsidR="003F2F79">
        <w:rPr>
          <w:lang w:val="uk-UA"/>
        </w:rPr>
        <w:t>1</w:t>
      </w:r>
      <w:r w:rsidR="007B5760">
        <w:rPr>
          <w:lang w:val="uk-UA"/>
        </w:rPr>
        <w:t>6</w:t>
      </w:r>
      <w:r>
        <w:rPr>
          <w:lang w:val="uk-UA"/>
        </w:rPr>
        <w:t xml:space="preserve"> р. на адресу виконавчого комітету Василівської міської ради: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r w:rsidR="003C4803">
        <w:rPr>
          <w:lang w:val="uk-UA"/>
        </w:rPr>
        <w:t>бульвар Центральний</w:t>
      </w:r>
      <w:r>
        <w:rPr>
          <w:lang w:val="uk-UA"/>
        </w:rPr>
        <w:t xml:space="preserve">, 1. Тел. </w:t>
      </w:r>
      <w:r w:rsidR="003C4803">
        <w:rPr>
          <w:lang w:val="uk-UA"/>
        </w:rPr>
        <w:t>7-27-49</w:t>
      </w: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Pr="00DD6F86" w:rsidRDefault="0076301C" w:rsidP="0076301C">
      <w:pPr>
        <w:jc w:val="both"/>
        <w:rPr>
          <w:lang w:val="uk-UA"/>
        </w:rPr>
      </w:pPr>
    </w:p>
    <w:p w:rsidR="00401F32" w:rsidRDefault="00401F32" w:rsidP="00401F32"/>
    <w:p w:rsidR="00A27AB0" w:rsidRDefault="00A27AB0" w:rsidP="00CA73CB">
      <w:pPr>
        <w:jc w:val="center"/>
        <w:rPr>
          <w:b/>
          <w:lang w:val="uk-UA"/>
        </w:rPr>
      </w:pPr>
    </w:p>
    <w:p w:rsidR="00A27AB0" w:rsidRDefault="00A27AB0" w:rsidP="00CA73CB">
      <w:pPr>
        <w:jc w:val="center"/>
        <w:rPr>
          <w:b/>
          <w:lang w:val="uk-UA"/>
        </w:rPr>
      </w:pPr>
    </w:p>
    <w:p w:rsidR="00E27B7D" w:rsidRDefault="00E27B7D" w:rsidP="00CA73CB">
      <w:pPr>
        <w:jc w:val="center"/>
        <w:rPr>
          <w:b/>
          <w:lang w:val="uk-UA"/>
        </w:rPr>
      </w:pPr>
    </w:p>
    <w:p w:rsidR="00E27B7D" w:rsidRDefault="00E27B7D" w:rsidP="00CA73CB">
      <w:pPr>
        <w:jc w:val="center"/>
        <w:rPr>
          <w:b/>
          <w:lang w:val="uk-UA"/>
        </w:rPr>
      </w:pPr>
    </w:p>
    <w:p w:rsidR="00E27B7D" w:rsidRDefault="00E27B7D" w:rsidP="00CA73CB">
      <w:pPr>
        <w:jc w:val="center"/>
        <w:rPr>
          <w:b/>
          <w:lang w:val="uk-UA"/>
        </w:rPr>
      </w:pPr>
    </w:p>
    <w:p w:rsidR="004F215B" w:rsidRDefault="004F215B" w:rsidP="00CA73CB">
      <w:pPr>
        <w:jc w:val="center"/>
        <w:rPr>
          <w:b/>
          <w:lang w:val="uk-UA"/>
        </w:rPr>
      </w:pPr>
    </w:p>
    <w:p w:rsidR="004F215B" w:rsidRDefault="004F215B" w:rsidP="00CA73CB">
      <w:pPr>
        <w:jc w:val="center"/>
        <w:rPr>
          <w:b/>
          <w:lang w:val="uk-UA"/>
        </w:rPr>
      </w:pPr>
    </w:p>
    <w:sectPr w:rsidR="004F215B" w:rsidSect="002858F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63"/>
    <w:multiLevelType w:val="hybridMultilevel"/>
    <w:tmpl w:val="A5B6D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18D"/>
    <w:multiLevelType w:val="hybridMultilevel"/>
    <w:tmpl w:val="6666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CD6"/>
    <w:multiLevelType w:val="hybridMultilevel"/>
    <w:tmpl w:val="35BA6B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19B2B7C"/>
    <w:multiLevelType w:val="hybridMultilevel"/>
    <w:tmpl w:val="01128D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ED26E5"/>
    <w:multiLevelType w:val="hybridMultilevel"/>
    <w:tmpl w:val="D04CAF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3528A2"/>
    <w:multiLevelType w:val="hybridMultilevel"/>
    <w:tmpl w:val="FD02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C3186"/>
    <w:multiLevelType w:val="hybridMultilevel"/>
    <w:tmpl w:val="41663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A73CB"/>
    <w:rsid w:val="00081528"/>
    <w:rsid w:val="00170782"/>
    <w:rsid w:val="00170D68"/>
    <w:rsid w:val="00186B76"/>
    <w:rsid w:val="00190E1A"/>
    <w:rsid w:val="001D2CCC"/>
    <w:rsid w:val="001F3E08"/>
    <w:rsid w:val="002858F8"/>
    <w:rsid w:val="002B5038"/>
    <w:rsid w:val="0036760A"/>
    <w:rsid w:val="003C0AA3"/>
    <w:rsid w:val="003C4803"/>
    <w:rsid w:val="003F2F79"/>
    <w:rsid w:val="00401F32"/>
    <w:rsid w:val="0043466C"/>
    <w:rsid w:val="00451BEB"/>
    <w:rsid w:val="00462C20"/>
    <w:rsid w:val="00477605"/>
    <w:rsid w:val="00493097"/>
    <w:rsid w:val="004F215B"/>
    <w:rsid w:val="00564AD2"/>
    <w:rsid w:val="005C4977"/>
    <w:rsid w:val="006141F0"/>
    <w:rsid w:val="00615193"/>
    <w:rsid w:val="006921DA"/>
    <w:rsid w:val="006957DA"/>
    <w:rsid w:val="00717852"/>
    <w:rsid w:val="0076301C"/>
    <w:rsid w:val="00784D73"/>
    <w:rsid w:val="007B5414"/>
    <w:rsid w:val="007B5760"/>
    <w:rsid w:val="00844906"/>
    <w:rsid w:val="00874539"/>
    <w:rsid w:val="008A36E0"/>
    <w:rsid w:val="00994106"/>
    <w:rsid w:val="00995E93"/>
    <w:rsid w:val="009C0228"/>
    <w:rsid w:val="009D2C2D"/>
    <w:rsid w:val="009E1917"/>
    <w:rsid w:val="009E7A23"/>
    <w:rsid w:val="00A27AB0"/>
    <w:rsid w:val="00A66E67"/>
    <w:rsid w:val="00A9220C"/>
    <w:rsid w:val="00AA7DCD"/>
    <w:rsid w:val="00B33407"/>
    <w:rsid w:val="00B51B2A"/>
    <w:rsid w:val="00B60152"/>
    <w:rsid w:val="00BA5C5F"/>
    <w:rsid w:val="00BD0E84"/>
    <w:rsid w:val="00BD2642"/>
    <w:rsid w:val="00BE0839"/>
    <w:rsid w:val="00C03FAB"/>
    <w:rsid w:val="00C67165"/>
    <w:rsid w:val="00C97747"/>
    <w:rsid w:val="00CA73CB"/>
    <w:rsid w:val="00CF2BE8"/>
    <w:rsid w:val="00D34988"/>
    <w:rsid w:val="00D86FA9"/>
    <w:rsid w:val="00DB56B9"/>
    <w:rsid w:val="00DF381F"/>
    <w:rsid w:val="00E27B7D"/>
    <w:rsid w:val="00E70E3B"/>
    <w:rsid w:val="00EA5297"/>
    <w:rsid w:val="00EA5C6E"/>
    <w:rsid w:val="00ED61AC"/>
    <w:rsid w:val="00EE5CE8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01F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5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B7E-FBA8-40EE-90F5-C50FFDEA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vt:lpstr>
    </vt:vector>
  </TitlesOfParts>
  <Company>Inc.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dc:title>
  <dc:creator>1</dc:creator>
  <cp:lastModifiedBy>www</cp:lastModifiedBy>
  <cp:revision>6</cp:revision>
  <cp:lastPrinted>2016-06-23T06:14:00Z</cp:lastPrinted>
  <dcterms:created xsi:type="dcterms:W3CDTF">2016-06-23T06:19:00Z</dcterms:created>
  <dcterms:modified xsi:type="dcterms:W3CDTF">2016-06-30T13:23:00Z</dcterms:modified>
</cp:coreProperties>
</file>