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732DD2">
        <w:rPr>
          <w:rFonts w:ascii="Times New Roman" w:hAnsi="Times New Roman" w:cs="Times New Roman"/>
          <w:b/>
          <w:sz w:val="44"/>
          <w:szCs w:val="44"/>
          <w:lang w:val="uk-UA"/>
        </w:rPr>
        <w:t>9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виконавчого комітету</w:t>
      </w:r>
    </w:p>
    <w:p w:rsidR="00106A23" w:rsidRPr="00106A23" w:rsidRDefault="00732DD2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02 серпня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розпочалося о 1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2D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BD5A09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</w:p>
    <w:p w:rsidR="00487CAF" w:rsidRPr="00021618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Здорік О.О.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</w:t>
      </w:r>
    </w:p>
    <w:p w:rsidR="00487CAF" w:rsidRPr="00021618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BD5A09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Дурняк В.К. 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663D06" w:rsidRPr="00021618" w:rsidRDefault="00663D06" w:rsidP="0066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відпустка</w:t>
      </w:r>
    </w:p>
    <w:p w:rsidR="00487CAF" w:rsidRDefault="00487CAF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 - відрядження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Карташов О.П.- відпустка</w:t>
      </w:r>
    </w:p>
    <w:p w:rsidR="00663D06" w:rsidRDefault="00663D06" w:rsidP="0066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  <w:r>
        <w:rPr>
          <w:rFonts w:ascii="Times New Roman" w:hAnsi="Times New Roman" w:cs="Times New Roman"/>
          <w:sz w:val="28"/>
          <w:szCs w:val="28"/>
          <w:lang w:val="uk-UA"/>
        </w:rPr>
        <w:t>- відпустка</w:t>
      </w:r>
    </w:p>
    <w:p w:rsidR="00663D06" w:rsidRDefault="00663D06" w:rsidP="0066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 - відрядження</w:t>
      </w:r>
    </w:p>
    <w:p w:rsidR="00021618" w:rsidRPr="00021618" w:rsidRDefault="0002161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F48" w:rsidRPr="00021618" w:rsidRDefault="00E93F4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1C088D" w:rsidRDefault="001C088D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CAF" w:rsidRPr="00487CAF" w:rsidRDefault="00487CAF" w:rsidP="00487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Антонов М.М.</w:t>
      </w:r>
      <w:r w:rsidRPr="00487CAF"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 ПРАТ «Василівкатепломережа»</w:t>
      </w:r>
    </w:p>
    <w:p w:rsidR="00C21B61" w:rsidRDefault="00853332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Нечет  О.М. – начальник відділу з питань земельних відносин та земельного кадастру виконавчого апарату міської ради</w:t>
      </w:r>
    </w:p>
    <w:p w:rsidR="00853332" w:rsidRDefault="00853332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822250" w:rsidP="00106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денний:</w:t>
      </w:r>
    </w:p>
    <w:p w:rsidR="004E68A9" w:rsidRDefault="004E68A9" w:rsidP="00AE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73A" w:rsidRDefault="00C0773A" w:rsidP="00AE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73A" w:rsidRPr="00C0773A" w:rsidRDefault="00C0773A" w:rsidP="00C0773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 виконання міського бюджету за І півріччя 2016 року.</w:t>
      </w:r>
    </w:p>
    <w:p w:rsidR="00C0773A" w:rsidRPr="00C0773A" w:rsidRDefault="00C0773A" w:rsidP="00C0773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773A">
        <w:rPr>
          <w:rFonts w:ascii="Times New Roman" w:hAnsi="Times New Roman"/>
          <w:sz w:val="24"/>
          <w:szCs w:val="24"/>
          <w:lang w:val="uk-UA"/>
        </w:rPr>
        <w:t>Про узгодження тарифів на виробництво, транспортування та постачання теплової</w:t>
      </w:r>
    </w:p>
    <w:p w:rsidR="00C0773A" w:rsidRPr="00C0773A" w:rsidRDefault="00C0773A" w:rsidP="00661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773A">
        <w:rPr>
          <w:rFonts w:ascii="Times New Roman" w:hAnsi="Times New Roman"/>
          <w:sz w:val="24"/>
          <w:szCs w:val="24"/>
          <w:lang w:val="uk-UA"/>
        </w:rPr>
        <w:t>енергії для населення по ПРАТ «Василівкатепломережа»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0773A" w:rsidRPr="00C0773A" w:rsidRDefault="00C0773A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7A56">
        <w:rPr>
          <w:rFonts w:ascii="Times New Roman" w:hAnsi="Times New Roman"/>
          <w:sz w:val="24"/>
          <w:szCs w:val="24"/>
          <w:lang w:val="uk-UA"/>
        </w:rPr>
        <w:t>Про узгодження тарифів на виробництво, транспортування та постачання теплової енергії для бюджетних та інших споживачів  по ПРАТ «Василівкатепломережа»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0773A" w:rsidRPr="00C0773A" w:rsidRDefault="00C0773A" w:rsidP="00C0773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26B">
        <w:rPr>
          <w:rFonts w:ascii="Times New Roman" w:hAnsi="Times New Roman"/>
          <w:sz w:val="24"/>
          <w:szCs w:val="24"/>
          <w:lang w:val="uk-UA"/>
        </w:rPr>
        <w:t>Про надання дозволу  на розміщення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67A69" w:rsidRDefault="00C67A69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C21B61">
        <w:rPr>
          <w:rFonts w:ascii="Times New Roman" w:hAnsi="Times New Roman" w:cs="Times New Roman"/>
          <w:bCs/>
          <w:sz w:val="24"/>
          <w:szCs w:val="24"/>
          <w:lang w:val="uk-UA"/>
        </w:rPr>
        <w:t>Карєва Т.О.</w:t>
      </w:r>
      <w:r w:rsidR="00AF7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C21B61"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C21B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4E2661" w:rsidRDefault="004E2661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773A" w:rsidRPr="00C0773A" w:rsidRDefault="00C0773A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F07">
        <w:rPr>
          <w:rFonts w:ascii="Times New Roman" w:hAnsi="Times New Roman"/>
          <w:sz w:val="24"/>
          <w:szCs w:val="24"/>
          <w:lang w:val="uk-UA"/>
        </w:rPr>
        <w:t>Про затвердження Порядку   виділення дров громадянам міста Василівка  для опалення житлових приміщень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0773A" w:rsidRPr="00495C44" w:rsidRDefault="00495C44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437">
        <w:rPr>
          <w:rFonts w:ascii="Times New Roman" w:hAnsi="Times New Roman"/>
          <w:sz w:val="24"/>
          <w:szCs w:val="24"/>
          <w:lang w:val="uk-UA"/>
        </w:rPr>
        <w:t>Про затвердження складу комісії  з благоустрою і комунальної  власності Василівської 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95C44" w:rsidRPr="00495C44" w:rsidRDefault="00495C44" w:rsidP="00C0773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F07">
        <w:rPr>
          <w:rFonts w:ascii="Times New Roman" w:hAnsi="Times New Roman"/>
          <w:bCs/>
          <w:sz w:val="24"/>
          <w:szCs w:val="24"/>
          <w:lang w:val="uk-UA"/>
        </w:rPr>
        <w:t>Про надання дозволу на знесення дерев в м. 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95C44" w:rsidRPr="00C0773A" w:rsidRDefault="00495C44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57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 виконавчого комітету Василівської міської ради від 22.12.2015  №145 «Про визначення </w:t>
      </w:r>
      <w:r w:rsidRPr="00F51573">
        <w:rPr>
          <w:rFonts w:ascii="Times New Roman" w:hAnsi="Times New Roman"/>
          <w:bCs/>
          <w:sz w:val="24"/>
          <w:szCs w:val="24"/>
          <w:lang w:val="uk-UA"/>
        </w:rPr>
        <w:t xml:space="preserve"> місць виконання засудженими громадських робіт на 2016 рік»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5157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67A69" w:rsidRDefault="00C67A69" w:rsidP="001F3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4E26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661" w:rsidRPr="004E2661" w:rsidRDefault="004E2661" w:rsidP="004E2661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7770F" w:rsidRPr="0057770F" w:rsidRDefault="0057770F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57770F">
        <w:rPr>
          <w:rFonts w:ascii="Times New Roman" w:hAnsi="Times New Roman"/>
          <w:sz w:val="24"/>
          <w:szCs w:val="24"/>
          <w:lang w:val="uk-UA"/>
        </w:rPr>
        <w:t>Про затвердження складу житлової  комісії Василівської міської ради та її Положення</w:t>
      </w:r>
      <w:r w:rsidR="00661324">
        <w:rPr>
          <w:rFonts w:ascii="Times New Roman" w:hAnsi="Times New Roman"/>
          <w:sz w:val="24"/>
          <w:szCs w:val="24"/>
          <w:lang w:val="uk-UA"/>
        </w:rPr>
        <w:t>.</w:t>
      </w:r>
    </w:p>
    <w:p w:rsidR="0057770F" w:rsidRDefault="0057770F" w:rsidP="00661324">
      <w:pPr>
        <w:pStyle w:val="a8"/>
        <w:numPr>
          <w:ilvl w:val="0"/>
          <w:numId w:val="30"/>
        </w:numPr>
        <w:ind w:left="0" w:firstLine="708"/>
      </w:pPr>
      <w:r>
        <w:t>Про призначення відповідального квартиронаймача житлового  приміщення за адресою: м. Василівка, вул. Шевченка  буд. 85, кв. 10</w:t>
      </w:r>
      <w:r w:rsidR="00661324">
        <w:rPr>
          <w:lang w:val="ru-RU"/>
        </w:rPr>
        <w:t>.</w:t>
      </w:r>
      <w:r>
        <w:t xml:space="preserve"> </w:t>
      </w:r>
    </w:p>
    <w:p w:rsidR="0057770F" w:rsidRPr="0057770F" w:rsidRDefault="0057770F" w:rsidP="00661324">
      <w:pPr>
        <w:pStyle w:val="a3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770F">
        <w:rPr>
          <w:rFonts w:ascii="Times New Roman" w:hAnsi="Times New Roman" w:cs="Times New Roman"/>
          <w:sz w:val="24"/>
          <w:szCs w:val="24"/>
        </w:rPr>
        <w:t>Про присвоєння поштової адреси житловому будинку  за адресою: м. Василівка, вул. Кравця буд. 4.</w:t>
      </w:r>
    </w:p>
    <w:p w:rsidR="0057770F" w:rsidRPr="0057770F" w:rsidRDefault="0057770F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770F">
        <w:rPr>
          <w:rFonts w:ascii="Times New Roman" w:hAnsi="Times New Roman" w:cs="Times New Roman"/>
          <w:sz w:val="24"/>
          <w:szCs w:val="24"/>
        </w:rPr>
        <w:t xml:space="preserve"> Про присвоєння поштової адреси земельній ділянці за адресою: м. Василівка, вул. Незалежності 3-Є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70F" w:rsidRPr="0057770F" w:rsidRDefault="0057770F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770F">
        <w:rPr>
          <w:rFonts w:ascii="Times New Roman" w:hAnsi="Times New Roman" w:cs="Times New Roman"/>
          <w:sz w:val="24"/>
          <w:szCs w:val="24"/>
        </w:rPr>
        <w:t>Про присвоєння поштової адреси земельній ділянці за адресою: м. Василівка, вул. Незалежності 3-Ж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70F" w:rsidRPr="0057770F" w:rsidRDefault="0057770F" w:rsidP="005777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770F">
        <w:rPr>
          <w:rFonts w:ascii="Times New Roman" w:hAnsi="Times New Roman" w:cs="Times New Roman"/>
          <w:sz w:val="24"/>
          <w:szCs w:val="24"/>
        </w:rPr>
        <w:t xml:space="preserve"> </w:t>
      </w:r>
      <w:r w:rsidRPr="00966679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577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BF" w:rsidRPr="004E2661" w:rsidRDefault="00666BBF" w:rsidP="00F9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Кривуля В.В. – керуючий справами виконавчого комітету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ради.</w:t>
      </w:r>
    </w:p>
    <w:p w:rsidR="00666BBF" w:rsidRDefault="00666BBF" w:rsidP="00666B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7770F" w:rsidRPr="0057770F" w:rsidRDefault="0057770F" w:rsidP="00661324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BBA">
        <w:rPr>
          <w:rFonts w:ascii="Times New Roman" w:hAnsi="Times New Roman"/>
          <w:sz w:val="24"/>
          <w:szCs w:val="24"/>
          <w:lang w:val="uk-UA"/>
        </w:rPr>
        <w:t xml:space="preserve">Про затвердження складу комісії  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592BBA">
        <w:rPr>
          <w:rFonts w:ascii="Times New Roman" w:hAnsi="Times New Roman"/>
          <w:sz w:val="24"/>
          <w:szCs w:val="24"/>
          <w:lang w:val="uk-UA"/>
        </w:rPr>
        <w:t xml:space="preserve"> погодженн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592BBA">
        <w:rPr>
          <w:rFonts w:ascii="Times New Roman" w:hAnsi="Times New Roman"/>
          <w:sz w:val="24"/>
          <w:szCs w:val="24"/>
          <w:lang w:val="uk-UA"/>
        </w:rPr>
        <w:t xml:space="preserve"> ескізів фасадів та схем </w:t>
      </w:r>
      <w:r w:rsidR="00661324">
        <w:rPr>
          <w:rFonts w:ascii="Times New Roman" w:hAnsi="Times New Roman"/>
          <w:sz w:val="24"/>
          <w:szCs w:val="24"/>
          <w:lang w:val="uk-UA"/>
        </w:rPr>
        <w:t>б</w:t>
      </w:r>
      <w:r w:rsidRPr="00592BBA">
        <w:rPr>
          <w:rFonts w:ascii="Times New Roman" w:hAnsi="Times New Roman"/>
          <w:sz w:val="24"/>
          <w:szCs w:val="24"/>
          <w:lang w:val="uk-UA"/>
        </w:rPr>
        <w:t xml:space="preserve">лагоустрою при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592BBA">
        <w:rPr>
          <w:rFonts w:ascii="Times New Roman" w:hAnsi="Times New Roman"/>
          <w:sz w:val="24"/>
          <w:szCs w:val="24"/>
          <w:lang w:val="uk-UA"/>
        </w:rPr>
        <w:t>озміщенні тимчасових споруд для провадження підприємницької діяльності на території міста Василівка</w:t>
      </w:r>
      <w:r w:rsidR="00661324">
        <w:rPr>
          <w:rFonts w:ascii="Times New Roman" w:hAnsi="Times New Roman"/>
          <w:sz w:val="24"/>
          <w:szCs w:val="24"/>
          <w:lang w:val="uk-UA"/>
        </w:rPr>
        <w:t>.</w:t>
      </w:r>
    </w:p>
    <w:p w:rsidR="00661324" w:rsidRPr="00661324" w:rsidRDefault="0057770F" w:rsidP="006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7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Нечет О.М.</w:t>
      </w:r>
      <w:r w:rsidRPr="005777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613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661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324" w:rsidRPr="00661324">
        <w:rPr>
          <w:rFonts w:ascii="Times New Roman" w:hAnsi="Times New Roman" w:cs="Times New Roman"/>
          <w:sz w:val="24"/>
          <w:szCs w:val="24"/>
          <w:lang w:val="uk-UA"/>
        </w:rPr>
        <w:t>відділу з питань земельних відносин та земельного кадастру виконавчого апарату міської ради</w:t>
      </w:r>
      <w:r w:rsidR="00661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1324" w:rsidRPr="00661324" w:rsidRDefault="00661324" w:rsidP="0066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6BBF" w:rsidRPr="004E2661" w:rsidRDefault="00666BBF" w:rsidP="006613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DEC" w:rsidRPr="004E2661" w:rsidRDefault="00973DEC" w:rsidP="00DE3EB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89790E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790E">
        <w:rPr>
          <w:rFonts w:ascii="Times New Roman" w:hAnsi="Times New Roman" w:cs="Times New Roman"/>
          <w:b/>
          <w:sz w:val="24"/>
          <w:szCs w:val="24"/>
          <w:lang w:val="uk-UA"/>
        </w:rPr>
        <w:t>Зайцева Н.С.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89790E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89790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336B8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Pr="001B351C" w:rsidRDefault="004E266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Здорик О.О</w:t>
      </w:r>
      <w:r w:rsidR="00821C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89790E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AF63F1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7B57" w:rsidRPr="00C3095E" w:rsidRDefault="00447B57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9790E" w:rsidRPr="004320DC" w:rsidRDefault="00576D02" w:rsidP="0089790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790E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Pr="008979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9790E" w:rsidRPr="004320DC">
        <w:rPr>
          <w:rFonts w:ascii="Times New Roman" w:hAnsi="Times New Roman"/>
          <w:b/>
          <w:bCs/>
          <w:sz w:val="24"/>
          <w:szCs w:val="24"/>
          <w:lang w:val="uk-UA"/>
        </w:rPr>
        <w:t>Про виконання міського бюджету за І півріччя 2016 року.</w:t>
      </w:r>
    </w:p>
    <w:p w:rsidR="00447B57" w:rsidRPr="0089790E" w:rsidRDefault="00AF7518" w:rsidP="0043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790E">
        <w:rPr>
          <w:rFonts w:ascii="Times New Roman" w:hAnsi="Times New Roman" w:cs="Times New Roman"/>
          <w:bCs/>
          <w:sz w:val="24"/>
          <w:szCs w:val="24"/>
          <w:lang w:val="uk-UA"/>
        </w:rPr>
        <w:t>Доповід</w:t>
      </w:r>
      <w:r w:rsidR="00CE204D" w:rsidRPr="008979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ала: </w:t>
      </w:r>
      <w:r w:rsidR="00447B57" w:rsidRPr="0089790E">
        <w:rPr>
          <w:rFonts w:ascii="Times New Roman" w:hAnsi="Times New Roman" w:cs="Times New Roman"/>
          <w:bCs/>
          <w:sz w:val="24"/>
          <w:szCs w:val="24"/>
          <w:lang w:val="uk-UA"/>
        </w:rPr>
        <w:t>Карєва Т.О. –</w:t>
      </w:r>
      <w:r w:rsidR="00447B57" w:rsidRPr="0089790E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447B57" w:rsidRPr="008979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="00447B57" w:rsidRPr="0089790E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4320DC" w:rsidRPr="00067584" w:rsidRDefault="004320DC" w:rsidP="004320DC">
      <w:pPr>
        <w:pStyle w:val="a8"/>
      </w:pPr>
      <w:r w:rsidRPr="00067584">
        <w:rPr>
          <w:bCs w:val="0"/>
        </w:rPr>
        <w:t>Міський бюджет за 6 місяців 2016 року виконаний по доходах в сумі 11855247,04   грн., та по видатках в сумі 10862160,37</w:t>
      </w:r>
      <w:r w:rsidRPr="00067584">
        <w:t xml:space="preserve"> </w:t>
      </w:r>
      <w:r w:rsidRPr="00067584">
        <w:rPr>
          <w:bCs w:val="0"/>
        </w:rPr>
        <w:t xml:space="preserve"> грн. , в тому числі:</w:t>
      </w:r>
    </w:p>
    <w:p w:rsidR="004320DC" w:rsidRPr="004320DC" w:rsidRDefault="004320DC" w:rsidP="004320DC">
      <w:pPr>
        <w:pStyle w:val="a8"/>
        <w:numPr>
          <w:ilvl w:val="0"/>
          <w:numId w:val="32"/>
        </w:numPr>
        <w:tabs>
          <w:tab w:val="clear" w:pos="720"/>
        </w:tabs>
        <w:ind w:left="0" w:firstLine="709"/>
        <w:rPr>
          <w:bCs w:val="0"/>
        </w:rPr>
      </w:pPr>
      <w:r w:rsidRPr="004320DC">
        <w:rPr>
          <w:bCs w:val="0"/>
        </w:rPr>
        <w:t>доходів по загальному фонду отримано 11297536,69 грн., що становить 113,1% до уточненого  плану 6 місяців 2016 року ;</w:t>
      </w:r>
      <w:r>
        <w:rPr>
          <w:bCs w:val="0"/>
          <w:lang w:val="ru-RU"/>
        </w:rPr>
        <w:t xml:space="preserve"> </w:t>
      </w:r>
      <w:r w:rsidRPr="004320DC">
        <w:rPr>
          <w:bCs w:val="0"/>
        </w:rPr>
        <w:t>видатків по загальному фонду проведено на суму 8456308,89 грн., або  88,10 % до уточненого  плану 6 місяців 2016 року ;</w:t>
      </w:r>
    </w:p>
    <w:p w:rsidR="004320DC" w:rsidRPr="004320DC" w:rsidRDefault="004320DC" w:rsidP="004320DC">
      <w:pPr>
        <w:pStyle w:val="a8"/>
        <w:numPr>
          <w:ilvl w:val="0"/>
          <w:numId w:val="32"/>
        </w:numPr>
        <w:tabs>
          <w:tab w:val="clear" w:pos="720"/>
        </w:tabs>
        <w:ind w:left="0" w:firstLine="709"/>
        <w:rPr>
          <w:bCs w:val="0"/>
        </w:rPr>
      </w:pPr>
      <w:r w:rsidRPr="004320DC">
        <w:rPr>
          <w:bCs w:val="0"/>
        </w:rPr>
        <w:t>доходів по спеціальному фонду отримано 557720,35 грн. що становить 81,18 % до уточненого  плану 6 місяців 2016 року;</w:t>
      </w:r>
      <w:r>
        <w:rPr>
          <w:bCs w:val="0"/>
          <w:lang w:val="ru-RU"/>
        </w:rPr>
        <w:t xml:space="preserve"> </w:t>
      </w:r>
      <w:r w:rsidRPr="004320DC">
        <w:rPr>
          <w:bCs w:val="0"/>
        </w:rPr>
        <w:t xml:space="preserve">видатки спеціального фонду становлять 2405851,48  грн., або 44,30% до уточненого  плану 6 місяців 2016 року. </w:t>
      </w:r>
    </w:p>
    <w:p w:rsidR="004320DC" w:rsidRPr="00067584" w:rsidRDefault="004320DC" w:rsidP="004320DC">
      <w:pPr>
        <w:pStyle w:val="a8"/>
        <w:rPr>
          <w:bCs w:val="0"/>
        </w:rPr>
      </w:pPr>
    </w:p>
    <w:p w:rsidR="004320DC" w:rsidRPr="00067584" w:rsidRDefault="004320DC" w:rsidP="004320DC">
      <w:pPr>
        <w:pStyle w:val="a8"/>
        <w:rPr>
          <w:bCs w:val="0"/>
        </w:rPr>
      </w:pPr>
      <w:r w:rsidRPr="00067584">
        <w:rPr>
          <w:bCs w:val="0"/>
        </w:rPr>
        <w:t xml:space="preserve">Доходна частина загального фонду міського бюджету за 6 місяців 2016 року в розрізі джерел   надходжень виконана  наступним  чином: </w:t>
      </w:r>
    </w:p>
    <w:p w:rsidR="004320DC" w:rsidRPr="004320DC" w:rsidRDefault="004320DC" w:rsidP="004320DC">
      <w:pPr>
        <w:pStyle w:val="a8"/>
        <w:rPr>
          <w:bCs w:val="0"/>
        </w:rPr>
      </w:pPr>
      <w:r w:rsidRPr="004320DC">
        <w:rPr>
          <w:bCs w:val="0"/>
        </w:rPr>
        <w:t>Податкові надходження по загальному фонду:</w:t>
      </w:r>
    </w:p>
    <w:p w:rsidR="004320DC" w:rsidRPr="004320DC" w:rsidRDefault="004320DC" w:rsidP="004320DC">
      <w:pPr>
        <w:pStyle w:val="a8"/>
        <w:ind w:firstLine="0"/>
      </w:pPr>
      <w:r w:rsidRPr="004320DC">
        <w:rPr>
          <w:bCs w:val="0"/>
        </w:rPr>
        <w:t xml:space="preserve">план – 5103800,00 грн.  фактично надійшло –  6686899,05 грн. , що становить  131,7%, в тому </w:t>
      </w:r>
    </w:p>
    <w:p w:rsidR="004320DC" w:rsidRPr="004320DC" w:rsidRDefault="004320DC" w:rsidP="00AF45C8">
      <w:pPr>
        <w:pStyle w:val="a8"/>
        <w:ind w:firstLine="0"/>
        <w:rPr>
          <w:bCs w:val="0"/>
        </w:rPr>
      </w:pPr>
      <w:r w:rsidRPr="004320DC">
        <w:rPr>
          <w:bCs w:val="0"/>
        </w:rPr>
        <w:t>-    Місцеві податки  план  3070800,00 грн., фактично надійшло – 4376308,00 грн. що становить 142,5 %, до уточненого плану</w:t>
      </w:r>
      <w:r w:rsidRPr="004320DC">
        <w:rPr>
          <w:bCs w:val="0"/>
          <w:lang w:val="ru-RU"/>
        </w:rPr>
        <w:t xml:space="preserve"> в  тому числі:</w:t>
      </w:r>
    </w:p>
    <w:p w:rsidR="004320DC" w:rsidRPr="004320DC" w:rsidRDefault="00EE2453" w:rsidP="00EE2453">
      <w:pPr>
        <w:pStyle w:val="a8"/>
        <w:ind w:firstLine="0"/>
        <w:rPr>
          <w:bCs w:val="0"/>
        </w:rPr>
      </w:pPr>
      <w:r>
        <w:rPr>
          <w:bCs w:val="0"/>
          <w:lang w:val="ru-RU"/>
        </w:rPr>
        <w:t xml:space="preserve">- </w:t>
      </w:r>
      <w:r w:rsidR="004320DC" w:rsidRPr="004320DC">
        <w:rPr>
          <w:bCs w:val="0"/>
        </w:rPr>
        <w:t>Земельний податок юридичних осіб:</w:t>
      </w:r>
      <w:r>
        <w:rPr>
          <w:bCs w:val="0"/>
          <w:lang w:val="ru-RU"/>
        </w:rPr>
        <w:t xml:space="preserve"> </w:t>
      </w:r>
      <w:r w:rsidR="004320DC" w:rsidRPr="004320DC">
        <w:rPr>
          <w:bCs w:val="0"/>
        </w:rPr>
        <w:t>план – 250000,00 грн. факт – 523125,78 грн – 209,3%</w:t>
      </w:r>
      <w:r>
        <w:rPr>
          <w:bCs w:val="0"/>
          <w:lang w:val="ru-RU"/>
        </w:rPr>
        <w:t>.</w:t>
      </w:r>
      <w:r w:rsidR="004320DC" w:rsidRPr="004320DC">
        <w:rPr>
          <w:bCs w:val="0"/>
        </w:rPr>
        <w:t xml:space="preserve"> </w:t>
      </w:r>
    </w:p>
    <w:p w:rsidR="004320DC" w:rsidRPr="00EE2453" w:rsidRDefault="00EE2453" w:rsidP="00EE2453">
      <w:pPr>
        <w:pStyle w:val="a8"/>
        <w:ind w:firstLine="0"/>
        <w:rPr>
          <w:bCs w:val="0"/>
          <w:lang w:val="ru-RU"/>
        </w:rPr>
      </w:pPr>
      <w:r>
        <w:rPr>
          <w:bCs w:val="0"/>
          <w:lang w:val="ru-RU"/>
        </w:rPr>
        <w:t xml:space="preserve">- </w:t>
      </w:r>
      <w:r w:rsidR="004320DC" w:rsidRPr="004320DC">
        <w:rPr>
          <w:bCs w:val="0"/>
        </w:rPr>
        <w:t>Земельний податок фізичних осіб:</w:t>
      </w:r>
      <w:r>
        <w:rPr>
          <w:bCs w:val="0"/>
          <w:lang w:val="ru-RU"/>
        </w:rPr>
        <w:t xml:space="preserve"> </w:t>
      </w:r>
      <w:r w:rsidR="004320DC" w:rsidRPr="004320DC">
        <w:rPr>
          <w:bCs w:val="0"/>
        </w:rPr>
        <w:t xml:space="preserve">план – 41000,00 грн. факт – 22405,6 грн – 54,6% </w:t>
      </w:r>
      <w:r>
        <w:rPr>
          <w:bCs w:val="0"/>
          <w:lang w:val="ru-RU"/>
        </w:rPr>
        <w:t>.</w:t>
      </w:r>
    </w:p>
    <w:p w:rsidR="004320DC" w:rsidRPr="00EE2453" w:rsidRDefault="00EE2453" w:rsidP="00EE2453">
      <w:pPr>
        <w:pStyle w:val="a8"/>
        <w:ind w:firstLine="0"/>
        <w:rPr>
          <w:bCs w:val="0"/>
          <w:lang w:val="ru-RU"/>
        </w:rPr>
      </w:pPr>
      <w:r>
        <w:rPr>
          <w:bCs w:val="0"/>
          <w:lang w:val="ru-RU"/>
        </w:rPr>
        <w:t xml:space="preserve">- </w:t>
      </w:r>
      <w:r w:rsidR="004320DC" w:rsidRPr="004320DC">
        <w:rPr>
          <w:bCs w:val="0"/>
        </w:rPr>
        <w:t>Орендна плата за землю з юридичних осіб:</w:t>
      </w:r>
      <w:r>
        <w:rPr>
          <w:bCs w:val="0"/>
          <w:lang w:val="ru-RU"/>
        </w:rPr>
        <w:t xml:space="preserve"> </w:t>
      </w:r>
      <w:r w:rsidR="004320DC" w:rsidRPr="004320DC">
        <w:rPr>
          <w:bCs w:val="0"/>
        </w:rPr>
        <w:t xml:space="preserve">план – 1079000,00 грн. факт – 1448543,06 грн – 134,2% </w:t>
      </w:r>
      <w:r>
        <w:rPr>
          <w:bCs w:val="0"/>
          <w:lang w:val="ru-RU"/>
        </w:rPr>
        <w:t>.</w:t>
      </w:r>
    </w:p>
    <w:p w:rsidR="004320DC" w:rsidRPr="004320DC" w:rsidRDefault="00EE2453" w:rsidP="004320DC">
      <w:pPr>
        <w:pStyle w:val="a8"/>
        <w:ind w:firstLine="0"/>
        <w:rPr>
          <w:bCs w:val="0"/>
        </w:rPr>
      </w:pPr>
      <w:r>
        <w:rPr>
          <w:bCs w:val="0"/>
          <w:lang w:val="ru-RU"/>
        </w:rPr>
        <w:t xml:space="preserve">- </w:t>
      </w:r>
      <w:r w:rsidR="004320DC" w:rsidRPr="004320DC">
        <w:rPr>
          <w:bCs w:val="0"/>
        </w:rPr>
        <w:t>Орендна плата за землю з фізичних  осіб: -      план – 359000,00 грн. факт – 437875,22 грн – 122,0%</w:t>
      </w:r>
      <w:r>
        <w:rPr>
          <w:bCs w:val="0"/>
          <w:lang w:val="ru-RU"/>
        </w:rPr>
        <w:t>.</w:t>
      </w:r>
      <w:r w:rsidR="004320DC" w:rsidRPr="004320DC">
        <w:rPr>
          <w:bCs w:val="0"/>
        </w:rPr>
        <w:t xml:space="preserve"> </w:t>
      </w:r>
    </w:p>
    <w:p w:rsidR="004320DC" w:rsidRPr="00EE2453" w:rsidRDefault="00EE2453" w:rsidP="00EE2453">
      <w:pPr>
        <w:pStyle w:val="a8"/>
        <w:ind w:firstLine="0"/>
        <w:rPr>
          <w:bCs w:val="0"/>
          <w:lang w:val="ru-RU"/>
        </w:rPr>
      </w:pPr>
      <w:r>
        <w:rPr>
          <w:bCs w:val="0"/>
          <w:lang w:val="ru-RU"/>
        </w:rPr>
        <w:t xml:space="preserve">- </w:t>
      </w:r>
      <w:r w:rsidR="004320DC" w:rsidRPr="004320DC">
        <w:rPr>
          <w:bCs w:val="0"/>
        </w:rPr>
        <w:t>Єдиний податок:</w:t>
      </w:r>
      <w:r>
        <w:rPr>
          <w:bCs w:val="0"/>
          <w:lang w:val="ru-RU"/>
        </w:rPr>
        <w:t xml:space="preserve"> </w:t>
      </w:r>
      <w:r w:rsidR="004320DC" w:rsidRPr="004320DC">
        <w:rPr>
          <w:bCs w:val="0"/>
        </w:rPr>
        <w:t>план –  1325300,00 грн. факт – 1801792,79 грн –  136,0 %</w:t>
      </w:r>
      <w:r>
        <w:rPr>
          <w:bCs w:val="0"/>
          <w:lang w:val="ru-RU"/>
        </w:rPr>
        <w:t>.</w:t>
      </w:r>
    </w:p>
    <w:p w:rsidR="004320DC" w:rsidRPr="004320DC" w:rsidRDefault="00AF45C8" w:rsidP="00AF45C8">
      <w:pPr>
        <w:pStyle w:val="a8"/>
        <w:ind w:firstLine="0"/>
        <w:rPr>
          <w:bCs w:val="0"/>
        </w:rPr>
      </w:pPr>
      <w:r>
        <w:rPr>
          <w:bCs w:val="0"/>
        </w:rPr>
        <w:t>-</w:t>
      </w:r>
      <w:r w:rsidR="004320DC" w:rsidRPr="004320DC">
        <w:rPr>
          <w:bCs w:val="0"/>
        </w:rPr>
        <w:t xml:space="preserve"> Неподаткові надходження</w:t>
      </w:r>
      <w:r>
        <w:rPr>
          <w:bCs w:val="0"/>
        </w:rPr>
        <w:t xml:space="preserve">: </w:t>
      </w:r>
      <w:r w:rsidR="004320DC" w:rsidRPr="004320DC">
        <w:rPr>
          <w:bCs w:val="0"/>
        </w:rPr>
        <w:t>план –  1017500,00 грн. факт – 739139,64грн –  72,6 %</w:t>
      </w:r>
      <w:r>
        <w:rPr>
          <w:bCs w:val="0"/>
        </w:rPr>
        <w:t>,</w:t>
      </w:r>
      <w:r w:rsidR="004320DC" w:rsidRPr="004320DC">
        <w:rPr>
          <w:bCs w:val="0"/>
        </w:rPr>
        <w:t xml:space="preserve"> в тому числі</w:t>
      </w:r>
      <w:r>
        <w:rPr>
          <w:bCs w:val="0"/>
        </w:rPr>
        <w:t xml:space="preserve"> </w:t>
      </w:r>
      <w:r w:rsidR="004320DC" w:rsidRPr="004320DC">
        <w:rPr>
          <w:bCs w:val="0"/>
        </w:rPr>
        <w:t xml:space="preserve">державне мито – план  486500,00 грн. факт –  263259,33  грн. - 54,1% </w:t>
      </w:r>
    </w:p>
    <w:p w:rsidR="004320DC" w:rsidRPr="00067584" w:rsidRDefault="004320DC" w:rsidP="004320DC">
      <w:pPr>
        <w:pStyle w:val="a8"/>
        <w:rPr>
          <w:bCs w:val="0"/>
        </w:rPr>
      </w:pPr>
    </w:p>
    <w:p w:rsidR="004320DC" w:rsidRPr="00067584" w:rsidRDefault="004320DC" w:rsidP="004320DC">
      <w:pPr>
        <w:pStyle w:val="a8"/>
        <w:rPr>
          <w:bCs w:val="0"/>
        </w:rPr>
      </w:pPr>
      <w:r w:rsidRPr="00067584">
        <w:rPr>
          <w:bCs w:val="0"/>
        </w:rPr>
        <w:t>Видатки  міського бюджету по загальному фонду за 6 місяців 2016 року по всіх напрямках  виконані на 8456308,89 грн., що становить  88,1 %, це забезпечило  потребу в асигнуваннях  по видатках на утримання об’єктів фінансування.</w:t>
      </w:r>
    </w:p>
    <w:p w:rsidR="004320DC" w:rsidRPr="00067584" w:rsidRDefault="004320DC" w:rsidP="004320DC">
      <w:pPr>
        <w:pStyle w:val="a8"/>
        <w:rPr>
          <w:bCs w:val="0"/>
          <w:lang w:val="ru-RU"/>
        </w:rPr>
      </w:pPr>
      <w:r w:rsidRPr="00067584">
        <w:rPr>
          <w:bCs w:val="0"/>
        </w:rPr>
        <w:t>Так, по утриманню КДНЗ міста профінансовано видатків  по загальному фонду на  4938210,89 грн., при плані 5227678,00 грн. або –  94,5 % , в тому числі:</w:t>
      </w:r>
    </w:p>
    <w:p w:rsidR="004320DC" w:rsidRPr="00067584" w:rsidRDefault="004320DC" w:rsidP="004320DC">
      <w:pPr>
        <w:pStyle w:val="a8"/>
        <w:numPr>
          <w:ilvl w:val="0"/>
          <w:numId w:val="32"/>
        </w:numPr>
        <w:rPr>
          <w:bCs w:val="0"/>
        </w:rPr>
      </w:pPr>
      <w:r w:rsidRPr="00067584">
        <w:rPr>
          <w:bCs w:val="0"/>
        </w:rPr>
        <w:t>заробітна плата 2896236,28 грн. або –  99,9%</w:t>
      </w:r>
    </w:p>
    <w:p w:rsidR="004320DC" w:rsidRPr="00067584" w:rsidRDefault="004320DC" w:rsidP="004320DC">
      <w:pPr>
        <w:pStyle w:val="a8"/>
        <w:numPr>
          <w:ilvl w:val="0"/>
          <w:numId w:val="32"/>
        </w:numPr>
        <w:rPr>
          <w:bCs w:val="0"/>
        </w:rPr>
      </w:pPr>
      <w:r w:rsidRPr="00067584">
        <w:rPr>
          <w:bCs w:val="0"/>
        </w:rPr>
        <w:t>харчування –  333277,99  грн. або  71,3 % .</w:t>
      </w:r>
    </w:p>
    <w:p w:rsidR="004320DC" w:rsidRPr="00067584" w:rsidRDefault="004320DC" w:rsidP="004320DC">
      <w:pPr>
        <w:pStyle w:val="a8"/>
        <w:numPr>
          <w:ilvl w:val="0"/>
          <w:numId w:val="32"/>
        </w:numPr>
        <w:rPr>
          <w:bCs w:val="0"/>
        </w:rPr>
      </w:pPr>
      <w:r w:rsidRPr="00067584">
        <w:rPr>
          <w:bCs w:val="0"/>
        </w:rPr>
        <w:t xml:space="preserve">комунальні послуги – 934007,60 грн., або  88,2 %  </w:t>
      </w:r>
    </w:p>
    <w:p w:rsidR="004320DC" w:rsidRPr="00067584" w:rsidRDefault="004320DC" w:rsidP="004320DC">
      <w:pPr>
        <w:pStyle w:val="a8"/>
        <w:ind w:left="360" w:firstLine="0"/>
        <w:rPr>
          <w:bCs w:val="0"/>
        </w:rPr>
      </w:pPr>
      <w:r w:rsidRPr="00067584">
        <w:rPr>
          <w:bCs w:val="0"/>
        </w:rPr>
        <w:t>-   по спеціальному фонду на харчування при плані 675000,00 грн. витрачено  564573,20 грн. або 83,64 %.</w:t>
      </w:r>
    </w:p>
    <w:p w:rsidR="004320DC" w:rsidRPr="00067584" w:rsidRDefault="004320DC" w:rsidP="004320DC">
      <w:pPr>
        <w:pStyle w:val="a8"/>
        <w:ind w:left="360" w:firstLine="0"/>
        <w:rPr>
          <w:bCs w:val="0"/>
          <w:lang w:val="ru-RU"/>
        </w:rPr>
      </w:pPr>
    </w:p>
    <w:p w:rsidR="004320DC" w:rsidRDefault="004320DC" w:rsidP="004320DC">
      <w:pPr>
        <w:pStyle w:val="a8"/>
        <w:rPr>
          <w:bCs w:val="0"/>
          <w:lang w:val="ru-RU"/>
        </w:rPr>
      </w:pPr>
    </w:p>
    <w:p w:rsidR="004320DC" w:rsidRPr="00067584" w:rsidRDefault="004320DC" w:rsidP="004320DC">
      <w:pPr>
        <w:pStyle w:val="a8"/>
        <w:rPr>
          <w:bCs w:val="0"/>
        </w:rPr>
      </w:pPr>
      <w:r w:rsidRPr="00067584">
        <w:rPr>
          <w:bCs w:val="0"/>
        </w:rPr>
        <w:lastRenderedPageBreak/>
        <w:t>По органах місцевого самоврядування профінансовано по загальному фонду 2132592,97 грн., або 94,8  % до  уточненого плану.</w:t>
      </w:r>
    </w:p>
    <w:p w:rsidR="004320DC" w:rsidRPr="00067584" w:rsidRDefault="004320DC" w:rsidP="004320DC">
      <w:pPr>
        <w:pStyle w:val="a8"/>
        <w:ind w:firstLine="0"/>
        <w:rPr>
          <w:bCs w:val="0"/>
        </w:rPr>
      </w:pPr>
      <w:r w:rsidRPr="00067584">
        <w:rPr>
          <w:bCs w:val="0"/>
        </w:rPr>
        <w:t xml:space="preserve">      </w:t>
      </w:r>
      <w:r>
        <w:rPr>
          <w:bCs w:val="0"/>
        </w:rPr>
        <w:tab/>
      </w:r>
      <w:r w:rsidRPr="00067584">
        <w:rPr>
          <w:bCs w:val="0"/>
        </w:rPr>
        <w:t xml:space="preserve">По </w:t>
      </w:r>
      <w:r>
        <w:rPr>
          <w:bCs w:val="0"/>
        </w:rPr>
        <w:t>галузі житлово-комунального господарства мі</w:t>
      </w:r>
      <w:r w:rsidRPr="00067584">
        <w:rPr>
          <w:bCs w:val="0"/>
        </w:rPr>
        <w:t>ста (благоустрій) профінансовано на суму 492245,65 грн. або  85,1%  від  уточненого плану на 6 місяців  2016 року .</w:t>
      </w:r>
    </w:p>
    <w:p w:rsidR="004320DC" w:rsidRPr="00067584" w:rsidRDefault="004320DC" w:rsidP="004320DC">
      <w:pPr>
        <w:pStyle w:val="a8"/>
        <w:rPr>
          <w:bCs w:val="0"/>
        </w:rPr>
      </w:pPr>
      <w:r w:rsidRPr="00067584">
        <w:rPr>
          <w:bCs w:val="0"/>
        </w:rPr>
        <w:t xml:space="preserve">Соціальні програми </w:t>
      </w:r>
      <w:r>
        <w:rPr>
          <w:bCs w:val="0"/>
        </w:rPr>
        <w:t xml:space="preserve"> профінансовано </w:t>
      </w:r>
      <w:r w:rsidRPr="00067584">
        <w:rPr>
          <w:bCs w:val="0"/>
        </w:rPr>
        <w:t xml:space="preserve"> на 100% </w:t>
      </w:r>
      <w:r>
        <w:rPr>
          <w:bCs w:val="0"/>
        </w:rPr>
        <w:t xml:space="preserve"> від запланованих показників</w:t>
      </w:r>
      <w:r w:rsidRPr="00067584">
        <w:rPr>
          <w:bCs w:val="0"/>
        </w:rPr>
        <w:t>-  матеріальна допомога, стипендії  учням.</w:t>
      </w:r>
    </w:p>
    <w:p w:rsidR="00AF45C8" w:rsidRDefault="00AF45C8" w:rsidP="004320DC">
      <w:pPr>
        <w:pStyle w:val="a8"/>
        <w:ind w:firstLine="0"/>
        <w:rPr>
          <w:bCs w:val="0"/>
        </w:rPr>
      </w:pPr>
    </w:p>
    <w:p w:rsidR="004320DC" w:rsidRPr="00067584" w:rsidRDefault="004320DC" w:rsidP="004320DC">
      <w:pPr>
        <w:pStyle w:val="a8"/>
        <w:ind w:firstLine="0"/>
        <w:rPr>
          <w:bCs w:val="0"/>
        </w:rPr>
      </w:pPr>
      <w:r w:rsidRPr="00067584">
        <w:rPr>
          <w:bCs w:val="0"/>
        </w:rPr>
        <w:t xml:space="preserve">     </w:t>
      </w:r>
      <w:r>
        <w:rPr>
          <w:bCs w:val="0"/>
        </w:rPr>
        <w:tab/>
      </w:r>
      <w:r w:rsidRPr="00067584">
        <w:rPr>
          <w:bCs w:val="0"/>
        </w:rPr>
        <w:t>Видатки спеціального фонду міського бюджету  за 6 місяців 2016 року здійснено в сумі 2405851,48  грн., або 55,74% до уточненого плану за вказаний період.</w:t>
      </w:r>
    </w:p>
    <w:p w:rsidR="004320DC" w:rsidRDefault="004320DC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0DC" w:rsidRDefault="004320DC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F77" w:rsidRDefault="00DB6B15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F43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3457" w:rsidRDefault="00F43F7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61C">
        <w:rPr>
          <w:rFonts w:ascii="Times New Roman" w:hAnsi="Times New Roman" w:cs="Times New Roman"/>
          <w:sz w:val="24"/>
          <w:szCs w:val="24"/>
          <w:lang w:val="uk-UA"/>
        </w:rPr>
        <w:t>- проінформувала, що міська рада в першочерговому порядку кошти міського бюджету спрямовує на найбільш нагальні питання, а саме це питання пов’язанні із забезпеченням міста  водою, на заходи з підготовки будинків  до осінньо-зимового  періоду, на придбання дитячих майданчиків.</w:t>
      </w:r>
    </w:p>
    <w:p w:rsidR="00360C5D" w:rsidRPr="00F43F77" w:rsidRDefault="00CC345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92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(«за» – одноголосно) (додається).</w:t>
      </w:r>
    </w:p>
    <w:p w:rsidR="00936AF0" w:rsidRDefault="00936AF0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3E48" w:rsidRPr="007E3E48" w:rsidRDefault="004867DA" w:rsidP="007E3E48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3E4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7E3E48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7E3E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76D02" w:rsidRPr="007E3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E48" w:rsidRPr="007E3E48">
        <w:rPr>
          <w:rFonts w:ascii="Times New Roman" w:hAnsi="Times New Roman"/>
          <w:b/>
          <w:sz w:val="24"/>
          <w:szCs w:val="24"/>
          <w:lang w:val="uk-UA"/>
        </w:rPr>
        <w:t>Про узгодження тарифів на виробництво, транспортування та постачання теплової енергії для населення по ПРАТ «Василівкатепломережа».</w:t>
      </w:r>
    </w:p>
    <w:p w:rsidR="00075D17" w:rsidRDefault="00075D17" w:rsidP="0007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075D17" w:rsidRDefault="00075D17" w:rsidP="00075D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До Василівської міської ради надійшло звернення від ПРАТ «Василівкатепломережа» про узгодження нових тарифів з теплопостачання для населення, бюджетних та інших споживачів. Зміни тарифів пов’язані із зміною ціни на газ для категорій споживачів, а також збільшенням розміру мінімальної заробітної плати, вартості робіт та матеріалів, які входять до складової тарифу. </w:t>
      </w:r>
    </w:p>
    <w:p w:rsidR="00624AB5" w:rsidRPr="00CE204D" w:rsidRDefault="00624AB5" w:rsidP="007E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E48" w:rsidRDefault="00576D02" w:rsidP="007E3E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93 </w:t>
      </w:r>
      <w:r w:rsidR="007E3E48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(«за» – одноголосно)</w:t>
      </w:r>
      <w:r w:rsid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3E48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(додається).</w:t>
      </w:r>
      <w:r w:rsid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E3E48" w:rsidRDefault="007E3E48" w:rsidP="007E3E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Тарифи ввести в дію з 01.09.2016 року.</w:t>
      </w:r>
    </w:p>
    <w:p w:rsidR="00CD2D8D" w:rsidRPr="009D44B9" w:rsidRDefault="00CD2D8D" w:rsidP="007E3E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588A" w:rsidRPr="00101CA8" w:rsidRDefault="0067588A" w:rsidP="00576D02">
      <w:pPr>
        <w:rPr>
          <w:rFonts w:ascii="Times New Roman" w:hAnsi="Times New Roman" w:cs="Times New Roman"/>
          <w:bCs/>
          <w:sz w:val="24"/>
          <w:szCs w:val="24"/>
        </w:rPr>
      </w:pPr>
    </w:p>
    <w:p w:rsidR="007E3E48" w:rsidRPr="007E3E48" w:rsidRDefault="004867DA" w:rsidP="007E3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8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СЛУХАЛИ: </w:t>
      </w:r>
      <w:r w:rsidR="007E3E48" w:rsidRPr="007E3E48">
        <w:rPr>
          <w:rFonts w:ascii="Times New Roman" w:hAnsi="Times New Roman"/>
          <w:b/>
          <w:sz w:val="24"/>
          <w:szCs w:val="24"/>
          <w:lang w:val="uk-UA"/>
        </w:rPr>
        <w:t>Про узгодження тарифів на виробництво, транспортування та постачання теплової енергії для бюджетних та інших споживачів  по ПРАТ «Василівкатепломережа».</w:t>
      </w:r>
    </w:p>
    <w:p w:rsidR="00E161A6" w:rsidRDefault="00E161A6" w:rsidP="00E16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CE204D" w:rsidRDefault="00CE204D" w:rsidP="002F1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588A" w:rsidRDefault="0067588A" w:rsidP="00E16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E161A6">
        <w:rPr>
          <w:rFonts w:ascii="Times New Roman" w:hAnsi="Times New Roman" w:cs="Times New Roman"/>
          <w:bCs/>
          <w:sz w:val="24"/>
          <w:szCs w:val="24"/>
          <w:lang w:val="uk-UA"/>
        </w:rPr>
        <w:t>94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E161A6" w:rsidRDefault="00E161A6" w:rsidP="00E16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Тарифи ввести в дію з 01.09.2016 року.</w:t>
      </w:r>
    </w:p>
    <w:p w:rsidR="00E161A6" w:rsidRPr="009D44B9" w:rsidRDefault="00E161A6" w:rsidP="00E161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36AF0" w:rsidRDefault="00936AF0" w:rsidP="00DA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93EE1" w:rsidRPr="00793EE1" w:rsidRDefault="00124753" w:rsidP="00793EE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E1">
        <w:rPr>
          <w:rFonts w:ascii="Times New Roman" w:hAnsi="Times New Roman" w:cs="Times New Roman"/>
          <w:bCs/>
          <w:sz w:val="24"/>
          <w:szCs w:val="24"/>
          <w:lang w:val="uk-UA"/>
        </w:rPr>
        <w:t>4. СЛУХАЛИ:</w:t>
      </w:r>
      <w:r w:rsidR="00A877D3" w:rsidRPr="00793EE1">
        <w:rPr>
          <w:rFonts w:ascii="Times New Roman" w:hAnsi="Times New Roman"/>
          <w:sz w:val="24"/>
          <w:szCs w:val="24"/>
        </w:rPr>
        <w:t xml:space="preserve"> </w:t>
      </w:r>
      <w:r w:rsidR="00793EE1" w:rsidRPr="00793EE1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зовнішньої реклами.</w:t>
      </w:r>
    </w:p>
    <w:p w:rsidR="00793EE1" w:rsidRDefault="00793EE1" w:rsidP="0079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793EE1" w:rsidRDefault="00793EE1" w:rsidP="0079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BA1" w:rsidRPr="00BB7BA1" w:rsidRDefault="00BB7BA1" w:rsidP="00A877D3">
      <w:pPr>
        <w:spacing w:after="0" w:line="240" w:lineRule="auto"/>
        <w:ind w:left="34" w:firstLine="67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2E60" w:rsidRPr="00793EE1" w:rsidRDefault="00BB7BA1" w:rsidP="00BB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124753" w:rsidRPr="00CD2D8D" w:rsidRDefault="00124753" w:rsidP="00124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4753" w:rsidRDefault="00124753" w:rsidP="009D2C9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 </w:t>
      </w:r>
      <w:r w:rsidR="009D2C91" w:rsidRPr="009D2C91">
        <w:rPr>
          <w:rFonts w:ascii="Times New Roman" w:hAnsi="Times New Roman" w:cs="Times New Roman"/>
          <w:lang w:val="uk-UA"/>
        </w:rPr>
        <w:t xml:space="preserve"> </w:t>
      </w:r>
      <w:r w:rsidR="009D2C91" w:rsidRPr="009D2C91">
        <w:rPr>
          <w:rFonts w:ascii="Times New Roman" w:hAnsi="Times New Roman" w:cs="Times New Roman"/>
          <w:sz w:val="24"/>
          <w:szCs w:val="24"/>
          <w:lang w:val="uk-UA"/>
        </w:rPr>
        <w:t>Надати дозвіл ФОП Мезенцеву Геннадію Васильовичу  на розміщення  рекламного щита  в м.Василівка</w:t>
      </w:r>
      <w:r w:rsidR="009D2C91"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на ринку «Південий»</w:t>
      </w:r>
      <w:r w:rsid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 «за» - 6 членів виконкому, «проти» - 2 , «утримались» - 1</w:t>
      </w:r>
      <w:r w:rsidR="00B916CA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D2C91"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793EE1"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</w:t>
      </w:r>
      <w:r w:rsidR="009D2C91"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95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9D2C91" w:rsidRDefault="009D2C91" w:rsidP="009D2C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2C91">
        <w:rPr>
          <w:rFonts w:ascii="Times New Roman" w:hAnsi="Times New Roman" w:cs="Times New Roman"/>
          <w:sz w:val="24"/>
          <w:szCs w:val="24"/>
          <w:lang w:val="uk-UA"/>
        </w:rPr>
        <w:t>Відмовити в наданні  дозволу  ТОВ «Шоколад» на розміщення  рекламного щита  в м.Василівка, на перехресті  провулку Богдана Хмельницького та траси Харків-Сімферополь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(«за» - одноголосно) </w:t>
      </w:r>
      <w:r w:rsidRPr="009D2C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95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9D2C91" w:rsidRDefault="009D2C91" w:rsidP="009D2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16CA" w:rsidRPr="009D2C91" w:rsidRDefault="00B916CA" w:rsidP="009D2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819DD" w:rsidRPr="006819DD" w:rsidRDefault="00124753" w:rsidP="00681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9DD">
        <w:rPr>
          <w:rFonts w:ascii="Times New Roman" w:hAnsi="Times New Roman" w:cs="Times New Roman"/>
          <w:bCs/>
          <w:sz w:val="24"/>
          <w:szCs w:val="24"/>
          <w:lang w:val="uk-UA"/>
        </w:rPr>
        <w:t>5. СЛУХАЛИ:</w:t>
      </w:r>
      <w:r w:rsidRPr="006819DD">
        <w:rPr>
          <w:rFonts w:ascii="Times New Roman" w:hAnsi="Times New Roman" w:cs="Times New Roman"/>
          <w:sz w:val="24"/>
          <w:szCs w:val="24"/>
        </w:rPr>
        <w:t xml:space="preserve"> </w:t>
      </w:r>
      <w:r w:rsidR="006819DD" w:rsidRPr="006819DD">
        <w:rPr>
          <w:rFonts w:ascii="Times New Roman" w:hAnsi="Times New Roman"/>
          <w:b/>
          <w:sz w:val="24"/>
          <w:szCs w:val="24"/>
          <w:lang w:val="uk-UA"/>
        </w:rPr>
        <w:t>Про затвердження Порядку   виділення дров громадянам міста Василівка  для опалення житлових приміщень.</w:t>
      </w:r>
    </w:p>
    <w:p w:rsidR="00A877D3" w:rsidRPr="00336B8B" w:rsidRDefault="00A877D3" w:rsidP="00A8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BB58AC" w:rsidRPr="00A877D3" w:rsidRDefault="00BB58AC" w:rsidP="003D4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C9A" w:rsidRDefault="00442C9A" w:rsidP="00442C9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6819DD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A877D3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936AF0" w:rsidRDefault="00936AF0" w:rsidP="00442C9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5868" w:rsidRPr="00855868" w:rsidRDefault="00647D07" w:rsidP="00855868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19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СЛУХАЛИ: </w:t>
      </w:r>
      <w:r w:rsidR="006819DD" w:rsidRPr="006819DD">
        <w:rPr>
          <w:rFonts w:ascii="Times New Roman" w:hAnsi="Times New Roman"/>
          <w:b/>
          <w:sz w:val="24"/>
          <w:szCs w:val="24"/>
          <w:lang w:val="uk-UA"/>
        </w:rPr>
        <w:t>Про затвердження складу комісії  з благоустрою і комунальної  власності Василівської  міської ради</w:t>
      </w:r>
      <w:r w:rsidR="006819D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55868" w:rsidRPr="00336B8B" w:rsidRDefault="00855868" w:rsidP="0085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097266" w:rsidRPr="00855868" w:rsidRDefault="00097266" w:rsidP="00855868">
      <w:pPr>
        <w:pStyle w:val="a8"/>
        <w:ind w:firstLine="0"/>
        <w:rPr>
          <w:lang w:val="ru-RU"/>
        </w:rPr>
      </w:pPr>
    </w:p>
    <w:p w:rsidR="00B03F26" w:rsidRDefault="00936AF0" w:rsidP="00B916CA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7D0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50474B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855868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B03F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03F26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(«за» – одноголосно) (додається).</w:t>
      </w:r>
      <w:r w:rsidR="005047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Доопрацювати рішення в частині розробки Положення про комісію. </w:t>
      </w:r>
    </w:p>
    <w:p w:rsidR="00B03F26" w:rsidRDefault="00B03F26" w:rsidP="00E621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474B" w:rsidRDefault="0050474B" w:rsidP="00E621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474B" w:rsidRPr="0050474B" w:rsidRDefault="002F6509" w:rsidP="0050474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СЛУХАЛИ: </w:t>
      </w:r>
      <w:r w:rsidR="0050474B" w:rsidRPr="0050474B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знесення дерев в м. Василівка</w:t>
      </w:r>
      <w:r w:rsidR="0050474B" w:rsidRPr="0050474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0474B" w:rsidRPr="00336B8B" w:rsidRDefault="0050474B" w:rsidP="0050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BB58AC" w:rsidRPr="00B03F26" w:rsidRDefault="00BB58AC" w:rsidP="00BB5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50474B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FD1D3B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474B" w:rsidRPr="0050474B" w:rsidRDefault="002F6509" w:rsidP="005047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474B">
        <w:rPr>
          <w:rFonts w:ascii="Times New Roman" w:hAnsi="Times New Roman" w:cs="Times New Roman"/>
          <w:bCs/>
          <w:sz w:val="24"/>
          <w:szCs w:val="24"/>
          <w:lang w:val="uk-UA"/>
        </w:rPr>
        <w:t>8. СЛУХАЛИ</w:t>
      </w:r>
      <w:r w:rsidR="009C6749" w:rsidRPr="005047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9C6749" w:rsidRPr="00504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474B" w:rsidRPr="0050474B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 виконавчого комітету Василівської міської ради від 22.12.2015  №145 «Про визначення </w:t>
      </w:r>
      <w:r w:rsidR="0050474B" w:rsidRPr="0050474B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місць виконання засудженими громадських робіт на 2016 рік».</w:t>
      </w:r>
      <w:r w:rsidR="0050474B" w:rsidRPr="0050474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0474B" w:rsidRPr="00336B8B" w:rsidRDefault="0050474B" w:rsidP="0050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E621C0" w:rsidRPr="0050474B" w:rsidRDefault="00E621C0" w:rsidP="005047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50474B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9C6749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16CA" w:rsidRDefault="00B916C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16CA" w:rsidRDefault="00B916C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474B" w:rsidRPr="0050474B" w:rsidRDefault="002F6509" w:rsidP="005047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50474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9</w:t>
      </w:r>
      <w:r w:rsidRPr="0050474B">
        <w:rPr>
          <w:rFonts w:ascii="Times New Roman" w:hAnsi="Times New Roman" w:cs="Times New Roman"/>
          <w:sz w:val="24"/>
          <w:szCs w:val="24"/>
          <w:lang w:val="uk-UA"/>
        </w:rPr>
        <w:t xml:space="preserve">. СЛУХАЛИ: </w:t>
      </w:r>
      <w:r w:rsidR="0050474B" w:rsidRPr="0050474B">
        <w:rPr>
          <w:rFonts w:ascii="Times New Roman" w:hAnsi="Times New Roman"/>
          <w:b/>
          <w:sz w:val="24"/>
          <w:szCs w:val="24"/>
          <w:lang w:val="uk-UA"/>
        </w:rPr>
        <w:t>Про затвердження складу житлової  комісії Василівської міської ради та її Положення.</w:t>
      </w:r>
    </w:p>
    <w:p w:rsidR="009C6749" w:rsidRDefault="009C6749" w:rsidP="009C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2301" w:rsidRPr="009C6749" w:rsidRDefault="001E2301" w:rsidP="001E2301">
      <w:pPr>
        <w:pStyle w:val="a8"/>
        <w:ind w:firstLine="0"/>
        <w:rPr>
          <w:b/>
          <w:bCs w:val="0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50474B">
        <w:rPr>
          <w:rFonts w:ascii="Times New Roman" w:hAnsi="Times New Roman" w:cs="Times New Roman"/>
          <w:bCs/>
          <w:sz w:val="24"/>
          <w:szCs w:val="24"/>
          <w:lang w:val="uk-UA"/>
        </w:rPr>
        <w:t>100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2F17" w:rsidRPr="00B916CA" w:rsidRDefault="00B42F17" w:rsidP="00B42F17">
      <w:pPr>
        <w:pStyle w:val="a8"/>
        <w:ind w:firstLine="709"/>
        <w:rPr>
          <w:b/>
        </w:rPr>
      </w:pPr>
      <w:r>
        <w:rPr>
          <w:bCs w:val="0"/>
        </w:rPr>
        <w:t>10. СЛУХАЛИ:</w:t>
      </w:r>
      <w:r w:rsidRPr="00B42F17">
        <w:t xml:space="preserve"> </w:t>
      </w:r>
      <w:r w:rsidRPr="00B916CA">
        <w:rPr>
          <w:b/>
        </w:rPr>
        <w:t xml:space="preserve">Про призначення відповідального квартиронаймача житлового  приміщення за адресою: м. Василівка, вул. Шевченка  буд. 85, кв. 10. </w:t>
      </w:r>
    </w:p>
    <w:p w:rsidR="00B42F17" w:rsidRDefault="00B42F17" w:rsidP="00B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2F17" w:rsidRPr="00B42F17" w:rsidRDefault="00B42F17" w:rsidP="00B42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F17">
        <w:rPr>
          <w:rFonts w:ascii="Times New Roman" w:hAnsi="Times New Roman" w:cs="Times New Roman"/>
          <w:bCs/>
          <w:sz w:val="24"/>
          <w:szCs w:val="24"/>
          <w:lang w:val="uk-UA"/>
        </w:rPr>
        <w:t>11. СЛУХАЛИ:</w:t>
      </w:r>
      <w:r w:rsidRPr="00B42F17">
        <w:rPr>
          <w:rFonts w:ascii="Times New Roman" w:hAnsi="Times New Roman" w:cs="Times New Roman"/>
          <w:sz w:val="24"/>
          <w:szCs w:val="24"/>
        </w:rPr>
        <w:t xml:space="preserve"> </w:t>
      </w:r>
      <w:r w:rsidRPr="00B42F17">
        <w:rPr>
          <w:rFonts w:ascii="Times New Roman" w:hAnsi="Times New Roman" w:cs="Times New Roman"/>
          <w:b/>
          <w:sz w:val="24"/>
          <w:szCs w:val="24"/>
        </w:rPr>
        <w:t>Про присвоєння поштової адреси житловому будинку  за адресою: м. Василівка, вул. Кравця буд. 4.</w:t>
      </w:r>
    </w:p>
    <w:p w:rsidR="00B42F17" w:rsidRDefault="00B42F17" w:rsidP="00B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42F17" w:rsidRDefault="00B42F17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2F17" w:rsidRPr="00B42F17" w:rsidRDefault="00B42F17" w:rsidP="00B42F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F17">
        <w:rPr>
          <w:rFonts w:ascii="Times New Roman" w:hAnsi="Times New Roman" w:cs="Times New Roman"/>
          <w:bCs/>
          <w:sz w:val="24"/>
          <w:szCs w:val="24"/>
          <w:lang w:val="uk-UA"/>
        </w:rPr>
        <w:t>12. СЛУХАЛИ:</w:t>
      </w:r>
      <w:r w:rsidRPr="00B42F17">
        <w:rPr>
          <w:rFonts w:ascii="Times New Roman" w:hAnsi="Times New Roman" w:cs="Times New Roman"/>
          <w:sz w:val="24"/>
          <w:szCs w:val="24"/>
        </w:rPr>
        <w:t xml:space="preserve"> </w:t>
      </w:r>
      <w:r w:rsidRPr="00B42F17">
        <w:rPr>
          <w:rFonts w:ascii="Times New Roman" w:hAnsi="Times New Roman" w:cs="Times New Roman"/>
          <w:b/>
          <w:sz w:val="24"/>
          <w:szCs w:val="24"/>
        </w:rPr>
        <w:t>Про присвоєння поштової адреси земельній ділянці за адресою: м. Василівка, вул. Незалежності 3-Є.</w:t>
      </w:r>
    </w:p>
    <w:p w:rsidR="00B42F17" w:rsidRDefault="00B42F17" w:rsidP="00B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F17" w:rsidRDefault="00B42F17" w:rsidP="00B4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F17" w:rsidRDefault="00B42F17" w:rsidP="00B4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515757">
        <w:rPr>
          <w:rFonts w:ascii="Times New Roman" w:hAnsi="Times New Roman" w:cs="Times New Roman"/>
          <w:sz w:val="24"/>
          <w:szCs w:val="24"/>
          <w:lang w:val="uk-UA"/>
        </w:rPr>
        <w:t xml:space="preserve"> проінформувала, що територія під виділеною земельною ділянкою, для якої пропонується присвоїти почтову адресу,  знаходиться  в неблагоустроєному  вигляді, захащенна     бур’янами, земельна ділянка знаходиться у приватній власності і повинна бути   приведена у належний стан.</w:t>
      </w:r>
    </w:p>
    <w:p w:rsidR="00E82C97" w:rsidRDefault="00E82C97" w:rsidP="005B77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B77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розглянути питання про присвоєння поштової адреси </w:t>
      </w:r>
      <w:r w:rsidR="009674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земельній ділянці </w:t>
      </w:r>
      <w:r w:rsidR="005B77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після приведення земельної ділянки у належний санітарний стан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(«за» – одноголосно).</w:t>
      </w:r>
    </w:p>
    <w:p w:rsidR="00171ACB" w:rsidRDefault="00171ACB" w:rsidP="00171A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71ACB" w:rsidRPr="00B42F17" w:rsidRDefault="00171ACB" w:rsidP="00171A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F1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B42F17">
        <w:rPr>
          <w:rFonts w:ascii="Times New Roman" w:hAnsi="Times New Roman" w:cs="Times New Roman"/>
          <w:bCs/>
          <w:sz w:val="24"/>
          <w:szCs w:val="24"/>
          <w:lang w:val="uk-UA"/>
        </w:rPr>
        <w:t>. СЛУХАЛИ:</w:t>
      </w:r>
      <w:r w:rsidRPr="00B42F17">
        <w:rPr>
          <w:rFonts w:ascii="Times New Roman" w:hAnsi="Times New Roman" w:cs="Times New Roman"/>
          <w:sz w:val="24"/>
          <w:szCs w:val="24"/>
        </w:rPr>
        <w:t xml:space="preserve"> </w:t>
      </w:r>
      <w:r w:rsidRPr="00B42F17">
        <w:rPr>
          <w:rFonts w:ascii="Times New Roman" w:hAnsi="Times New Roman" w:cs="Times New Roman"/>
          <w:b/>
          <w:sz w:val="24"/>
          <w:szCs w:val="24"/>
        </w:rPr>
        <w:t>Про присвоєння поштової адреси земельній ділянці за адресою: м. Василівка, вул. Незалежності 3-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Pr="00B42F17">
        <w:rPr>
          <w:rFonts w:ascii="Times New Roman" w:hAnsi="Times New Roman" w:cs="Times New Roman"/>
          <w:b/>
          <w:sz w:val="24"/>
          <w:szCs w:val="24"/>
        </w:rPr>
        <w:t>.</w:t>
      </w:r>
    </w:p>
    <w:p w:rsidR="00171ACB" w:rsidRDefault="00171ACB" w:rsidP="0017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F17" w:rsidRDefault="00B42F17" w:rsidP="005B77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71ACB" w:rsidRDefault="00171ACB" w:rsidP="00171AC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ВИРІШИЛИ 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розглянути питання про присвоєння поштової адреси</w:t>
      </w:r>
      <w:r w:rsidR="009674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земельній ділянці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після приведення земельної ділянки у належний санітарний стан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(«за» – одноголосно).</w:t>
      </w:r>
    </w:p>
    <w:p w:rsidR="00171ACB" w:rsidRDefault="00171ACB" w:rsidP="005B77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138C" w:rsidRPr="001E138C" w:rsidRDefault="001E138C" w:rsidP="001E138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138C">
        <w:rPr>
          <w:rFonts w:ascii="Times New Roman" w:hAnsi="Times New Roman" w:cs="Times New Roman"/>
          <w:bCs/>
          <w:sz w:val="24"/>
          <w:szCs w:val="24"/>
          <w:lang w:val="uk-UA"/>
        </w:rPr>
        <w:t>14. СЛУХАЛИ:</w:t>
      </w:r>
      <w:r w:rsidRPr="001E138C">
        <w:rPr>
          <w:rFonts w:ascii="Times New Roman" w:hAnsi="Times New Roman" w:cs="Times New Roman"/>
          <w:sz w:val="24"/>
          <w:szCs w:val="24"/>
        </w:rPr>
        <w:t xml:space="preserve"> </w:t>
      </w:r>
      <w:r w:rsidRPr="001E138C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допомоги.</w:t>
      </w:r>
      <w:r w:rsidRPr="001E1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38C" w:rsidRDefault="001E138C" w:rsidP="001E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138C" w:rsidRDefault="001E138C" w:rsidP="001E138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138C" w:rsidRDefault="001E138C" w:rsidP="001E138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1E138C" w:rsidRDefault="001E138C" w:rsidP="001E13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138C" w:rsidRPr="001E138C" w:rsidRDefault="001E138C" w:rsidP="001E1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38C">
        <w:rPr>
          <w:rFonts w:ascii="Times New Roman" w:hAnsi="Times New Roman" w:cs="Times New Roman"/>
          <w:bCs/>
          <w:sz w:val="24"/>
          <w:szCs w:val="24"/>
          <w:lang w:val="uk-UA"/>
        </w:rPr>
        <w:t>15. СЛУХАЛИ:</w:t>
      </w:r>
      <w:r w:rsidRPr="001E1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38C">
        <w:rPr>
          <w:rFonts w:ascii="Times New Roman" w:hAnsi="Times New Roman"/>
          <w:b/>
          <w:sz w:val="24"/>
          <w:szCs w:val="24"/>
          <w:lang w:val="uk-UA"/>
        </w:rPr>
        <w:t>Про затвердження складу комісії   з погодження ескізів фасадів та схем благоустрою при розміщенні тимчасових споруд для провадження підприємницької діяльності на території міста Василівка.</w:t>
      </w:r>
    </w:p>
    <w:p w:rsidR="001E138C" w:rsidRPr="00661324" w:rsidRDefault="001E138C" w:rsidP="001E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70F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 Нечет О.М.</w:t>
      </w:r>
      <w:r w:rsidRPr="005777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613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661324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земельних відносин та земельного кадастру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138C" w:rsidRPr="00661324" w:rsidRDefault="001E138C" w:rsidP="001E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38C" w:rsidRDefault="001E138C" w:rsidP="001E138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1E138C" w:rsidRDefault="001E138C" w:rsidP="001E13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138C" w:rsidRPr="001E138C" w:rsidRDefault="001E138C" w:rsidP="001E138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138C" w:rsidRDefault="001E138C" w:rsidP="005B77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0E22" w:rsidRPr="00CD2D8D" w:rsidRDefault="00810E22" w:rsidP="005B77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2D8D" w:rsidRPr="009557ED" w:rsidRDefault="00CD2D8D" w:rsidP="00CD2D8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CD2D8D" w:rsidRDefault="00E970F7" w:rsidP="00CD2D8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2860B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57" w:rsidRDefault="00D51157" w:rsidP="00D234D3">
      <w:pPr>
        <w:spacing w:after="0" w:line="240" w:lineRule="auto"/>
      </w:pPr>
      <w:r>
        <w:separator/>
      </w:r>
    </w:p>
  </w:endnote>
  <w:endnote w:type="continuationSeparator" w:id="1">
    <w:p w:rsidR="00D51157" w:rsidRDefault="00D5115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57" w:rsidRDefault="00D51157" w:rsidP="00D234D3">
      <w:pPr>
        <w:spacing w:after="0" w:line="240" w:lineRule="auto"/>
      </w:pPr>
      <w:r>
        <w:separator/>
      </w:r>
    </w:p>
  </w:footnote>
  <w:footnote w:type="continuationSeparator" w:id="1">
    <w:p w:rsidR="00D51157" w:rsidRDefault="00D5115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B42F17" w:rsidRDefault="00C826B3">
        <w:pPr>
          <w:pStyle w:val="a4"/>
          <w:jc w:val="center"/>
        </w:pPr>
        <w:fldSimple w:instr=" PAGE   \* MERGEFORMAT ">
          <w:r w:rsidR="00B916CA">
            <w:rPr>
              <w:noProof/>
            </w:rPr>
            <w:t>7</w:t>
          </w:r>
        </w:fldSimple>
      </w:p>
    </w:sdtContent>
  </w:sdt>
  <w:p w:rsidR="00B42F17" w:rsidRDefault="00B42F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B36"/>
    <w:multiLevelType w:val="hybridMultilevel"/>
    <w:tmpl w:val="427A91F4"/>
    <w:lvl w:ilvl="0" w:tplc="E3C20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525E7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D2C95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E5371B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BD453A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FA6E1E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56334C9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8873355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E124D68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F000742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38B4E52"/>
    <w:multiLevelType w:val="hybridMultilevel"/>
    <w:tmpl w:val="9A30D128"/>
    <w:lvl w:ilvl="0" w:tplc="8C1C9A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4F562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7285D6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8BB353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BA818E7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73B4B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5D14B55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9A31A9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E945F3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D75B5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5C0719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9771AD7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AB25E2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E5607D9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3C90D2E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5282C56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587555B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FF51DC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661B88"/>
    <w:multiLevelType w:val="hybridMultilevel"/>
    <w:tmpl w:val="7C38FDE8"/>
    <w:lvl w:ilvl="0" w:tplc="499EAF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7662AB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E91464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13B29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278509F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EBD1EAD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8C23D4"/>
    <w:multiLevelType w:val="hybridMultilevel"/>
    <w:tmpl w:val="912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B389F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387902"/>
    <w:multiLevelType w:val="multilevel"/>
    <w:tmpl w:val="BAD4C8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9">
    <w:nsid w:val="77EA146B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A64FFD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95C106E"/>
    <w:multiLevelType w:val="hybridMultilevel"/>
    <w:tmpl w:val="C298B316"/>
    <w:lvl w:ilvl="0" w:tplc="EEEC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F39B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34"/>
  </w:num>
  <w:num w:numId="3">
    <w:abstractNumId w:val="38"/>
  </w:num>
  <w:num w:numId="4">
    <w:abstractNumId w:val="16"/>
  </w:num>
  <w:num w:numId="5">
    <w:abstractNumId w:val="15"/>
  </w:num>
  <w:num w:numId="6">
    <w:abstractNumId w:val="28"/>
  </w:num>
  <w:num w:numId="7">
    <w:abstractNumId w:val="24"/>
  </w:num>
  <w:num w:numId="8">
    <w:abstractNumId w:val="40"/>
  </w:num>
  <w:num w:numId="9">
    <w:abstractNumId w:val="3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3"/>
  </w:num>
  <w:num w:numId="13">
    <w:abstractNumId w:val="11"/>
  </w:num>
  <w:num w:numId="14">
    <w:abstractNumId w:val="4"/>
  </w:num>
  <w:num w:numId="15">
    <w:abstractNumId w:val="27"/>
  </w:num>
  <w:num w:numId="16">
    <w:abstractNumId w:val="9"/>
  </w:num>
  <w:num w:numId="17">
    <w:abstractNumId w:val="12"/>
  </w:num>
  <w:num w:numId="18">
    <w:abstractNumId w:val="6"/>
  </w:num>
  <w:num w:numId="19">
    <w:abstractNumId w:val="42"/>
  </w:num>
  <w:num w:numId="20">
    <w:abstractNumId w:val="23"/>
  </w:num>
  <w:num w:numId="21">
    <w:abstractNumId w:val="25"/>
  </w:num>
  <w:num w:numId="22">
    <w:abstractNumId w:val="0"/>
  </w:num>
  <w:num w:numId="23">
    <w:abstractNumId w:val="5"/>
  </w:num>
  <w:num w:numId="24">
    <w:abstractNumId w:val="8"/>
  </w:num>
  <w:num w:numId="25">
    <w:abstractNumId w:val="21"/>
  </w:num>
  <w:num w:numId="26">
    <w:abstractNumId w:val="26"/>
  </w:num>
  <w:num w:numId="27">
    <w:abstractNumId w:val="22"/>
  </w:num>
  <w:num w:numId="28">
    <w:abstractNumId w:val="7"/>
  </w:num>
  <w:num w:numId="29">
    <w:abstractNumId w:val="32"/>
  </w:num>
  <w:num w:numId="30">
    <w:abstractNumId w:val="19"/>
  </w:num>
  <w:num w:numId="31">
    <w:abstractNumId w:val="29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7"/>
  </w:num>
  <w:num w:numId="35">
    <w:abstractNumId w:val="35"/>
  </w:num>
  <w:num w:numId="36">
    <w:abstractNumId w:val="30"/>
  </w:num>
  <w:num w:numId="37">
    <w:abstractNumId w:val="14"/>
  </w:num>
  <w:num w:numId="38">
    <w:abstractNumId w:val="39"/>
  </w:num>
  <w:num w:numId="39">
    <w:abstractNumId w:val="41"/>
  </w:num>
  <w:num w:numId="40">
    <w:abstractNumId w:val="20"/>
  </w:num>
  <w:num w:numId="41">
    <w:abstractNumId w:val="31"/>
  </w:num>
  <w:num w:numId="42">
    <w:abstractNumId w:val="1"/>
  </w:num>
  <w:num w:numId="43">
    <w:abstractNumId w:val="3"/>
  </w:num>
  <w:num w:numId="4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21618"/>
    <w:rsid w:val="00026596"/>
    <w:rsid w:val="00031C38"/>
    <w:rsid w:val="0004186E"/>
    <w:rsid w:val="00052D88"/>
    <w:rsid w:val="000579FC"/>
    <w:rsid w:val="0007089B"/>
    <w:rsid w:val="00075D17"/>
    <w:rsid w:val="000760AA"/>
    <w:rsid w:val="00096A9A"/>
    <w:rsid w:val="00097266"/>
    <w:rsid w:val="000C18C2"/>
    <w:rsid w:val="000D3215"/>
    <w:rsid w:val="000F4A55"/>
    <w:rsid w:val="000F68B5"/>
    <w:rsid w:val="00101CA8"/>
    <w:rsid w:val="00106A23"/>
    <w:rsid w:val="00124753"/>
    <w:rsid w:val="00171ACB"/>
    <w:rsid w:val="001A42B2"/>
    <w:rsid w:val="001B351C"/>
    <w:rsid w:val="001C088D"/>
    <w:rsid w:val="001C6EF8"/>
    <w:rsid w:val="001E138C"/>
    <w:rsid w:val="001E2301"/>
    <w:rsid w:val="001F300F"/>
    <w:rsid w:val="00225766"/>
    <w:rsid w:val="00235D64"/>
    <w:rsid w:val="002738A3"/>
    <w:rsid w:val="002830EF"/>
    <w:rsid w:val="002860B2"/>
    <w:rsid w:val="00294A2D"/>
    <w:rsid w:val="002A1602"/>
    <w:rsid w:val="002A2785"/>
    <w:rsid w:val="002A6C7A"/>
    <w:rsid w:val="002C4AF9"/>
    <w:rsid w:val="002F1D06"/>
    <w:rsid w:val="002F6509"/>
    <w:rsid w:val="00310BCF"/>
    <w:rsid w:val="00336B8B"/>
    <w:rsid w:val="003444BB"/>
    <w:rsid w:val="00360B67"/>
    <w:rsid w:val="00360C5D"/>
    <w:rsid w:val="003621A1"/>
    <w:rsid w:val="0036543C"/>
    <w:rsid w:val="00377A35"/>
    <w:rsid w:val="00386096"/>
    <w:rsid w:val="003A1831"/>
    <w:rsid w:val="003A2415"/>
    <w:rsid w:val="003A3002"/>
    <w:rsid w:val="003A3516"/>
    <w:rsid w:val="003B1D89"/>
    <w:rsid w:val="003C30B5"/>
    <w:rsid w:val="003D4C6C"/>
    <w:rsid w:val="004011BF"/>
    <w:rsid w:val="004015BE"/>
    <w:rsid w:val="00427E0B"/>
    <w:rsid w:val="004320DC"/>
    <w:rsid w:val="00442C9A"/>
    <w:rsid w:val="00447B57"/>
    <w:rsid w:val="00484616"/>
    <w:rsid w:val="004867DA"/>
    <w:rsid w:val="00487CAF"/>
    <w:rsid w:val="00491292"/>
    <w:rsid w:val="00495C44"/>
    <w:rsid w:val="004B6492"/>
    <w:rsid w:val="004D6893"/>
    <w:rsid w:val="004E2661"/>
    <w:rsid w:val="004E4F2B"/>
    <w:rsid w:val="004E68A9"/>
    <w:rsid w:val="005042EB"/>
    <w:rsid w:val="0050474B"/>
    <w:rsid w:val="00515757"/>
    <w:rsid w:val="0055561C"/>
    <w:rsid w:val="00566A9B"/>
    <w:rsid w:val="00576D02"/>
    <w:rsid w:val="0057770F"/>
    <w:rsid w:val="005B18D4"/>
    <w:rsid w:val="005B773E"/>
    <w:rsid w:val="005F0D56"/>
    <w:rsid w:val="00624AB5"/>
    <w:rsid w:val="00627C84"/>
    <w:rsid w:val="00647D07"/>
    <w:rsid w:val="00660D74"/>
    <w:rsid w:val="00661324"/>
    <w:rsid w:val="00663D06"/>
    <w:rsid w:val="00665665"/>
    <w:rsid w:val="00666BBF"/>
    <w:rsid w:val="0067588A"/>
    <w:rsid w:val="00680E3C"/>
    <w:rsid w:val="006819DD"/>
    <w:rsid w:val="006B03B2"/>
    <w:rsid w:val="006D77A6"/>
    <w:rsid w:val="006F7454"/>
    <w:rsid w:val="00726B43"/>
    <w:rsid w:val="00727D9F"/>
    <w:rsid w:val="00732DD2"/>
    <w:rsid w:val="0073339E"/>
    <w:rsid w:val="00734A94"/>
    <w:rsid w:val="00750B75"/>
    <w:rsid w:val="007512D1"/>
    <w:rsid w:val="00756A3F"/>
    <w:rsid w:val="00765E07"/>
    <w:rsid w:val="00766C98"/>
    <w:rsid w:val="00793EE1"/>
    <w:rsid w:val="007A2BCD"/>
    <w:rsid w:val="007B3ABD"/>
    <w:rsid w:val="007E3E48"/>
    <w:rsid w:val="007E68A5"/>
    <w:rsid w:val="008043A5"/>
    <w:rsid w:val="00806F31"/>
    <w:rsid w:val="00810E22"/>
    <w:rsid w:val="00821C44"/>
    <w:rsid w:val="00822250"/>
    <w:rsid w:val="0083380B"/>
    <w:rsid w:val="00845F92"/>
    <w:rsid w:val="00853332"/>
    <w:rsid w:val="00855868"/>
    <w:rsid w:val="008579F7"/>
    <w:rsid w:val="00865004"/>
    <w:rsid w:val="00882292"/>
    <w:rsid w:val="00883EDF"/>
    <w:rsid w:val="00894A8B"/>
    <w:rsid w:val="0089790E"/>
    <w:rsid w:val="008B70A7"/>
    <w:rsid w:val="008E10C1"/>
    <w:rsid w:val="008E5450"/>
    <w:rsid w:val="008F34A0"/>
    <w:rsid w:val="008F7403"/>
    <w:rsid w:val="00900A32"/>
    <w:rsid w:val="00926CE4"/>
    <w:rsid w:val="00930EEA"/>
    <w:rsid w:val="00936AF0"/>
    <w:rsid w:val="009557ED"/>
    <w:rsid w:val="009674FE"/>
    <w:rsid w:val="00973DEC"/>
    <w:rsid w:val="00976679"/>
    <w:rsid w:val="009B1CDD"/>
    <w:rsid w:val="009C6749"/>
    <w:rsid w:val="009D2C91"/>
    <w:rsid w:val="009D44B9"/>
    <w:rsid w:val="00A12E47"/>
    <w:rsid w:val="00A507F6"/>
    <w:rsid w:val="00A577A0"/>
    <w:rsid w:val="00A877D3"/>
    <w:rsid w:val="00A9066C"/>
    <w:rsid w:val="00A90EE8"/>
    <w:rsid w:val="00A95E44"/>
    <w:rsid w:val="00AB40F4"/>
    <w:rsid w:val="00AC40F2"/>
    <w:rsid w:val="00AC57D8"/>
    <w:rsid w:val="00AE0296"/>
    <w:rsid w:val="00AE44C1"/>
    <w:rsid w:val="00AE7A42"/>
    <w:rsid w:val="00AF45C8"/>
    <w:rsid w:val="00AF63F1"/>
    <w:rsid w:val="00AF7518"/>
    <w:rsid w:val="00B03F26"/>
    <w:rsid w:val="00B42F17"/>
    <w:rsid w:val="00B51A76"/>
    <w:rsid w:val="00B57445"/>
    <w:rsid w:val="00B749EC"/>
    <w:rsid w:val="00B75412"/>
    <w:rsid w:val="00B916CA"/>
    <w:rsid w:val="00BB58AC"/>
    <w:rsid w:val="00BB7BA1"/>
    <w:rsid w:val="00BD5A09"/>
    <w:rsid w:val="00BD6514"/>
    <w:rsid w:val="00BF0360"/>
    <w:rsid w:val="00C0773A"/>
    <w:rsid w:val="00C21B61"/>
    <w:rsid w:val="00C27FD5"/>
    <w:rsid w:val="00C3095E"/>
    <w:rsid w:val="00C455E2"/>
    <w:rsid w:val="00C53E63"/>
    <w:rsid w:val="00C67A69"/>
    <w:rsid w:val="00C826B3"/>
    <w:rsid w:val="00C8637D"/>
    <w:rsid w:val="00CC28EA"/>
    <w:rsid w:val="00CC3457"/>
    <w:rsid w:val="00CD2D8D"/>
    <w:rsid w:val="00CE204D"/>
    <w:rsid w:val="00CE4E02"/>
    <w:rsid w:val="00CF496F"/>
    <w:rsid w:val="00D1011D"/>
    <w:rsid w:val="00D234D3"/>
    <w:rsid w:val="00D45A0A"/>
    <w:rsid w:val="00D51157"/>
    <w:rsid w:val="00D54CB6"/>
    <w:rsid w:val="00D624C5"/>
    <w:rsid w:val="00D804A4"/>
    <w:rsid w:val="00D922AC"/>
    <w:rsid w:val="00D9576A"/>
    <w:rsid w:val="00D976BE"/>
    <w:rsid w:val="00DA2E60"/>
    <w:rsid w:val="00DB6B15"/>
    <w:rsid w:val="00DD56B8"/>
    <w:rsid w:val="00DE3EBE"/>
    <w:rsid w:val="00E14B59"/>
    <w:rsid w:val="00E161A6"/>
    <w:rsid w:val="00E177B8"/>
    <w:rsid w:val="00E621C0"/>
    <w:rsid w:val="00E805E3"/>
    <w:rsid w:val="00E82C97"/>
    <w:rsid w:val="00E93F48"/>
    <w:rsid w:val="00E970F7"/>
    <w:rsid w:val="00EB2A41"/>
    <w:rsid w:val="00EE2453"/>
    <w:rsid w:val="00F2366D"/>
    <w:rsid w:val="00F24239"/>
    <w:rsid w:val="00F24C7C"/>
    <w:rsid w:val="00F41985"/>
    <w:rsid w:val="00F43F77"/>
    <w:rsid w:val="00F779BE"/>
    <w:rsid w:val="00F84977"/>
    <w:rsid w:val="00F861C2"/>
    <w:rsid w:val="00F97582"/>
    <w:rsid w:val="00FA1F1F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C30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B4BD-380F-4C62-8793-17798346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173</cp:revision>
  <cp:lastPrinted>2016-06-30T13:29:00Z</cp:lastPrinted>
  <dcterms:created xsi:type="dcterms:W3CDTF">2016-01-16T09:24:00Z</dcterms:created>
  <dcterms:modified xsi:type="dcterms:W3CDTF">2016-08-04T08:12:00Z</dcterms:modified>
</cp:coreProperties>
</file>