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B0" w:rsidRPr="00EE53FF" w:rsidRDefault="00243EB0" w:rsidP="00735151">
      <w:pPr>
        <w:ind w:left="708" w:firstLine="708"/>
        <w:jc w:val="center"/>
        <w:rPr>
          <w:lang w:val="uk-UA"/>
        </w:rPr>
      </w:pPr>
      <w:r w:rsidRPr="00EE53FF">
        <w:rPr>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15937027" r:id="rId5"/>
        </w:object>
      </w:r>
    </w:p>
    <w:p w:rsidR="00243EB0" w:rsidRPr="00EE53FF" w:rsidRDefault="00243EB0" w:rsidP="00735151">
      <w:pPr>
        <w:pStyle w:val="Title"/>
        <w:spacing w:line="360" w:lineRule="auto"/>
        <w:rPr>
          <w:szCs w:val="24"/>
        </w:rPr>
      </w:pPr>
    </w:p>
    <w:p w:rsidR="00243EB0" w:rsidRPr="00EE53FF" w:rsidRDefault="00243EB0" w:rsidP="00AF1D80">
      <w:pPr>
        <w:pStyle w:val="Title"/>
        <w:spacing w:line="360" w:lineRule="auto"/>
        <w:outlineLvl w:val="0"/>
        <w:rPr>
          <w:b w:val="0"/>
          <w:szCs w:val="24"/>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243EB0" w:rsidRDefault="00243EB0" w:rsidP="00735151"/>
              </w:txbxContent>
            </v:textbox>
            <w10:wrap type="tight" anchorx="page"/>
          </v:shape>
        </w:pict>
      </w:r>
      <w:r w:rsidRPr="00EE53FF">
        <w:rPr>
          <w:szCs w:val="24"/>
        </w:rPr>
        <w:t>У К Р А Ї Н А</w:t>
      </w:r>
    </w:p>
    <w:p w:rsidR="00243EB0" w:rsidRPr="00EE53FF" w:rsidRDefault="00243EB0" w:rsidP="00735151">
      <w:pPr>
        <w:pStyle w:val="Subtitle"/>
        <w:rPr>
          <w:szCs w:val="24"/>
        </w:rPr>
      </w:pPr>
      <w:r w:rsidRPr="00EE53FF">
        <w:rPr>
          <w:szCs w:val="24"/>
        </w:rPr>
        <w:t>ВАСИЛІВСЬКА МІСЬКА РАДА</w:t>
      </w:r>
    </w:p>
    <w:p w:rsidR="00243EB0" w:rsidRPr="00EE53FF" w:rsidRDefault="00243EB0" w:rsidP="00AF1D80">
      <w:pPr>
        <w:pStyle w:val="Subtitle"/>
        <w:outlineLvl w:val="0"/>
        <w:rPr>
          <w:szCs w:val="24"/>
        </w:rPr>
      </w:pPr>
      <w:r w:rsidRPr="00EE53FF">
        <w:rPr>
          <w:szCs w:val="24"/>
        </w:rPr>
        <w:t>ЗАПОРІЗЬКОЇ ОБЛАСТІ</w:t>
      </w:r>
    </w:p>
    <w:p w:rsidR="00243EB0" w:rsidRPr="00EE53FF" w:rsidRDefault="00243EB0" w:rsidP="00AF1D80">
      <w:pPr>
        <w:ind w:right="-38"/>
        <w:jc w:val="center"/>
        <w:outlineLvl w:val="0"/>
        <w:rPr>
          <w:b/>
          <w:lang w:val="uk-UA"/>
        </w:rPr>
      </w:pPr>
      <w:r w:rsidRPr="00EE53FF">
        <w:rPr>
          <w:b/>
          <w:lang w:val="uk-UA"/>
        </w:rPr>
        <w:t>сь</w:t>
      </w:r>
      <w:r>
        <w:rPr>
          <w:b/>
          <w:lang w:val="uk-UA"/>
        </w:rPr>
        <w:t>о</w:t>
      </w:r>
      <w:r w:rsidRPr="00EE53FF">
        <w:rPr>
          <w:b/>
          <w:lang w:val="uk-UA"/>
        </w:rPr>
        <w:t>мого скликання</w:t>
      </w:r>
    </w:p>
    <w:p w:rsidR="00243EB0" w:rsidRPr="00EE53FF" w:rsidRDefault="00243EB0" w:rsidP="00AF1D80">
      <w:pPr>
        <w:ind w:right="-38"/>
        <w:jc w:val="center"/>
        <w:outlineLvl w:val="0"/>
        <w:rPr>
          <w:b/>
          <w:lang w:val="uk-UA"/>
        </w:rPr>
      </w:pPr>
      <w:r w:rsidRPr="00EE53FF">
        <w:rPr>
          <w:b/>
          <w:lang w:val="uk-UA"/>
        </w:rPr>
        <w:t>третя</w:t>
      </w:r>
      <w:r>
        <w:rPr>
          <w:b/>
          <w:lang w:val="uk-UA"/>
        </w:rPr>
        <w:t xml:space="preserve">  </w:t>
      </w:r>
      <w:r w:rsidRPr="00EE53FF">
        <w:rPr>
          <w:b/>
          <w:lang w:val="uk-UA"/>
        </w:rPr>
        <w:t>сесія</w:t>
      </w:r>
    </w:p>
    <w:p w:rsidR="00243EB0" w:rsidRPr="00EE53FF" w:rsidRDefault="00243EB0" w:rsidP="00735151">
      <w:pPr>
        <w:ind w:right="-38"/>
        <w:jc w:val="center"/>
        <w:rPr>
          <w:b/>
          <w:lang w:val="uk-UA"/>
        </w:rPr>
      </w:pPr>
    </w:p>
    <w:p w:rsidR="00243EB0" w:rsidRPr="00EE53FF" w:rsidRDefault="00243EB0" w:rsidP="00AF1D80">
      <w:pPr>
        <w:ind w:right="-38"/>
        <w:jc w:val="center"/>
        <w:outlineLvl w:val="0"/>
        <w:rPr>
          <w:b/>
          <w:lang w:val="uk-UA"/>
        </w:rPr>
      </w:pPr>
      <w:r w:rsidRPr="00EE53FF">
        <w:rPr>
          <w:b/>
          <w:lang w:val="uk-UA"/>
        </w:rPr>
        <w:t>Р  І  Ш  Е  Н  Н  Я</w:t>
      </w:r>
      <w:r>
        <w:rPr>
          <w:b/>
          <w:lang w:val="uk-UA"/>
        </w:rPr>
        <w:t xml:space="preserve"> </w:t>
      </w:r>
    </w:p>
    <w:p w:rsidR="00243EB0" w:rsidRPr="00EE53FF" w:rsidRDefault="00243EB0" w:rsidP="001A79D6">
      <w:pPr>
        <w:ind w:right="-38"/>
        <w:rPr>
          <w:lang w:val="uk-UA"/>
        </w:rPr>
      </w:pPr>
    </w:p>
    <w:p w:rsidR="00243EB0" w:rsidRPr="00EE53FF" w:rsidRDefault="00243EB0" w:rsidP="001A79D6">
      <w:pPr>
        <w:ind w:right="-38"/>
        <w:rPr>
          <w:lang w:val="uk-UA"/>
        </w:rPr>
      </w:pPr>
      <w:r w:rsidRPr="00EE53FF">
        <w:rPr>
          <w:lang w:val="uk-UA"/>
        </w:rPr>
        <w:t xml:space="preserve">24 грудня 2015 року                                                                                       </w:t>
      </w:r>
      <w:r>
        <w:rPr>
          <w:lang w:val="uk-UA"/>
        </w:rPr>
        <w:t xml:space="preserve">                   </w:t>
      </w:r>
      <w:r w:rsidRPr="00EE53FF">
        <w:rPr>
          <w:lang w:val="uk-UA"/>
        </w:rPr>
        <w:t>№</w:t>
      </w:r>
      <w:r>
        <w:rPr>
          <w:lang w:val="uk-UA"/>
        </w:rPr>
        <w:t xml:space="preserve"> 53</w:t>
      </w:r>
    </w:p>
    <w:p w:rsidR="00243EB0" w:rsidRPr="00EE53FF" w:rsidRDefault="00243EB0" w:rsidP="00735151">
      <w:pPr>
        <w:jc w:val="both"/>
        <w:rPr>
          <w:lang w:val="uk-UA"/>
        </w:rPr>
      </w:pPr>
    </w:p>
    <w:p w:rsidR="00243EB0" w:rsidRDefault="00243EB0" w:rsidP="002F1B6E">
      <w:pPr>
        <w:jc w:val="both"/>
        <w:rPr>
          <w:lang w:val="uk-UA"/>
        </w:rPr>
      </w:pPr>
      <w:r>
        <w:rPr>
          <w:lang w:val="uk-UA"/>
        </w:rPr>
        <w:t xml:space="preserve">Про розгляд заяви Релігійної громади Української православної церкви Київського Патріархату при Свято-Покровському храмі щодо поновлення договору оренди землі для будівництва Свято-Покровського храму в м. Василівка, перехрестя вул. Леніна та вул. Чкалова </w:t>
      </w:r>
    </w:p>
    <w:p w:rsidR="00243EB0" w:rsidRDefault="00243EB0" w:rsidP="002F1B6E">
      <w:pPr>
        <w:rPr>
          <w:lang w:val="uk-UA"/>
        </w:rPr>
      </w:pPr>
    </w:p>
    <w:p w:rsidR="00243EB0" w:rsidRDefault="00243EB0" w:rsidP="002F1B6E">
      <w:pPr>
        <w:jc w:val="both"/>
        <w:rPr>
          <w:lang w:val="uk-UA"/>
        </w:rPr>
      </w:pPr>
      <w:r>
        <w:rPr>
          <w:lang w:val="uk-UA"/>
        </w:rPr>
        <w:tab/>
        <w:t>Керуючись ст. 416 Цивільного кодексу України, Законом України «Про місцеве самоврядування  в Україні», Земельним кодексом України та розглянувши  клопотання настоятеля Свято-Покровського храму Української православної церкви Київського патріархату Садового Романа Петровича про поновлення договору оренди землі для будівництва Свято-Покровського храму в м. Василівка, перехрестя вул. Леніна та вул. Чкалова,  враховуючи те, що земельна ділянка для будівництва храму буда виділена  в 2010 році, але на протязі п’яти років будівництво не велося, на даний час настоятелям храму не надані підтверджуючі документи, що свідчать про можливість ведення будівництва на зазначеній земельній ділянці, Василівська міська рада</w:t>
      </w:r>
    </w:p>
    <w:p w:rsidR="00243EB0" w:rsidRDefault="00243EB0" w:rsidP="00AF1D80">
      <w:pPr>
        <w:jc w:val="both"/>
        <w:outlineLvl w:val="0"/>
        <w:rPr>
          <w:lang w:val="uk-UA"/>
        </w:rPr>
      </w:pPr>
      <w:r>
        <w:rPr>
          <w:lang w:val="uk-UA"/>
        </w:rPr>
        <w:t xml:space="preserve">В И Р І Ш И Л А </w:t>
      </w:r>
    </w:p>
    <w:p w:rsidR="00243EB0" w:rsidRDefault="00243EB0" w:rsidP="002F1B6E">
      <w:pPr>
        <w:ind w:firstLine="708"/>
        <w:jc w:val="both"/>
        <w:rPr>
          <w:lang w:val="uk-UA"/>
        </w:rPr>
      </w:pPr>
      <w:r>
        <w:rPr>
          <w:lang w:val="uk-UA"/>
        </w:rPr>
        <w:t>1. Відмовити Релігійній громаді Української православної церкви при Свято-Покровському храмі в поновленні договору  оренди землі  площею  0,2466  га із земель житлової та громадської забудови  для  будівництва Свято-Покровського храму (землі громадської забудови, 03.04.- для будівництва та обслуговування будівель громадських і релігійних організацій) в м. Василівка, перехрестя вул. Леніна та вул. Чкалова, кадастровий номер земельної ділянки: 2320910100:03:056:0024.</w:t>
      </w:r>
    </w:p>
    <w:p w:rsidR="00243EB0" w:rsidRDefault="00243EB0" w:rsidP="002F1B6E">
      <w:pPr>
        <w:ind w:firstLine="708"/>
        <w:jc w:val="both"/>
        <w:rPr>
          <w:lang w:val="uk-UA"/>
        </w:rPr>
      </w:pPr>
      <w:r>
        <w:rPr>
          <w:lang w:val="uk-UA"/>
        </w:rPr>
        <w:t xml:space="preserve">2. Настоятелю Свято-Покровського храму Української православної церкви Київського Патріархату  повернути за актом приймання-передачі земельну ділянку в м.Василівка, перехрестя вул. Леніна та вул. Чкалова площею </w:t>
      </w:r>
      <w:smartTag w:uri="urn:schemas-microsoft-com:office:smarttags" w:element="metricconverter">
        <w:smartTagPr>
          <w:attr w:name="ProductID" w:val="0,2466 га"/>
        </w:smartTagPr>
        <w:r>
          <w:rPr>
            <w:lang w:val="uk-UA"/>
          </w:rPr>
          <w:t>0,2466 га</w:t>
        </w:r>
      </w:smartTag>
      <w:r>
        <w:rPr>
          <w:lang w:val="uk-UA"/>
        </w:rPr>
        <w:t>, що була надана    для    будівництва Свято-Покровського храму.</w:t>
      </w:r>
    </w:p>
    <w:p w:rsidR="00243EB0" w:rsidRDefault="00243EB0" w:rsidP="002F1B6E">
      <w:pPr>
        <w:ind w:firstLine="708"/>
        <w:jc w:val="both"/>
        <w:rPr>
          <w:lang w:val="uk-UA"/>
        </w:rPr>
      </w:pPr>
      <w:r>
        <w:rPr>
          <w:lang w:val="uk-UA"/>
        </w:rPr>
        <w:t xml:space="preserve">3. Включити земельну ділянку площею </w:t>
      </w:r>
      <w:smartTag w:uri="urn:schemas-microsoft-com:office:smarttags" w:element="metricconverter">
        <w:smartTagPr>
          <w:attr w:name="ProductID" w:val="0,2466 га"/>
        </w:smartTagPr>
        <w:r>
          <w:rPr>
            <w:lang w:val="uk-UA"/>
          </w:rPr>
          <w:t>0,2466 га</w:t>
        </w:r>
      </w:smartTag>
      <w:r>
        <w:rPr>
          <w:lang w:val="uk-UA"/>
        </w:rPr>
        <w:t xml:space="preserve"> в м.Василівка, перехрестя вул. Леніна та Чкалова до складу земель запасу житлової та громадської забудови.</w:t>
      </w:r>
    </w:p>
    <w:p w:rsidR="00243EB0" w:rsidRDefault="00243EB0" w:rsidP="002F1B6E">
      <w:pPr>
        <w:ind w:right="-38"/>
        <w:jc w:val="both"/>
        <w:rPr>
          <w:lang w:val="uk-UA"/>
        </w:rPr>
      </w:pPr>
      <w:r>
        <w:rPr>
          <w:lang w:val="uk-UA"/>
        </w:rPr>
        <w:tab/>
      </w:r>
    </w:p>
    <w:p w:rsidR="00243EB0" w:rsidRDefault="00243EB0" w:rsidP="002F1B6E">
      <w:pPr>
        <w:ind w:right="-38"/>
        <w:jc w:val="both"/>
        <w:rPr>
          <w:lang w:val="uk-UA"/>
        </w:rPr>
      </w:pPr>
    </w:p>
    <w:p w:rsidR="00243EB0" w:rsidRDefault="00243EB0" w:rsidP="00735151">
      <w:pPr>
        <w:jc w:val="both"/>
        <w:rPr>
          <w:lang w:val="uk-UA"/>
        </w:rPr>
      </w:pPr>
      <w:r>
        <w:rPr>
          <w:lang w:val="uk-UA"/>
        </w:rPr>
        <w:t>Міський голова                                                                                                     Л.М. Цибульняк</w:t>
      </w:r>
    </w:p>
    <w:sectPr w:rsidR="00243EB0"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151"/>
    <w:rsid w:val="000B54FC"/>
    <w:rsid w:val="000D6810"/>
    <w:rsid w:val="000E6DB4"/>
    <w:rsid w:val="00114FD3"/>
    <w:rsid w:val="0011646A"/>
    <w:rsid w:val="001A79D6"/>
    <w:rsid w:val="001F043C"/>
    <w:rsid w:val="001F7FDF"/>
    <w:rsid w:val="00243EB0"/>
    <w:rsid w:val="002F1B6E"/>
    <w:rsid w:val="00374A16"/>
    <w:rsid w:val="003A6A13"/>
    <w:rsid w:val="003E3E37"/>
    <w:rsid w:val="00404E96"/>
    <w:rsid w:val="00410C19"/>
    <w:rsid w:val="00427AC3"/>
    <w:rsid w:val="00481C7E"/>
    <w:rsid w:val="004F5A51"/>
    <w:rsid w:val="005E4CB6"/>
    <w:rsid w:val="006A112B"/>
    <w:rsid w:val="006B687B"/>
    <w:rsid w:val="006B755B"/>
    <w:rsid w:val="00715C0B"/>
    <w:rsid w:val="00735151"/>
    <w:rsid w:val="007400D6"/>
    <w:rsid w:val="007C04AF"/>
    <w:rsid w:val="00A209F2"/>
    <w:rsid w:val="00AF1D80"/>
    <w:rsid w:val="00B7268A"/>
    <w:rsid w:val="00DB209F"/>
    <w:rsid w:val="00EE53FF"/>
    <w:rsid w:val="00F2602A"/>
    <w:rsid w:val="00F37765"/>
    <w:rsid w:val="00F76056"/>
    <w:rsid w:val="00FE33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35151"/>
    <w:pPr>
      <w:jc w:val="center"/>
    </w:pPr>
    <w:rPr>
      <w:b/>
      <w:szCs w:val="20"/>
      <w:lang w:val="uk-UA"/>
    </w:rPr>
  </w:style>
  <w:style w:type="character" w:customStyle="1" w:styleId="TitleChar">
    <w:name w:val="Title Char"/>
    <w:basedOn w:val="DefaultParagraphFont"/>
    <w:link w:val="Title"/>
    <w:uiPriority w:val="99"/>
    <w:locked/>
    <w:rsid w:val="00735151"/>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735151"/>
    <w:pPr>
      <w:jc w:val="center"/>
    </w:pPr>
    <w:rPr>
      <w:b/>
      <w:szCs w:val="20"/>
      <w:lang w:val="uk-UA"/>
    </w:rPr>
  </w:style>
  <w:style w:type="character" w:customStyle="1" w:styleId="SubtitleChar">
    <w:name w:val="Subtitle Char"/>
    <w:basedOn w:val="DefaultParagraphFont"/>
    <w:link w:val="Subtitle"/>
    <w:uiPriority w:val="99"/>
    <w:locked/>
    <w:rsid w:val="00735151"/>
    <w:rPr>
      <w:rFonts w:ascii="Times New Roman" w:hAnsi="Times New Roman" w:cs="Times New Roman"/>
      <w:b/>
      <w:sz w:val="20"/>
      <w:szCs w:val="20"/>
      <w:lang w:val="uk-UA" w:eastAsia="ru-RU"/>
    </w:rPr>
  </w:style>
  <w:style w:type="paragraph" w:styleId="DocumentMap">
    <w:name w:val="Document Map"/>
    <w:basedOn w:val="Normal"/>
    <w:link w:val="DocumentMapChar"/>
    <w:uiPriority w:val="99"/>
    <w:semiHidden/>
    <w:rsid w:val="00AF1D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24A6F"/>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114251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343</Words>
  <Characters>1957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2015-11-18T09:16:00Z</cp:lastPrinted>
  <dcterms:created xsi:type="dcterms:W3CDTF">2015-11-18T09:09:00Z</dcterms:created>
  <dcterms:modified xsi:type="dcterms:W3CDTF">2016-02-02T14:51:00Z</dcterms:modified>
</cp:coreProperties>
</file>