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D4" w:rsidRPr="006A112B" w:rsidRDefault="004F71D4" w:rsidP="0090705B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42172967" r:id="rId5"/>
        </w:object>
      </w:r>
    </w:p>
    <w:p w:rsidR="004F71D4" w:rsidRPr="006A112B" w:rsidRDefault="004F71D4" w:rsidP="0090705B">
      <w:pPr>
        <w:pStyle w:val="a3"/>
        <w:spacing w:line="360" w:lineRule="auto"/>
        <w:rPr>
          <w:sz w:val="27"/>
          <w:szCs w:val="27"/>
        </w:rPr>
      </w:pPr>
    </w:p>
    <w:p w:rsidR="004F71D4" w:rsidRPr="006A112B" w:rsidRDefault="000866FE" w:rsidP="0090705B">
      <w:pPr>
        <w:pStyle w:val="a3"/>
        <w:spacing w:line="360" w:lineRule="auto"/>
        <w:rPr>
          <w:b w:val="0"/>
          <w:sz w:val="27"/>
          <w:szCs w:val="27"/>
        </w:rPr>
      </w:pPr>
      <w:r w:rsidRPr="000866F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F71D4" w:rsidRDefault="004F71D4" w:rsidP="0090705B"/>
              </w:txbxContent>
            </v:textbox>
            <w10:wrap type="tight" anchorx="page"/>
          </v:shape>
        </w:pict>
      </w:r>
      <w:r w:rsidR="004F71D4" w:rsidRPr="006A112B">
        <w:rPr>
          <w:sz w:val="27"/>
          <w:szCs w:val="27"/>
        </w:rPr>
        <w:t>У К Р А Ї Н А</w:t>
      </w:r>
    </w:p>
    <w:p w:rsidR="004F71D4" w:rsidRPr="006A112B" w:rsidRDefault="004F71D4" w:rsidP="0090705B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4F71D4" w:rsidRPr="006A112B" w:rsidRDefault="004F71D4" w:rsidP="0090705B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4F71D4" w:rsidRPr="006A112B" w:rsidRDefault="004F71D4" w:rsidP="0090705B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4F71D4" w:rsidRPr="006A112B" w:rsidRDefault="004F71D4" w:rsidP="0090705B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шістнадцята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4F71D4" w:rsidRPr="006A112B" w:rsidRDefault="004F71D4" w:rsidP="0090705B">
      <w:pPr>
        <w:ind w:right="-38"/>
        <w:jc w:val="center"/>
        <w:rPr>
          <w:b/>
          <w:sz w:val="27"/>
          <w:szCs w:val="27"/>
          <w:lang w:val="uk-UA"/>
        </w:rPr>
      </w:pPr>
    </w:p>
    <w:p w:rsidR="004F71D4" w:rsidRDefault="004F71D4" w:rsidP="0090705B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4F71D4" w:rsidRDefault="004F71D4" w:rsidP="0090705B">
      <w:pPr>
        <w:ind w:right="-38"/>
        <w:jc w:val="center"/>
        <w:rPr>
          <w:b/>
          <w:sz w:val="27"/>
          <w:szCs w:val="27"/>
          <w:lang w:val="uk-UA"/>
        </w:rPr>
      </w:pPr>
    </w:p>
    <w:p w:rsidR="004F71D4" w:rsidRDefault="004F71D4" w:rsidP="005A226F">
      <w:pPr>
        <w:ind w:right="-38"/>
        <w:rPr>
          <w:lang w:val="uk-UA"/>
        </w:rPr>
      </w:pPr>
      <w:r w:rsidRPr="001F1062">
        <w:rPr>
          <w:lang w:val="uk-UA"/>
        </w:rPr>
        <w:t xml:space="preserve">24 листопада 2016                                                                                              </w:t>
      </w:r>
      <w:r>
        <w:rPr>
          <w:lang w:val="uk-UA"/>
        </w:rPr>
        <w:t xml:space="preserve">                  </w:t>
      </w:r>
      <w:r w:rsidRPr="001F1062">
        <w:rPr>
          <w:lang w:val="uk-UA"/>
        </w:rPr>
        <w:t xml:space="preserve">№ </w:t>
      </w:r>
      <w:r>
        <w:rPr>
          <w:lang w:val="uk-UA"/>
        </w:rPr>
        <w:t>21</w:t>
      </w:r>
    </w:p>
    <w:p w:rsidR="004F71D4" w:rsidRDefault="004F71D4" w:rsidP="0090705B">
      <w:pPr>
        <w:ind w:right="-38"/>
        <w:jc w:val="center"/>
        <w:rPr>
          <w:b/>
          <w:sz w:val="27"/>
          <w:szCs w:val="27"/>
          <w:lang w:val="uk-UA"/>
        </w:rPr>
      </w:pPr>
    </w:p>
    <w:p w:rsidR="004F71D4" w:rsidRDefault="004F71D4" w:rsidP="00352AC3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 оренди землі  для  розміщення   торгівельного павільйону  з літнім майданчиком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пров. Лісний, 1а приватному підприємцю Діденку С.В.</w:t>
      </w:r>
    </w:p>
    <w:p w:rsidR="004F71D4" w:rsidRDefault="004F71D4" w:rsidP="00352AC3">
      <w:pPr>
        <w:ind w:right="-38"/>
        <w:jc w:val="both"/>
        <w:rPr>
          <w:lang w:val="uk-UA"/>
        </w:rPr>
      </w:pPr>
    </w:p>
    <w:p w:rsidR="004F71D4" w:rsidRDefault="004F71D4" w:rsidP="00352AC3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Земельного кодексу України,  Законами України «Про оренду землі»,  «Про внесення змін до деяких законодавчих актів України щодо розмежування земель державної та комунальної власності»,  розглянувши заяву  Діденка  Сергія  Васильовича,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Дніпровська 32/6, про поновлення   договору  оренди землі для розміщення  торгівельного павільйону з літнім майданчиком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. пров. Лісний 1а , укладеного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07.11.2008 року   та зареєстрованого  у  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 Державного земельного кадастру» 22.01.2009 року за № 040926600001, додаткову угоду до договору оренди землі від 03.12.2012 року,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4F71D4" w:rsidRDefault="004F71D4" w:rsidP="00352AC3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F71D4" w:rsidRDefault="004F71D4" w:rsidP="00352AC3">
      <w:pPr>
        <w:jc w:val="both"/>
        <w:rPr>
          <w:lang w:val="uk-UA"/>
        </w:rPr>
      </w:pPr>
      <w:r>
        <w:rPr>
          <w:lang w:val="uk-UA"/>
        </w:rPr>
        <w:tab/>
        <w:t xml:space="preserve">1.Поновити приватному підприємцю Діденку Сергію Васильовичу терміном на  п’ять   років   договір оренди землі,  кадастровий номер 2320910100:06:001:0013, площею  </w:t>
      </w:r>
      <w:smartTag w:uri="urn:schemas-microsoft-com:office:smarttags" w:element="metricconverter">
        <w:smartTagPr>
          <w:attr w:name="ProductID" w:val="0,0144 га"/>
        </w:smartTagPr>
        <w:r>
          <w:rPr>
            <w:lang w:val="uk-UA"/>
          </w:rPr>
          <w:t>0,0144 га</w:t>
        </w:r>
      </w:smartTag>
      <w:r>
        <w:rPr>
          <w:lang w:val="uk-UA"/>
        </w:rPr>
        <w:t xml:space="preserve"> для  розміщення  торгівельного павільйону з літнім майданчиком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Лісний 1а  ( згідно КВЦПЗ – землі житлової та громадської забудови, 03.07.- для будівництва та обслуговування будівель торгівлі).</w:t>
      </w:r>
    </w:p>
    <w:p w:rsidR="004F71D4" w:rsidRDefault="004F71D4" w:rsidP="00352AC3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в місячний термін  укласти з приватним підприємцем Діденком Сергієм Васильовичем  додаткову  угоду до договору  оренди землі  площею 0,0144  га  для  розміщення  торгівельного павільйону з літнім майданчиком 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Лісний 1а,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07.11.2008 року  та зареєстрованого  у 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22.01.2009 року за № 040926600001.</w:t>
      </w:r>
    </w:p>
    <w:p w:rsidR="004F71D4" w:rsidRDefault="004F71D4" w:rsidP="00352AC3">
      <w:pPr>
        <w:jc w:val="both"/>
        <w:rPr>
          <w:lang w:val="uk-UA"/>
        </w:rPr>
      </w:pPr>
      <w:r>
        <w:rPr>
          <w:lang w:val="uk-UA"/>
        </w:rPr>
        <w:tab/>
        <w:t>3. Зобов’язати приватного підприємця Діденка Сергія Васильовича зареєструвати додаткову угоду відповідно до вимог  Закону України  «Про  державну реєстрацію прав на нерухоме майно та їх обмежень».</w:t>
      </w:r>
    </w:p>
    <w:p w:rsidR="004F71D4" w:rsidRPr="00933113" w:rsidRDefault="004F71D4" w:rsidP="0093311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33113">
        <w:rPr>
          <w:rFonts w:ascii="Times New Roman" w:hAnsi="Times New Roman"/>
          <w:sz w:val="24"/>
          <w:szCs w:val="24"/>
        </w:rPr>
        <w:t>. Контроль за виконанням цього рішення покласти на   постійну комісію міської ради з питань земельних відносин та</w:t>
      </w:r>
      <w:r>
        <w:rPr>
          <w:rFonts w:ascii="Times New Roman" w:hAnsi="Times New Roman"/>
          <w:sz w:val="24"/>
          <w:szCs w:val="24"/>
        </w:rPr>
        <w:t xml:space="preserve"> земельного кадастру, благоустро</w:t>
      </w:r>
      <w:r w:rsidRPr="00933113">
        <w:rPr>
          <w:rFonts w:ascii="Times New Roman" w:hAnsi="Times New Roman"/>
          <w:sz w:val="24"/>
          <w:szCs w:val="24"/>
        </w:rPr>
        <w:t>ю міста та забезпечення екологічної безпеки життєдіяльності населення.</w:t>
      </w:r>
    </w:p>
    <w:p w:rsidR="004F71D4" w:rsidRDefault="004F71D4" w:rsidP="00D601E2">
      <w:pPr>
        <w:ind w:firstLine="708"/>
        <w:jc w:val="both"/>
        <w:rPr>
          <w:lang w:val="uk-UA"/>
        </w:rPr>
      </w:pPr>
    </w:p>
    <w:p w:rsidR="004F71D4" w:rsidRDefault="004F71D4" w:rsidP="00D601E2">
      <w:pPr>
        <w:ind w:firstLine="708"/>
        <w:jc w:val="both"/>
        <w:rPr>
          <w:lang w:val="uk-UA"/>
        </w:rPr>
      </w:pPr>
    </w:p>
    <w:p w:rsidR="004F71D4" w:rsidRDefault="004F71D4" w:rsidP="005B008B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4F71D4" w:rsidRDefault="004F71D4" w:rsidP="005B008B">
      <w:pPr>
        <w:jc w:val="both"/>
        <w:rPr>
          <w:lang w:val="uk-UA"/>
        </w:rPr>
      </w:pPr>
    </w:p>
    <w:p w:rsidR="004F71D4" w:rsidRDefault="004F71D4" w:rsidP="005B008B">
      <w:pPr>
        <w:jc w:val="both"/>
        <w:rPr>
          <w:lang w:val="uk-UA"/>
        </w:rPr>
      </w:pPr>
    </w:p>
    <w:p w:rsidR="004F71D4" w:rsidRDefault="004F71D4" w:rsidP="005B008B">
      <w:pPr>
        <w:jc w:val="both"/>
        <w:rPr>
          <w:lang w:val="uk-UA"/>
        </w:rPr>
      </w:pPr>
    </w:p>
    <w:p w:rsidR="004F71D4" w:rsidRDefault="004F71D4" w:rsidP="00E702B8">
      <w:pPr>
        <w:ind w:right="-38"/>
        <w:jc w:val="center"/>
        <w:rPr>
          <w:lang w:val="uk-UA"/>
        </w:rPr>
      </w:pPr>
    </w:p>
    <w:sectPr w:rsidR="004F71D4" w:rsidSect="003614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05B"/>
    <w:rsid w:val="00027DFB"/>
    <w:rsid w:val="00075BA8"/>
    <w:rsid w:val="000866FE"/>
    <w:rsid w:val="000A6D09"/>
    <w:rsid w:val="000C756B"/>
    <w:rsid w:val="000F626F"/>
    <w:rsid w:val="00120BF9"/>
    <w:rsid w:val="00145E3D"/>
    <w:rsid w:val="001F1062"/>
    <w:rsid w:val="00241F2B"/>
    <w:rsid w:val="00242E12"/>
    <w:rsid w:val="00283768"/>
    <w:rsid w:val="002A3E05"/>
    <w:rsid w:val="00301EA2"/>
    <w:rsid w:val="00323904"/>
    <w:rsid w:val="0032408C"/>
    <w:rsid w:val="003277F5"/>
    <w:rsid w:val="00352AC3"/>
    <w:rsid w:val="003614C9"/>
    <w:rsid w:val="00361FAE"/>
    <w:rsid w:val="00431632"/>
    <w:rsid w:val="00447C63"/>
    <w:rsid w:val="00451896"/>
    <w:rsid w:val="00454CCD"/>
    <w:rsid w:val="00455543"/>
    <w:rsid w:val="004E307E"/>
    <w:rsid w:val="004E595E"/>
    <w:rsid w:val="004E6AE4"/>
    <w:rsid w:val="004F71D4"/>
    <w:rsid w:val="00531ABB"/>
    <w:rsid w:val="005A226F"/>
    <w:rsid w:val="005B008B"/>
    <w:rsid w:val="005D5069"/>
    <w:rsid w:val="0060095C"/>
    <w:rsid w:val="00647C7F"/>
    <w:rsid w:val="00665666"/>
    <w:rsid w:val="006A112B"/>
    <w:rsid w:val="00754B58"/>
    <w:rsid w:val="00754D99"/>
    <w:rsid w:val="00770096"/>
    <w:rsid w:val="00785353"/>
    <w:rsid w:val="007A2A1C"/>
    <w:rsid w:val="007B37B4"/>
    <w:rsid w:val="007B3A6F"/>
    <w:rsid w:val="007C7B4B"/>
    <w:rsid w:val="00803F10"/>
    <w:rsid w:val="008259DE"/>
    <w:rsid w:val="00840470"/>
    <w:rsid w:val="008650A6"/>
    <w:rsid w:val="00866330"/>
    <w:rsid w:val="00871F20"/>
    <w:rsid w:val="008F0990"/>
    <w:rsid w:val="00903641"/>
    <w:rsid w:val="00905657"/>
    <w:rsid w:val="0090705B"/>
    <w:rsid w:val="00933113"/>
    <w:rsid w:val="0098224A"/>
    <w:rsid w:val="009943E6"/>
    <w:rsid w:val="00997D7B"/>
    <w:rsid w:val="009C5998"/>
    <w:rsid w:val="00A7546F"/>
    <w:rsid w:val="00A82628"/>
    <w:rsid w:val="00B61292"/>
    <w:rsid w:val="00BA4A18"/>
    <w:rsid w:val="00BE4E2E"/>
    <w:rsid w:val="00C96F8F"/>
    <w:rsid w:val="00C970E3"/>
    <w:rsid w:val="00CC4227"/>
    <w:rsid w:val="00D13B2F"/>
    <w:rsid w:val="00D601E2"/>
    <w:rsid w:val="00D72F73"/>
    <w:rsid w:val="00D76C17"/>
    <w:rsid w:val="00D94DA2"/>
    <w:rsid w:val="00DA5040"/>
    <w:rsid w:val="00DC7A7A"/>
    <w:rsid w:val="00E045C1"/>
    <w:rsid w:val="00E143A8"/>
    <w:rsid w:val="00E25774"/>
    <w:rsid w:val="00E33A99"/>
    <w:rsid w:val="00E702B8"/>
    <w:rsid w:val="00E80FB7"/>
    <w:rsid w:val="00E90E6C"/>
    <w:rsid w:val="00ED6312"/>
    <w:rsid w:val="00F10425"/>
    <w:rsid w:val="00F524C4"/>
    <w:rsid w:val="00FD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705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0705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0705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0705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5B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E70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401</Words>
  <Characters>2291</Characters>
  <Application>Microsoft Office Word</Application>
  <DocSecurity>0</DocSecurity>
  <Lines>19</Lines>
  <Paragraphs>5</Paragraphs>
  <ScaleCrop>false</ScaleCrop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2016-11-28T12:32:00Z</cp:lastPrinted>
  <dcterms:created xsi:type="dcterms:W3CDTF">2016-10-31T10:52:00Z</dcterms:created>
  <dcterms:modified xsi:type="dcterms:W3CDTF">2016-12-02T06:36:00Z</dcterms:modified>
</cp:coreProperties>
</file>