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74" w:rsidRPr="00AD04F3" w:rsidRDefault="00391674" w:rsidP="00826AA1">
      <w:pPr>
        <w:jc w:val="both"/>
        <w:rPr>
          <w:sz w:val="28"/>
          <w:szCs w:val="28"/>
          <w:lang w:val="uk-UA"/>
        </w:rPr>
      </w:pPr>
    </w:p>
    <w:p w:rsidR="00391674" w:rsidRPr="00AD04F3" w:rsidRDefault="00391674" w:rsidP="00916FD2">
      <w:pPr>
        <w:ind w:left="708" w:firstLine="708"/>
        <w:jc w:val="center"/>
        <w:rPr>
          <w:sz w:val="28"/>
          <w:szCs w:val="28"/>
          <w:lang w:val="uk-UA"/>
        </w:rPr>
      </w:pPr>
      <w:r w:rsidRPr="00AD04F3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75884933" r:id="rId6"/>
        </w:object>
      </w:r>
    </w:p>
    <w:p w:rsidR="00391674" w:rsidRPr="00AD04F3" w:rsidRDefault="00391674" w:rsidP="00916FD2">
      <w:pPr>
        <w:pStyle w:val="a3"/>
        <w:spacing w:line="360" w:lineRule="auto"/>
        <w:rPr>
          <w:sz w:val="28"/>
          <w:szCs w:val="28"/>
        </w:rPr>
      </w:pPr>
    </w:p>
    <w:p w:rsidR="00391674" w:rsidRPr="00AD04F3" w:rsidRDefault="00A60A8D" w:rsidP="00916FD2">
      <w:pPr>
        <w:pStyle w:val="a3"/>
        <w:spacing w:line="360" w:lineRule="auto"/>
        <w:rPr>
          <w:b w:val="0"/>
          <w:sz w:val="28"/>
          <w:szCs w:val="28"/>
        </w:rPr>
      </w:pPr>
      <w:r w:rsidRPr="00A60A8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91674" w:rsidRDefault="00391674" w:rsidP="00916FD2"/>
              </w:txbxContent>
            </v:textbox>
            <w10:wrap type="tight" anchorx="page"/>
          </v:shape>
        </w:pict>
      </w:r>
      <w:r w:rsidR="00391674" w:rsidRPr="00AD04F3">
        <w:rPr>
          <w:sz w:val="28"/>
          <w:szCs w:val="28"/>
        </w:rPr>
        <w:t>У К Р А Ї Н А</w:t>
      </w:r>
    </w:p>
    <w:p w:rsidR="00391674" w:rsidRPr="00AD04F3" w:rsidRDefault="00391674" w:rsidP="00916FD2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ВАСИЛІВСЬКА МІСЬКА РАДА</w:t>
      </w:r>
    </w:p>
    <w:p w:rsidR="00391674" w:rsidRPr="00AD04F3" w:rsidRDefault="00391674" w:rsidP="00916FD2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ЗАПОРІЗЬКОЇ ОБЛАСТІ</w:t>
      </w: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>сьомого скликання</w:t>
      </w: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</w:t>
      </w:r>
      <w:r w:rsidRPr="00AD04F3">
        <w:rPr>
          <w:b/>
          <w:sz w:val="28"/>
          <w:szCs w:val="28"/>
          <w:lang w:val="uk-UA"/>
        </w:rPr>
        <w:t xml:space="preserve"> (позачергова)  сесія</w:t>
      </w: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</w:p>
    <w:p w:rsidR="00391674" w:rsidRPr="00AD04F3" w:rsidRDefault="00391674" w:rsidP="00916FD2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AD04F3">
        <w:rPr>
          <w:b/>
          <w:sz w:val="28"/>
          <w:szCs w:val="28"/>
          <w:lang w:val="uk-UA"/>
        </w:rPr>
        <w:t>Н</w:t>
      </w:r>
      <w:proofErr w:type="spellEnd"/>
      <w:r w:rsidRPr="00AD04F3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391674" w:rsidRPr="00AD04F3" w:rsidRDefault="00391674" w:rsidP="00916FD2">
      <w:pPr>
        <w:ind w:right="-38"/>
        <w:rPr>
          <w:b/>
          <w:sz w:val="28"/>
          <w:szCs w:val="28"/>
          <w:lang w:val="uk-UA"/>
        </w:rPr>
      </w:pPr>
    </w:p>
    <w:p w:rsidR="00391674" w:rsidRPr="00D939F2" w:rsidRDefault="00391674" w:rsidP="00916FD2">
      <w:pPr>
        <w:ind w:right="-38"/>
        <w:rPr>
          <w:lang w:val="uk-UA"/>
        </w:rPr>
      </w:pPr>
      <w:r>
        <w:rPr>
          <w:lang w:val="uk-UA"/>
        </w:rPr>
        <w:t xml:space="preserve"> 21 грудня 2017                                                                                                         № 37</w:t>
      </w:r>
      <w:r w:rsidRPr="00D939F2">
        <w:rPr>
          <w:lang w:val="uk-UA"/>
        </w:rPr>
        <w:t xml:space="preserve">                                                                   </w:t>
      </w:r>
      <w:r>
        <w:rPr>
          <w:lang w:val="uk-UA"/>
        </w:rPr>
        <w:t xml:space="preserve">               </w:t>
      </w:r>
    </w:p>
    <w:p w:rsidR="00391674" w:rsidRPr="00FF3551" w:rsidRDefault="00391674" w:rsidP="00826AA1">
      <w:pPr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  <w:r>
        <w:rPr>
          <w:lang w:val="uk-UA"/>
        </w:rPr>
        <w:t>Про затвердження П</w:t>
      </w:r>
      <w:r w:rsidRPr="00FF3551">
        <w:rPr>
          <w:lang w:val="uk-UA"/>
        </w:rPr>
        <w:t>рограми розроблення проектів землеустрою та оцінки земель на території В</w:t>
      </w:r>
      <w:r>
        <w:rPr>
          <w:lang w:val="uk-UA"/>
        </w:rPr>
        <w:t>асилівської міської ради на 2018</w:t>
      </w:r>
      <w:r w:rsidRPr="00FF3551">
        <w:rPr>
          <w:lang w:val="uk-UA"/>
        </w:rPr>
        <w:t xml:space="preserve"> рік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ab/>
        <w:t>Керуючись</w:t>
      </w:r>
      <w:r w:rsidRPr="00C1439A">
        <w:rPr>
          <w:lang w:val="uk-UA"/>
        </w:rPr>
        <w:t xml:space="preserve"> </w:t>
      </w:r>
      <w:r>
        <w:rPr>
          <w:lang w:val="uk-UA"/>
        </w:rPr>
        <w:t>Законом України «</w:t>
      </w:r>
      <w:r w:rsidRPr="00FF3551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FF3551">
        <w:rPr>
          <w:lang w:val="uk-UA"/>
        </w:rPr>
        <w:t xml:space="preserve"> Земельним коде</w:t>
      </w:r>
      <w:r>
        <w:rPr>
          <w:lang w:val="uk-UA"/>
        </w:rPr>
        <w:t>ксом України, Законами України «</w:t>
      </w:r>
      <w:r w:rsidRPr="00FF3551">
        <w:rPr>
          <w:lang w:val="uk-UA"/>
        </w:rPr>
        <w:t xml:space="preserve">Про </w:t>
      </w:r>
      <w:r>
        <w:rPr>
          <w:lang w:val="uk-UA"/>
        </w:rPr>
        <w:t>землеустрій»,  «</w:t>
      </w:r>
      <w:r w:rsidRPr="00FF3551">
        <w:rPr>
          <w:lang w:val="uk-UA"/>
        </w:rPr>
        <w:t>Про оц</w:t>
      </w:r>
      <w:r>
        <w:rPr>
          <w:lang w:val="uk-UA"/>
        </w:rPr>
        <w:t xml:space="preserve">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 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</w:t>
      </w:r>
    </w:p>
    <w:p w:rsidR="00391674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>В И Р І Ш И Л А :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1.Зат</w:t>
      </w:r>
      <w:r>
        <w:rPr>
          <w:lang w:val="uk-UA"/>
        </w:rPr>
        <w:t>вердити П</w:t>
      </w:r>
      <w:r w:rsidRPr="00FF3551">
        <w:rPr>
          <w:lang w:val="uk-UA"/>
        </w:rPr>
        <w:t>рограму розроблення проектів землеустрою та оцінки земель на території В</w:t>
      </w:r>
      <w:r>
        <w:rPr>
          <w:lang w:val="uk-UA"/>
        </w:rPr>
        <w:t>асилівської міської ради на 2018</w:t>
      </w:r>
      <w:r w:rsidRPr="00FF3551">
        <w:rPr>
          <w:lang w:val="uk-UA"/>
        </w:rPr>
        <w:t xml:space="preserve"> рік</w:t>
      </w:r>
      <w:r>
        <w:rPr>
          <w:lang w:val="uk-UA"/>
        </w:rPr>
        <w:t xml:space="preserve"> (додається)</w:t>
      </w:r>
      <w:r w:rsidRPr="00FF3551">
        <w:rPr>
          <w:lang w:val="uk-UA"/>
        </w:rPr>
        <w:t>.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FF3551">
        <w:rPr>
          <w:lang w:val="uk-UA"/>
        </w:rPr>
        <w:t xml:space="preserve">рограми здійснити за рахунок коштів  міського бюджету </w:t>
      </w:r>
      <w:r>
        <w:rPr>
          <w:lang w:val="uk-UA"/>
        </w:rPr>
        <w:t>ТКВКБМС 7130 «Здійснення заходів із землеустрою»</w:t>
      </w:r>
      <w:r w:rsidRPr="00FF3551">
        <w:rPr>
          <w:lang w:val="uk-UA"/>
        </w:rPr>
        <w:t>.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3.</w:t>
      </w:r>
      <w:r>
        <w:rPr>
          <w:lang w:val="uk-UA"/>
        </w:rPr>
        <w:t xml:space="preserve"> </w:t>
      </w:r>
      <w:r w:rsidRPr="00FF3551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FF3551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 </w:t>
      </w:r>
      <w:r w:rsidRPr="00FF3551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 </w:t>
      </w:r>
      <w:r w:rsidRPr="00FF3551">
        <w:rPr>
          <w:lang w:val="uk-UA"/>
        </w:rPr>
        <w:t xml:space="preserve"> Л.М. </w:t>
      </w:r>
      <w:proofErr w:type="spellStart"/>
      <w:r w:rsidRPr="00FF3551">
        <w:rPr>
          <w:lang w:val="uk-UA"/>
        </w:rPr>
        <w:t>Цибульняк</w:t>
      </w:r>
      <w:proofErr w:type="spellEnd"/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3D055F">
      <w:pPr>
        <w:rPr>
          <w:lang w:val="uk-UA"/>
        </w:rPr>
      </w:pPr>
    </w:p>
    <w:p w:rsidR="00391674" w:rsidRDefault="00391674" w:rsidP="003D055F">
      <w:pPr>
        <w:rPr>
          <w:lang w:val="uk-UA"/>
        </w:rPr>
      </w:pPr>
    </w:p>
    <w:p w:rsidR="00391674" w:rsidRDefault="00391674" w:rsidP="003D055F">
      <w:pPr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4E3412">
      <w:pPr>
        <w:ind w:right="-38"/>
        <w:jc w:val="center"/>
        <w:rPr>
          <w:lang w:val="uk-UA"/>
        </w:rPr>
      </w:pPr>
    </w:p>
    <w:p w:rsidR="00391674" w:rsidRDefault="0039167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</w:t>
      </w:r>
    </w:p>
    <w:p w:rsidR="00391674" w:rsidRDefault="00391674" w:rsidP="004E3412">
      <w:pPr>
        <w:ind w:right="-38"/>
        <w:jc w:val="center"/>
        <w:rPr>
          <w:lang w:val="uk-UA"/>
        </w:rPr>
      </w:pPr>
    </w:p>
    <w:p w:rsidR="00391674" w:rsidRDefault="0039167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ЗАТВЕРДЖЕНО</w:t>
      </w:r>
    </w:p>
    <w:p w:rsidR="00391674" w:rsidRDefault="00391674" w:rsidP="004E3412">
      <w:pPr>
        <w:ind w:right="-38"/>
        <w:jc w:val="center"/>
        <w:rPr>
          <w:lang w:val="uk-UA"/>
        </w:rPr>
      </w:pPr>
    </w:p>
    <w:p w:rsidR="00391674" w:rsidRDefault="00391674" w:rsidP="00B0348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Рішення  двадцять восьмої  (позачергової)</w:t>
      </w:r>
    </w:p>
    <w:p w:rsidR="00391674" w:rsidRDefault="00391674" w:rsidP="00DC6C0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сесії Василівської міської ради</w:t>
      </w:r>
    </w:p>
    <w:p w:rsidR="00391674" w:rsidRDefault="00391674" w:rsidP="00DC6C0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сьомого скликання</w:t>
      </w:r>
    </w:p>
    <w:p w:rsidR="00391674" w:rsidRPr="004E3412" w:rsidRDefault="00391674" w:rsidP="00DC6C02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21 грудня 2017  № 37</w:t>
      </w:r>
    </w:p>
    <w:p w:rsidR="00391674" w:rsidRPr="004E3412" w:rsidRDefault="00391674" w:rsidP="004E3412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4E3412" w:rsidRDefault="00391674" w:rsidP="00826AA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391674" w:rsidRDefault="00391674" w:rsidP="00826AA1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>та оцінки земел</w:t>
      </w:r>
      <w:r>
        <w:rPr>
          <w:sz w:val="27"/>
          <w:szCs w:val="27"/>
          <w:lang w:val="uk-UA"/>
        </w:rPr>
        <w:t xml:space="preserve">ь на території Василівської </w:t>
      </w:r>
      <w:r w:rsidRPr="004E3412">
        <w:rPr>
          <w:sz w:val="27"/>
          <w:szCs w:val="27"/>
          <w:lang w:val="uk-UA"/>
        </w:rPr>
        <w:t xml:space="preserve"> міської</w:t>
      </w:r>
      <w:r w:rsidRPr="00FF3551">
        <w:rPr>
          <w:lang w:val="uk-UA"/>
        </w:rPr>
        <w:t xml:space="preserve"> </w:t>
      </w:r>
      <w:r w:rsidRPr="004E3412">
        <w:rPr>
          <w:sz w:val="27"/>
          <w:szCs w:val="27"/>
          <w:lang w:val="uk-UA"/>
        </w:rPr>
        <w:t>ради</w:t>
      </w:r>
    </w:p>
    <w:p w:rsidR="00391674" w:rsidRDefault="00391674" w:rsidP="00826AA1">
      <w:pPr>
        <w:ind w:right="-38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2018 рік</w:t>
      </w:r>
    </w:p>
    <w:p w:rsidR="00391674" w:rsidRPr="004E3412" w:rsidRDefault="00391674" w:rsidP="00826AA1">
      <w:pPr>
        <w:ind w:right="-38"/>
        <w:jc w:val="center"/>
        <w:rPr>
          <w:sz w:val="27"/>
          <w:szCs w:val="27"/>
          <w:lang w:val="uk-UA"/>
        </w:rPr>
      </w:pPr>
    </w:p>
    <w:p w:rsidR="00391674" w:rsidRPr="004E3412" w:rsidRDefault="00391674" w:rsidP="00826AA1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201</w:t>
      </w:r>
      <w:r>
        <w:rPr>
          <w:lang w:val="uk-UA"/>
        </w:rPr>
        <w:t>8</w:t>
      </w:r>
      <w:r w:rsidRPr="00FF3551">
        <w:rPr>
          <w:lang w:val="uk-UA"/>
        </w:rPr>
        <w:t xml:space="preserve"> рік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 w:rsidRPr="00FF3551">
        <w:rPr>
          <w:lang w:val="uk-UA"/>
        </w:rPr>
        <w:t xml:space="preserve">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 xml:space="preserve">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>
        <w:rPr>
          <w:lang w:val="uk-UA"/>
        </w:rPr>
        <w:t xml:space="preserve"> 2018</w:t>
      </w:r>
      <w:r w:rsidRPr="00FF3551">
        <w:rPr>
          <w:lang w:val="uk-UA"/>
        </w:rPr>
        <w:t xml:space="preserve"> рік</w:t>
      </w:r>
    </w:p>
    <w:p w:rsidR="00391674" w:rsidRDefault="00391674" w:rsidP="00826AA1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 xml:space="preserve">7 </w:t>
      </w:r>
      <w:proofErr w:type="spellStart"/>
      <w:r w:rsidRPr="009F666A">
        <w:rPr>
          <w:b/>
          <w:lang w:val="uk-UA"/>
        </w:rPr>
        <w:t>.Очікуванні</w:t>
      </w:r>
      <w:proofErr w:type="spellEnd"/>
      <w:r w:rsidRPr="009F666A">
        <w:rPr>
          <w:b/>
          <w:lang w:val="uk-UA"/>
        </w:rPr>
        <w:t xml:space="preserve">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оформлення права комунальної власності на землю та отримання коштів від продажу земельних ділянок.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</w:p>
    <w:p w:rsidR="00391674" w:rsidRPr="004E3412" w:rsidRDefault="00391674" w:rsidP="00826AA1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391674" w:rsidRPr="00FF3551" w:rsidRDefault="00391674" w:rsidP="009F666A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>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391674" w:rsidRPr="00FF3551" w:rsidRDefault="00391674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Проекти землеустрою розробляються з метою оформлення права комунальної власності на земельні ділянки, </w:t>
      </w:r>
      <w:r>
        <w:rPr>
          <w:lang w:val="uk-UA"/>
        </w:rPr>
        <w:t xml:space="preserve">формування земельних ділянок як об’єктів цивільних прав, </w:t>
      </w:r>
      <w:r w:rsidRPr="00FF3551">
        <w:rPr>
          <w:lang w:val="uk-UA"/>
        </w:rPr>
        <w:t>встановлення меж земельних ділянок в натурі на місцевості.</w:t>
      </w:r>
    </w:p>
    <w:p w:rsidR="00391674" w:rsidRDefault="00391674" w:rsidP="009F666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для  їх  продажу</w:t>
      </w:r>
      <w:r w:rsidRPr="00FF3551">
        <w:rPr>
          <w:lang w:val="uk-UA"/>
        </w:rPr>
        <w:t>.</w:t>
      </w:r>
    </w:p>
    <w:p w:rsidR="00391674" w:rsidRPr="00FF3551" w:rsidRDefault="00391674" w:rsidP="009F666A">
      <w:pPr>
        <w:ind w:right="-38" w:firstLine="708"/>
        <w:jc w:val="both"/>
        <w:rPr>
          <w:lang w:val="uk-UA"/>
        </w:rPr>
      </w:pPr>
    </w:p>
    <w:p w:rsidR="00391674" w:rsidRPr="004E3412" w:rsidRDefault="00391674" w:rsidP="00826AA1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391674" w:rsidRPr="00FF3551" w:rsidRDefault="00391674" w:rsidP="00826AA1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</w:p>
    <w:p w:rsidR="00391674" w:rsidRPr="004E3412" w:rsidRDefault="00391674" w:rsidP="00826AA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391674" w:rsidRPr="00FF3551" w:rsidRDefault="00391674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Головним розпорядником коштів для реалізації Програми є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рада.</w:t>
      </w:r>
    </w:p>
    <w:p w:rsidR="00391674" w:rsidRPr="00FF3551" w:rsidRDefault="00391674" w:rsidP="00797172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 xml:space="preserve">з місцевого бюджету в розмірі </w:t>
      </w:r>
      <w:r w:rsidRPr="00DD1021">
        <w:rPr>
          <w:b/>
          <w:lang w:val="uk-UA"/>
        </w:rPr>
        <w:t>25000,00 грн</w:t>
      </w:r>
      <w:r w:rsidRPr="00FF3551">
        <w:rPr>
          <w:lang w:val="uk-UA"/>
        </w:rPr>
        <w:t>.</w:t>
      </w:r>
    </w:p>
    <w:p w:rsidR="00391674" w:rsidRPr="004E3412" w:rsidRDefault="00391674" w:rsidP="00FF3551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391674" w:rsidRDefault="00391674" w:rsidP="00826AA1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 w:firstLine="708"/>
        <w:jc w:val="both"/>
        <w:rPr>
          <w:lang w:val="uk-UA"/>
        </w:rPr>
      </w:pPr>
    </w:p>
    <w:p w:rsidR="00391674" w:rsidRPr="00FF3551" w:rsidRDefault="00391674" w:rsidP="00826AA1">
      <w:pPr>
        <w:ind w:right="-38" w:firstLine="708"/>
        <w:jc w:val="both"/>
        <w:rPr>
          <w:lang w:val="uk-UA"/>
        </w:rPr>
      </w:pPr>
    </w:p>
    <w:p w:rsidR="00391674" w:rsidRDefault="00391674" w:rsidP="009F666A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391674" w:rsidRPr="009F666A" w:rsidRDefault="00391674" w:rsidP="009F666A">
      <w:pPr>
        <w:ind w:right="-38" w:firstLine="708"/>
        <w:jc w:val="center"/>
        <w:rPr>
          <w:b/>
          <w:lang w:val="uk-UA"/>
        </w:rPr>
      </w:pPr>
    </w:p>
    <w:p w:rsidR="00391674" w:rsidRDefault="00391674" w:rsidP="002A2900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</w:t>
      </w:r>
      <w:r w:rsidRPr="00FF3551">
        <w:rPr>
          <w:lang w:val="uk-UA"/>
        </w:rPr>
        <w:t>рограми  здійснює постійна депутатська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91674" w:rsidRDefault="00391674" w:rsidP="002A2900">
      <w:pPr>
        <w:ind w:right="-38" w:firstLine="70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 w:rsidP="00826AA1">
      <w:pPr>
        <w:ind w:right="-38"/>
        <w:jc w:val="both"/>
        <w:rPr>
          <w:lang w:val="uk-UA"/>
        </w:rPr>
      </w:pPr>
    </w:p>
    <w:p w:rsidR="00391674" w:rsidRDefault="00391674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</w:t>
      </w:r>
      <w:proofErr w:type="spellStart"/>
      <w:r w:rsidRPr="00FF3551">
        <w:rPr>
          <w:lang w:val="uk-UA"/>
        </w:rPr>
        <w:t>Мандичев</w:t>
      </w:r>
      <w:proofErr w:type="spellEnd"/>
    </w:p>
    <w:p w:rsidR="00391674" w:rsidRDefault="00391674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p w:rsidR="00391674" w:rsidRDefault="00391674" w:rsidP="00A627C9">
      <w:pPr>
        <w:rPr>
          <w:lang w:val="uk-UA"/>
        </w:rPr>
      </w:pPr>
    </w:p>
    <w:sectPr w:rsidR="00391674" w:rsidSect="00DC6C0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51566"/>
    <w:rsid w:val="000B4820"/>
    <w:rsid w:val="000E3401"/>
    <w:rsid w:val="000E78D1"/>
    <w:rsid w:val="001117EC"/>
    <w:rsid w:val="00123AED"/>
    <w:rsid w:val="00147E42"/>
    <w:rsid w:val="00193A9E"/>
    <w:rsid w:val="001E6CCD"/>
    <w:rsid w:val="001F7B24"/>
    <w:rsid w:val="00277783"/>
    <w:rsid w:val="002A2900"/>
    <w:rsid w:val="002A55E7"/>
    <w:rsid w:val="00384C58"/>
    <w:rsid w:val="00391674"/>
    <w:rsid w:val="00396B5A"/>
    <w:rsid w:val="003C3E22"/>
    <w:rsid w:val="003D055F"/>
    <w:rsid w:val="003F2C37"/>
    <w:rsid w:val="004133FB"/>
    <w:rsid w:val="004300A2"/>
    <w:rsid w:val="004A760B"/>
    <w:rsid w:val="004B341C"/>
    <w:rsid w:val="004C1721"/>
    <w:rsid w:val="004D1542"/>
    <w:rsid w:val="004E3412"/>
    <w:rsid w:val="00523225"/>
    <w:rsid w:val="00541866"/>
    <w:rsid w:val="005804FB"/>
    <w:rsid w:val="005A2800"/>
    <w:rsid w:val="005B2A7D"/>
    <w:rsid w:val="0062675D"/>
    <w:rsid w:val="00662BED"/>
    <w:rsid w:val="006A112B"/>
    <w:rsid w:val="006C530B"/>
    <w:rsid w:val="006F20FB"/>
    <w:rsid w:val="0074548C"/>
    <w:rsid w:val="00762333"/>
    <w:rsid w:val="007702AD"/>
    <w:rsid w:val="007876E2"/>
    <w:rsid w:val="007924D2"/>
    <w:rsid w:val="00797172"/>
    <w:rsid w:val="007D5CA1"/>
    <w:rsid w:val="00826AA1"/>
    <w:rsid w:val="00882069"/>
    <w:rsid w:val="008A2753"/>
    <w:rsid w:val="008C038C"/>
    <w:rsid w:val="0091143B"/>
    <w:rsid w:val="00914DD7"/>
    <w:rsid w:val="00915756"/>
    <w:rsid w:val="00916FD2"/>
    <w:rsid w:val="0095721F"/>
    <w:rsid w:val="009F029F"/>
    <w:rsid w:val="009F666A"/>
    <w:rsid w:val="009F7A31"/>
    <w:rsid w:val="00A20171"/>
    <w:rsid w:val="00A4743D"/>
    <w:rsid w:val="00A5571F"/>
    <w:rsid w:val="00A60A8D"/>
    <w:rsid w:val="00A627C9"/>
    <w:rsid w:val="00A956B0"/>
    <w:rsid w:val="00AC0DB3"/>
    <w:rsid w:val="00AD04F3"/>
    <w:rsid w:val="00AE0589"/>
    <w:rsid w:val="00B0108D"/>
    <w:rsid w:val="00B03482"/>
    <w:rsid w:val="00B12264"/>
    <w:rsid w:val="00B70E25"/>
    <w:rsid w:val="00B850A4"/>
    <w:rsid w:val="00B937DC"/>
    <w:rsid w:val="00B94847"/>
    <w:rsid w:val="00BC699F"/>
    <w:rsid w:val="00BF0C0B"/>
    <w:rsid w:val="00C1439A"/>
    <w:rsid w:val="00C65ECD"/>
    <w:rsid w:val="00C676BC"/>
    <w:rsid w:val="00C970F4"/>
    <w:rsid w:val="00CC4F93"/>
    <w:rsid w:val="00D670B6"/>
    <w:rsid w:val="00D939F2"/>
    <w:rsid w:val="00DB13B4"/>
    <w:rsid w:val="00DB2B2B"/>
    <w:rsid w:val="00DC6C02"/>
    <w:rsid w:val="00DD1021"/>
    <w:rsid w:val="00E21770"/>
    <w:rsid w:val="00E21953"/>
    <w:rsid w:val="00E30FB3"/>
    <w:rsid w:val="00E37A90"/>
    <w:rsid w:val="00E90BB4"/>
    <w:rsid w:val="00EC3A71"/>
    <w:rsid w:val="00EC76F7"/>
    <w:rsid w:val="00EE5834"/>
    <w:rsid w:val="00F2602A"/>
    <w:rsid w:val="00F42D15"/>
    <w:rsid w:val="00F7574A"/>
    <w:rsid w:val="00F9707F"/>
    <w:rsid w:val="00FA6BBB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776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49</cp:revision>
  <cp:lastPrinted>2017-12-22T08:18:00Z</cp:lastPrinted>
  <dcterms:created xsi:type="dcterms:W3CDTF">2015-12-02T09:45:00Z</dcterms:created>
  <dcterms:modified xsi:type="dcterms:W3CDTF">2017-12-27T11:02:00Z</dcterms:modified>
</cp:coreProperties>
</file>