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B" w:rsidRDefault="00C31FDB" w:rsidP="007F6B39">
      <w:pPr>
        <w:ind w:left="708" w:firstLine="708"/>
        <w:jc w:val="center"/>
        <w:rPr>
          <w:sz w:val="28"/>
          <w:szCs w:val="28"/>
          <w:lang w:val="uk-UA"/>
        </w:rPr>
      </w:pPr>
    </w:p>
    <w:p w:rsidR="00C31FDB" w:rsidRDefault="00C31FDB" w:rsidP="00FC3E06">
      <w:pPr>
        <w:ind w:left="708" w:firstLine="708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</w:t>
      </w:r>
      <w:r w:rsidR="00D75A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.75pt;visibility:visible">
            <v:imagedata r:id="rId4" o:title=""/>
          </v:shape>
        </w:pict>
      </w:r>
    </w:p>
    <w:p w:rsidR="00C31FDB" w:rsidRPr="00D209D0" w:rsidRDefault="00C31FDB" w:rsidP="007F6B39">
      <w:pPr>
        <w:ind w:left="708" w:firstLine="708"/>
        <w:jc w:val="center"/>
        <w:rPr>
          <w:sz w:val="28"/>
          <w:szCs w:val="28"/>
          <w:lang w:val="uk-UA"/>
        </w:rPr>
      </w:pPr>
    </w:p>
    <w:p w:rsidR="00C31FDB" w:rsidRPr="00D209D0" w:rsidRDefault="00D75AB6" w:rsidP="007F6B39">
      <w:pPr>
        <w:pStyle w:val="a3"/>
        <w:spacing w:line="360" w:lineRule="auto"/>
        <w:rPr>
          <w:b w:val="0"/>
          <w:sz w:val="28"/>
          <w:szCs w:val="28"/>
        </w:rPr>
      </w:pPr>
      <w:r w:rsidRPr="00D75AB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31FDB" w:rsidRDefault="00C31FDB" w:rsidP="007F6B39"/>
              </w:txbxContent>
            </v:textbox>
            <w10:wrap type="tight" anchorx="page"/>
          </v:shape>
        </w:pict>
      </w:r>
      <w:r w:rsidR="00C31FDB" w:rsidRPr="00D209D0">
        <w:rPr>
          <w:sz w:val="28"/>
          <w:szCs w:val="28"/>
        </w:rPr>
        <w:t>У К Р А Ї Н А</w:t>
      </w:r>
    </w:p>
    <w:p w:rsidR="00C31FDB" w:rsidRPr="00D209D0" w:rsidRDefault="00C31FDB" w:rsidP="007F6B3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31FDB" w:rsidRPr="00D209D0" w:rsidRDefault="00C31FDB" w:rsidP="007F6B3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31FDB" w:rsidRPr="00D209D0" w:rsidRDefault="00C31FDB" w:rsidP="007F6B3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31FDB" w:rsidRDefault="00C31FDB" w:rsidP="007F6B3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31FDB" w:rsidRPr="00D209D0" w:rsidRDefault="00C31FDB" w:rsidP="007F6B39">
      <w:pPr>
        <w:ind w:right="-38"/>
        <w:jc w:val="center"/>
        <w:rPr>
          <w:b/>
          <w:sz w:val="28"/>
          <w:szCs w:val="28"/>
          <w:lang w:val="uk-UA"/>
        </w:rPr>
      </w:pPr>
    </w:p>
    <w:p w:rsidR="00C31FDB" w:rsidRDefault="00C31FDB" w:rsidP="007F6B3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31FDB" w:rsidRDefault="00C31FDB" w:rsidP="007F6B39">
      <w:pPr>
        <w:ind w:right="-38"/>
        <w:rPr>
          <w:b/>
          <w:sz w:val="28"/>
          <w:szCs w:val="28"/>
          <w:lang w:val="uk-UA"/>
        </w:rPr>
      </w:pPr>
    </w:p>
    <w:p w:rsidR="00C31FDB" w:rsidRPr="00D209D0" w:rsidRDefault="00C31FDB" w:rsidP="007F6B39">
      <w:pPr>
        <w:ind w:right="-38"/>
        <w:rPr>
          <w:lang w:val="uk-UA"/>
        </w:rPr>
      </w:pPr>
      <w:r>
        <w:rPr>
          <w:lang w:val="uk-UA"/>
        </w:rPr>
        <w:t>29 березня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25</w:t>
      </w:r>
    </w:p>
    <w:p w:rsidR="00C31FDB" w:rsidRDefault="00C31FDB" w:rsidP="007F6B39">
      <w:pPr>
        <w:jc w:val="both"/>
        <w:rPr>
          <w:lang w:val="uk-UA"/>
        </w:rPr>
      </w:pP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 xml:space="preserve">Про продаж земельної  ділянки несільськогосподарського призначення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53а </w:t>
      </w:r>
      <w:proofErr w:type="spellStart"/>
      <w:r>
        <w:rPr>
          <w:lang w:val="uk-UA"/>
        </w:rPr>
        <w:t>Левченко</w:t>
      </w:r>
      <w:proofErr w:type="spellEnd"/>
      <w:r>
        <w:rPr>
          <w:lang w:val="uk-UA"/>
        </w:rPr>
        <w:t xml:space="preserve"> О.М.</w:t>
      </w:r>
    </w:p>
    <w:p w:rsidR="00C31FDB" w:rsidRDefault="00C31FDB" w:rsidP="00827A3F">
      <w:pPr>
        <w:jc w:val="both"/>
        <w:rPr>
          <w:lang w:val="uk-UA"/>
        </w:rPr>
      </w:pP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ст.ст.12,125,126,127,128 Земельного кодексу України, Законами України  «Про оцінку земель», «Про внесення змін до деяких законодавчих актів України щодо розмежування земель державної та комунальної власності» , розглянувши  Звіт про експертну грошову оцінку земельної ділянки несільськогосподарського призначення  із земель житлової та громадської забудови для розміщення та обслуговування гаражу-офісу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53а,   виконаний на замовлення Василівської міської ради ТОВ  «Козацькі землі», Рецензію на звіт про експертну грошову оцінку земельної ділянки від 19.02.2018 року, проведену ТОВ «Власні землі»,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звіт про експертну грошову оцінку земельної ділянки, виконаний на замовлення  Василівської міської ради товариством з обмеженою відповідальністю  «Козацькі землі» площею 0,03885  га  із земель житлової та громадської забудови  для розміщення та обслуговування гаражу-офісу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53а.</w:t>
      </w: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ab/>
        <w:t xml:space="preserve">2.Продати </w:t>
      </w:r>
      <w:proofErr w:type="spellStart"/>
      <w:r>
        <w:rPr>
          <w:lang w:val="uk-UA"/>
        </w:rPr>
        <w:t>Левченку</w:t>
      </w:r>
      <w:proofErr w:type="spellEnd"/>
      <w:r>
        <w:rPr>
          <w:lang w:val="uk-UA"/>
        </w:rPr>
        <w:t xml:space="preserve"> Олександру Миколайовичу  у власність земельну ділянку,  кадастровий номер 2320910100:05:042:0116, площею </w:t>
      </w:r>
      <w:smartTag w:uri="urn:schemas-microsoft-com:office:smarttags" w:element="metricconverter">
        <w:smartTagPr>
          <w:attr w:name="ProductID" w:val="0,03885 га"/>
        </w:smartTagPr>
        <w:r>
          <w:rPr>
            <w:lang w:val="uk-UA"/>
          </w:rPr>
          <w:t>0,03885 га</w:t>
        </w:r>
      </w:smartTag>
      <w:r>
        <w:rPr>
          <w:lang w:val="uk-UA"/>
        </w:rPr>
        <w:t xml:space="preserve"> із земель житлової та громадської забудови для розміщення та обслуговування гаражу-офісу (згідно КВЦПЗ-03.15- для будівництва та обслуговування інших будівель громадської забудови)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53а,  за ціною 46562,00 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(сорок шість тисяч п</w:t>
      </w:r>
      <w:r w:rsidRPr="00FC3E06">
        <w:rPr>
          <w:lang w:val="uk-UA"/>
        </w:rPr>
        <w:t>`</w:t>
      </w:r>
      <w:r>
        <w:rPr>
          <w:lang w:val="uk-UA"/>
        </w:rPr>
        <w:t xml:space="preserve">ятсот шістдесят дві гривні 00 копійок), з розрахунку 119,85 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( сто дев</w:t>
      </w:r>
      <w:r w:rsidRPr="00FC3E06">
        <w:rPr>
          <w:lang w:val="uk-UA"/>
        </w:rPr>
        <w:t>`</w:t>
      </w:r>
      <w:r>
        <w:rPr>
          <w:lang w:val="uk-UA"/>
        </w:rPr>
        <w:t xml:space="preserve">ятнадцять гривень  85 копійок) за </w:t>
      </w:r>
      <w:smartTag w:uri="urn:schemas-microsoft-com:office:smarttags" w:element="metricconverter">
        <w:smartTagPr>
          <w:attr w:name="ProductID" w:val="1 м2"/>
        </w:smartTagPr>
        <w:r>
          <w:rPr>
            <w:lang w:val="uk-UA"/>
          </w:rPr>
          <w:t>1 м2</w:t>
        </w:r>
      </w:smartTag>
      <w:r>
        <w:rPr>
          <w:lang w:val="uk-UA"/>
        </w:rPr>
        <w:t>.</w:t>
      </w: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ab/>
        <w:t xml:space="preserve">3.Доручити міському голові від імені Василівської міської ради укласти з </w:t>
      </w:r>
      <w:proofErr w:type="spellStart"/>
      <w:r>
        <w:rPr>
          <w:lang w:val="uk-UA"/>
        </w:rPr>
        <w:t>Левченком</w:t>
      </w:r>
      <w:proofErr w:type="spellEnd"/>
      <w:r>
        <w:rPr>
          <w:lang w:val="uk-UA"/>
        </w:rPr>
        <w:t xml:space="preserve"> Олександром Миколайовичем   договір купівлі-продажу земельної ділянки житлової та громадської забудови площею </w:t>
      </w:r>
      <w:smartTag w:uri="urn:schemas-microsoft-com:office:smarttags" w:element="metricconverter">
        <w:smartTagPr>
          <w:attr w:name="ProductID" w:val="0,03885 га"/>
        </w:smartTagPr>
        <w:r>
          <w:rPr>
            <w:lang w:val="uk-UA"/>
          </w:rPr>
          <w:t>0,03885 га</w:t>
        </w:r>
      </w:smartTag>
      <w:r>
        <w:rPr>
          <w:lang w:val="uk-UA"/>
        </w:rPr>
        <w:t xml:space="preserve"> для розміщення та обслуговування гаражу-офісу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53а.</w:t>
      </w:r>
    </w:p>
    <w:p w:rsidR="00C31FDB" w:rsidRDefault="00C31FDB" w:rsidP="00827A3F">
      <w:pPr>
        <w:jc w:val="both"/>
        <w:rPr>
          <w:lang w:val="uk-UA"/>
        </w:rPr>
      </w:pPr>
      <w:r>
        <w:rPr>
          <w:lang w:val="uk-UA"/>
        </w:rPr>
        <w:tab/>
        <w:t xml:space="preserve">4.Договір оренди земельної ділянки, укладений </w:t>
      </w:r>
      <w:proofErr w:type="spellStart"/>
      <w:r>
        <w:rPr>
          <w:lang w:val="uk-UA"/>
        </w:rPr>
        <w:t>Левченком</w:t>
      </w:r>
      <w:proofErr w:type="spellEnd"/>
      <w:r>
        <w:rPr>
          <w:lang w:val="uk-UA"/>
        </w:rPr>
        <w:t xml:space="preserve"> Олександром Миколайовичем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21.11.2013  року  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C31FDB" w:rsidRDefault="00C31FDB" w:rsidP="002B58C1">
      <w:pPr>
        <w:ind w:firstLine="708"/>
        <w:jc w:val="both"/>
        <w:rPr>
          <w:lang w:val="uk-UA"/>
        </w:rPr>
      </w:pPr>
      <w:r w:rsidRPr="002B58C1">
        <w:rPr>
          <w:lang w:val="uk-UA"/>
        </w:rPr>
        <w:t>5</w:t>
      </w:r>
      <w:r>
        <w:rPr>
          <w:lang w:val="uk-UA"/>
        </w:rPr>
        <w:t>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31FDB" w:rsidRDefault="00C31FDB" w:rsidP="002B58C1">
      <w:pPr>
        <w:ind w:firstLine="708"/>
        <w:jc w:val="both"/>
        <w:rPr>
          <w:sz w:val="27"/>
          <w:szCs w:val="27"/>
          <w:lang w:val="uk-UA"/>
        </w:rPr>
      </w:pPr>
    </w:p>
    <w:p w:rsidR="00C31FDB" w:rsidRDefault="00C31FDB" w:rsidP="007F6B3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C31FDB" w:rsidRDefault="00C31FDB" w:rsidP="002B58C1">
      <w:pPr>
        <w:jc w:val="both"/>
        <w:rPr>
          <w:lang w:val="uk-UA"/>
        </w:rPr>
      </w:pPr>
    </w:p>
    <w:p w:rsidR="00C31FDB" w:rsidRDefault="00C31FDB" w:rsidP="007F6B39">
      <w:pPr>
        <w:ind w:right="-38"/>
        <w:jc w:val="center"/>
        <w:rPr>
          <w:lang w:val="uk-UA"/>
        </w:rPr>
      </w:pPr>
    </w:p>
    <w:p w:rsidR="00C31FDB" w:rsidRDefault="00C31FDB" w:rsidP="007F6B39">
      <w:pPr>
        <w:ind w:right="-38"/>
        <w:jc w:val="center"/>
        <w:rPr>
          <w:lang w:val="uk-UA"/>
        </w:rPr>
      </w:pPr>
    </w:p>
    <w:sectPr w:rsidR="00C31FDB" w:rsidSect="00BE675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39"/>
    <w:rsid w:val="000360FD"/>
    <w:rsid w:val="00075BA8"/>
    <w:rsid w:val="00105B43"/>
    <w:rsid w:val="001B2AF2"/>
    <w:rsid w:val="0023371A"/>
    <w:rsid w:val="002626B9"/>
    <w:rsid w:val="002942C7"/>
    <w:rsid w:val="002B58C1"/>
    <w:rsid w:val="00345B5E"/>
    <w:rsid w:val="003B250F"/>
    <w:rsid w:val="005F409C"/>
    <w:rsid w:val="00640248"/>
    <w:rsid w:val="006433FC"/>
    <w:rsid w:val="00647CB8"/>
    <w:rsid w:val="006A0235"/>
    <w:rsid w:val="00770096"/>
    <w:rsid w:val="007B77FB"/>
    <w:rsid w:val="007C20F0"/>
    <w:rsid w:val="007F6B39"/>
    <w:rsid w:val="00827A3F"/>
    <w:rsid w:val="009611B9"/>
    <w:rsid w:val="00B07EDC"/>
    <w:rsid w:val="00BB5D06"/>
    <w:rsid w:val="00BE25E8"/>
    <w:rsid w:val="00BE6757"/>
    <w:rsid w:val="00C04197"/>
    <w:rsid w:val="00C255FB"/>
    <w:rsid w:val="00C31FDB"/>
    <w:rsid w:val="00C94296"/>
    <w:rsid w:val="00D209D0"/>
    <w:rsid w:val="00D75AB6"/>
    <w:rsid w:val="00E41BD6"/>
    <w:rsid w:val="00E44EFB"/>
    <w:rsid w:val="00E55871"/>
    <w:rsid w:val="00E83367"/>
    <w:rsid w:val="00EF2BF0"/>
    <w:rsid w:val="00EF5C19"/>
    <w:rsid w:val="00FB2C8F"/>
    <w:rsid w:val="00F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6B3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F6B3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F6B3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F6B3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2018-04-02T11:28:00Z</cp:lastPrinted>
  <dcterms:created xsi:type="dcterms:W3CDTF">2018-03-02T08:36:00Z</dcterms:created>
  <dcterms:modified xsi:type="dcterms:W3CDTF">2018-04-04T11:37:00Z</dcterms:modified>
</cp:coreProperties>
</file>