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C" w:rsidRDefault="00D60444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6044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4D3FDC" w:rsidRPr="00CF682E" w:rsidRDefault="004D3FDC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3FDC" w:rsidRPr="00A44738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тридцять друга</w:t>
      </w:r>
      <w:r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5D49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D3FDC" w:rsidRPr="00A44738" w:rsidRDefault="004D3FDC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 травня  2018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№ 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4D3FDC" w:rsidRDefault="004D3FD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035224" w:rsidRDefault="004D3FDC" w:rsidP="00035224">
      <w:pPr>
        <w:pStyle w:val="a5"/>
        <w:ind w:firstLine="567"/>
        <w:rPr>
          <w:sz w:val="24"/>
        </w:rPr>
      </w:pPr>
      <w:r>
        <w:rPr>
          <w:sz w:val="24"/>
        </w:rPr>
        <w:t>Керуючись статтями 26</w:t>
      </w:r>
      <w:r w:rsidRPr="00035224">
        <w:rPr>
          <w:sz w:val="24"/>
        </w:rPr>
        <w:t xml:space="preserve"> та 60</w:t>
      </w:r>
      <w:r>
        <w:rPr>
          <w:sz w:val="24"/>
        </w:rPr>
        <w:t xml:space="preserve"> Закону України «Пр</w:t>
      </w:r>
      <w:r w:rsidRPr="00035224">
        <w:rPr>
          <w:sz w:val="24"/>
        </w:rPr>
        <w:t>о м</w:t>
      </w:r>
      <w:r>
        <w:rPr>
          <w:sz w:val="24"/>
        </w:rPr>
        <w:t xml:space="preserve">ісцеве самоврядування в Україні», </w:t>
      </w:r>
      <w:r w:rsidRPr="00165282">
        <w:rPr>
          <w:rStyle w:val="10"/>
          <w:sz w:val="24"/>
        </w:rPr>
        <w:t xml:space="preserve"> 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майна, а саме:</w:t>
      </w:r>
      <w:r w:rsidRPr="00035224">
        <w:rPr>
          <w:sz w:val="24"/>
        </w:rPr>
        <w:t xml:space="preserve"> підприємств, установ, організацій та</w:t>
      </w:r>
      <w:r>
        <w:rPr>
          <w:sz w:val="24"/>
        </w:rPr>
        <w:t xml:space="preserve"> інших об’єктів, які є</w:t>
      </w:r>
      <w:r w:rsidRPr="00035224">
        <w:rPr>
          <w:sz w:val="24"/>
        </w:rPr>
        <w:t xml:space="preserve"> власністю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4D3FDC" w:rsidRDefault="004D3FD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D3FDC" w:rsidRDefault="004D3FD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CA1605" w:rsidRDefault="004D3FDC" w:rsidP="00CA1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7395B">
        <w:rPr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>1</w:t>
      </w:r>
      <w:r w:rsidRPr="00F7395B">
        <w:rPr>
          <w:rFonts w:ascii="Times New Roman" w:hAnsi="Times New Roman"/>
          <w:sz w:val="24"/>
          <w:lang w:val="uk-UA"/>
        </w:rPr>
        <w:t xml:space="preserve">. Внести зміни </w:t>
      </w:r>
      <w:r w:rsidRPr="00CA1605">
        <w:rPr>
          <w:rFonts w:ascii="Times New Roman" w:hAnsi="Times New Roman"/>
          <w:sz w:val="24"/>
          <w:szCs w:val="24"/>
          <w:lang w:val="uk-UA"/>
        </w:rPr>
        <w:t xml:space="preserve">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CA1605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CA1605">
        <w:rPr>
          <w:rFonts w:ascii="Times New Roman" w:hAnsi="Times New Roman"/>
          <w:sz w:val="24"/>
          <w:szCs w:val="24"/>
          <w:lang w:val="uk-UA"/>
        </w:rPr>
        <w:t>», а саме: додаток до рішення викласти в новій редакції (додається).</w:t>
      </w:r>
    </w:p>
    <w:p w:rsidR="004D3FDC" w:rsidRPr="00CA1605" w:rsidRDefault="004D3FDC" w:rsidP="00CA1605">
      <w:pPr>
        <w:pStyle w:val="a5"/>
        <w:ind w:firstLine="708"/>
        <w:rPr>
          <w:sz w:val="24"/>
        </w:rPr>
      </w:pPr>
      <w:r>
        <w:rPr>
          <w:sz w:val="24"/>
        </w:rPr>
        <w:t>2</w:t>
      </w:r>
      <w:r w:rsidRPr="00CA1605">
        <w:rPr>
          <w:sz w:val="24"/>
        </w:rPr>
        <w:t xml:space="preserve">. Контроль за виконанням даного рішення покласти на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4D3FDC" w:rsidRPr="00035224" w:rsidRDefault="004D3FD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Додаток</w:t>
      </w:r>
    </w:p>
    <w:p w:rsidR="004D3FDC" w:rsidRDefault="004D3FDC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тридцять другої сесії</w:t>
      </w:r>
    </w:p>
    <w:p w:rsidR="004D3FDC" w:rsidRDefault="004D3FDC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Василівської міської ради</w:t>
      </w:r>
    </w:p>
    <w:p w:rsidR="004D3FDC" w:rsidRDefault="004D3FDC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сьомого скликання</w:t>
      </w:r>
    </w:p>
    <w:p w:rsidR="004D3FDC" w:rsidRDefault="004D3FDC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24 травня 2018  № 6</w:t>
      </w:r>
    </w:p>
    <w:p w:rsidR="004D3FDC" w:rsidRDefault="004D3FDC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3FDC" w:rsidRPr="007A4A73" w:rsidRDefault="004D3FDC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>Перелік об’єктів комунальної власності</w:t>
      </w:r>
    </w:p>
    <w:p w:rsidR="004D3FDC" w:rsidRPr="007A4A73" w:rsidRDefault="004D3FDC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м. </w:t>
      </w:r>
      <w:proofErr w:type="spellStart"/>
      <w:r w:rsidRPr="007A4A73">
        <w:rPr>
          <w:rFonts w:ascii="Times New Roman" w:hAnsi="Times New Roman"/>
          <w:b/>
          <w:sz w:val="28"/>
          <w:szCs w:val="28"/>
          <w:lang w:val="uk-UA"/>
        </w:rPr>
        <w:t>Василівка</w:t>
      </w:r>
      <w:proofErr w:type="spellEnd"/>
    </w:p>
    <w:p w:rsidR="004D3FDC" w:rsidRPr="007A4A73" w:rsidRDefault="004D3FDC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191"/>
      </w:tblGrid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підприємств, установ, закладів та іншого комунального майна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Юридична адреса розташування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49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172,54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:rsidR="004D3FDC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106,49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25</w:t>
            </w:r>
          </w:p>
        </w:tc>
      </w:tr>
      <w:tr w:rsidR="004D3FDC" w:rsidRPr="002B54A6" w:rsidTr="002B54A6">
        <w:trPr>
          <w:trHeight w:val="737"/>
        </w:trPr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71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Лікарняна, 12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Адміністративний корпус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85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Адміністративний корпус Василівського ЕЦВВ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Облводоканал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 Запорізької області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Приморська, 29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 (ринок)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т.ч.: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9-А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(ринок)</w:t>
            </w:r>
          </w:p>
        </w:tc>
        <w:tc>
          <w:tcPr>
            <w:tcW w:w="3191" w:type="dxa"/>
          </w:tcPr>
          <w:p w:rsidR="004D3FDC" w:rsidRPr="00CA1605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1605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(ринок)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1605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Молочний павільйон (ринок)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М’ясний павільйон (ринок)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жіночого (ринок)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чоловічого (ринок)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корпус комунального дошкільного навчального закладу №2 «Малятко» Василівської міської ради Запорізької області.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т.ч.: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13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CA1605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6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Align w:val="center"/>
          </w:tcPr>
          <w:p w:rsidR="004D3FDC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Господарська будівля комунального дошкільного навчального закладу №2 «Малятко» Василівської міської ради Запорізької області.</w:t>
            </w:r>
          </w:p>
          <w:p w:rsidR="004D3FDC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№4 «Струмочок» Василівської міської ради Запорізької області.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84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№5 «Сонечко» Василівської міської ради Запорізької області.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81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№6 «Васильок» Василівської міської ради Запорізької області.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7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Театральна, 12-В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5-А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35-А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80-А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24-Б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24-В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26-А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5-Е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Театральна, 1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CA1605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1/6</w:t>
            </w:r>
          </w:p>
        </w:tc>
      </w:tr>
      <w:tr w:rsidR="004D3FDC" w:rsidRPr="002B54A6" w:rsidTr="002B54A6">
        <w:tc>
          <w:tcPr>
            <w:tcW w:w="817" w:type="dxa"/>
          </w:tcPr>
          <w:p w:rsidR="004D3FDC" w:rsidRPr="00CA1605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:rsidR="004D3FDC" w:rsidRPr="002B54A6" w:rsidRDefault="004D3FDC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4D3FDC" w:rsidRPr="002B54A6" w:rsidRDefault="004D3FD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1/9</w:t>
            </w:r>
          </w:p>
        </w:tc>
      </w:tr>
    </w:tbl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О.Г.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D3FDC" w:rsidSect="00BD6A3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A9" w:rsidRDefault="001E79A9" w:rsidP="00F52014">
      <w:pPr>
        <w:spacing w:after="0" w:line="240" w:lineRule="auto"/>
      </w:pPr>
      <w:r>
        <w:separator/>
      </w:r>
    </w:p>
  </w:endnote>
  <w:endnote w:type="continuationSeparator" w:id="0">
    <w:p w:rsidR="001E79A9" w:rsidRDefault="001E79A9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A9" w:rsidRDefault="001E79A9" w:rsidP="00F52014">
      <w:pPr>
        <w:spacing w:after="0" w:line="240" w:lineRule="auto"/>
      </w:pPr>
      <w:r>
        <w:separator/>
      </w:r>
    </w:p>
  </w:footnote>
  <w:footnote w:type="continuationSeparator" w:id="0">
    <w:p w:rsidR="001E79A9" w:rsidRDefault="001E79A9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38"/>
    <w:rsid w:val="000245B4"/>
    <w:rsid w:val="0002474F"/>
    <w:rsid w:val="00024759"/>
    <w:rsid w:val="00035224"/>
    <w:rsid w:val="00096621"/>
    <w:rsid w:val="000B4931"/>
    <w:rsid w:val="000C5542"/>
    <w:rsid w:val="001069C7"/>
    <w:rsid w:val="00150930"/>
    <w:rsid w:val="00161ACD"/>
    <w:rsid w:val="0016298A"/>
    <w:rsid w:val="00165282"/>
    <w:rsid w:val="001B749E"/>
    <w:rsid w:val="001E79A9"/>
    <w:rsid w:val="002322A7"/>
    <w:rsid w:val="00287F64"/>
    <w:rsid w:val="002B0D3E"/>
    <w:rsid w:val="002B17E8"/>
    <w:rsid w:val="002B54A6"/>
    <w:rsid w:val="002E40C9"/>
    <w:rsid w:val="00351F00"/>
    <w:rsid w:val="00360225"/>
    <w:rsid w:val="00423379"/>
    <w:rsid w:val="004520AB"/>
    <w:rsid w:val="00461981"/>
    <w:rsid w:val="00463BD0"/>
    <w:rsid w:val="004A08AB"/>
    <w:rsid w:val="004C08CD"/>
    <w:rsid w:val="004D3FDC"/>
    <w:rsid w:val="00511DEE"/>
    <w:rsid w:val="005D49F0"/>
    <w:rsid w:val="005E4897"/>
    <w:rsid w:val="006229FA"/>
    <w:rsid w:val="006D6FC5"/>
    <w:rsid w:val="007A4A73"/>
    <w:rsid w:val="008021B4"/>
    <w:rsid w:val="00833D99"/>
    <w:rsid w:val="00855220"/>
    <w:rsid w:val="008B798C"/>
    <w:rsid w:val="0092718B"/>
    <w:rsid w:val="009509C9"/>
    <w:rsid w:val="00965D07"/>
    <w:rsid w:val="009760A9"/>
    <w:rsid w:val="009C4A46"/>
    <w:rsid w:val="009E3D62"/>
    <w:rsid w:val="009E4984"/>
    <w:rsid w:val="009F0E5F"/>
    <w:rsid w:val="00A36E01"/>
    <w:rsid w:val="00A41CF5"/>
    <w:rsid w:val="00A44738"/>
    <w:rsid w:val="00A81760"/>
    <w:rsid w:val="00AB3E20"/>
    <w:rsid w:val="00AC7BA4"/>
    <w:rsid w:val="00AD1B63"/>
    <w:rsid w:val="00B14DC4"/>
    <w:rsid w:val="00B2225F"/>
    <w:rsid w:val="00BC27A4"/>
    <w:rsid w:val="00BD6A3C"/>
    <w:rsid w:val="00C12703"/>
    <w:rsid w:val="00C47EE1"/>
    <w:rsid w:val="00C83699"/>
    <w:rsid w:val="00CA1605"/>
    <w:rsid w:val="00CA31D9"/>
    <w:rsid w:val="00CB1F34"/>
    <w:rsid w:val="00CD0DC5"/>
    <w:rsid w:val="00CF682E"/>
    <w:rsid w:val="00D60444"/>
    <w:rsid w:val="00D71001"/>
    <w:rsid w:val="00D94FEA"/>
    <w:rsid w:val="00DA2C79"/>
    <w:rsid w:val="00DB1B67"/>
    <w:rsid w:val="00DE480E"/>
    <w:rsid w:val="00E348F5"/>
    <w:rsid w:val="00EC3793"/>
    <w:rsid w:val="00EC61BD"/>
    <w:rsid w:val="00EE2128"/>
    <w:rsid w:val="00F10F5C"/>
    <w:rsid w:val="00F52014"/>
    <w:rsid w:val="00F7395B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46</cp:revision>
  <cp:lastPrinted>2018-05-29T11:22:00Z</cp:lastPrinted>
  <dcterms:created xsi:type="dcterms:W3CDTF">2017-02-07T09:20:00Z</dcterms:created>
  <dcterms:modified xsi:type="dcterms:W3CDTF">2018-05-31T12:03:00Z</dcterms:modified>
</cp:coreProperties>
</file>