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4" w:rsidRDefault="00182944" w:rsidP="00182944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44" w:rsidRPr="002E1E86" w:rsidRDefault="00182944" w:rsidP="00182944">
      <w:pPr>
        <w:jc w:val="center"/>
        <w:rPr>
          <w:lang w:val="uk-UA"/>
        </w:rPr>
      </w:pPr>
    </w:p>
    <w:p w:rsidR="00182944" w:rsidRPr="002E1E86" w:rsidRDefault="00182944" w:rsidP="00182944">
      <w:pPr>
        <w:jc w:val="center"/>
        <w:rPr>
          <w:b/>
          <w:bCs/>
          <w:lang w:val="uk-UA"/>
        </w:rPr>
      </w:pPr>
      <w:r w:rsidRPr="002E1E86">
        <w:rPr>
          <w:b/>
          <w:bCs/>
          <w:lang w:val="uk-UA"/>
        </w:rPr>
        <w:t>У К Р А Ї Н А</w:t>
      </w:r>
    </w:p>
    <w:p w:rsidR="00182944" w:rsidRPr="002E1E86" w:rsidRDefault="00182944" w:rsidP="00182944">
      <w:pPr>
        <w:jc w:val="center"/>
        <w:rPr>
          <w:b/>
          <w:bCs/>
          <w:lang w:val="uk-UA"/>
        </w:rPr>
      </w:pPr>
    </w:p>
    <w:p w:rsidR="00182944" w:rsidRPr="002E1E86" w:rsidRDefault="00182944" w:rsidP="00182944">
      <w:pPr>
        <w:jc w:val="center"/>
        <w:rPr>
          <w:b/>
          <w:bCs/>
          <w:sz w:val="28"/>
          <w:szCs w:val="28"/>
          <w:lang w:val="uk-UA"/>
        </w:rPr>
      </w:pPr>
      <w:r w:rsidRPr="002E1E86">
        <w:rPr>
          <w:b/>
          <w:bCs/>
          <w:sz w:val="28"/>
          <w:szCs w:val="28"/>
          <w:lang w:val="uk-UA"/>
        </w:rPr>
        <w:t>ВАСИЛІВСЬКА МІСЬКА РАДА</w:t>
      </w:r>
    </w:p>
    <w:p w:rsidR="00182944" w:rsidRPr="002E1E86" w:rsidRDefault="00182944" w:rsidP="00182944">
      <w:pPr>
        <w:jc w:val="center"/>
        <w:rPr>
          <w:b/>
          <w:bCs/>
          <w:sz w:val="28"/>
          <w:szCs w:val="28"/>
          <w:lang w:val="uk-UA"/>
        </w:rPr>
      </w:pPr>
      <w:r w:rsidRPr="002E1E86">
        <w:rPr>
          <w:b/>
          <w:bCs/>
          <w:sz w:val="28"/>
          <w:szCs w:val="28"/>
          <w:lang w:val="uk-UA"/>
        </w:rPr>
        <w:t>ЗАПОРІЗЬКОЇ ОБЛАСТІ</w:t>
      </w:r>
    </w:p>
    <w:p w:rsidR="00182944" w:rsidRPr="002E1E86" w:rsidRDefault="00182944" w:rsidP="00182944">
      <w:pPr>
        <w:jc w:val="center"/>
        <w:rPr>
          <w:b/>
          <w:bCs/>
          <w:sz w:val="28"/>
          <w:szCs w:val="28"/>
          <w:lang w:val="uk-UA"/>
        </w:rPr>
      </w:pPr>
    </w:p>
    <w:p w:rsidR="00182944" w:rsidRPr="002E1E86" w:rsidRDefault="00182944" w:rsidP="00182944">
      <w:pPr>
        <w:jc w:val="center"/>
        <w:rPr>
          <w:b/>
          <w:bCs/>
          <w:sz w:val="28"/>
          <w:szCs w:val="28"/>
          <w:lang w:val="uk-UA"/>
        </w:rPr>
      </w:pPr>
      <w:r w:rsidRPr="002E1E86"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182944" w:rsidRPr="002E1E86" w:rsidRDefault="00182944" w:rsidP="00182944">
      <w:pPr>
        <w:jc w:val="center"/>
        <w:rPr>
          <w:b/>
          <w:bCs/>
          <w:sz w:val="28"/>
          <w:szCs w:val="28"/>
          <w:lang w:val="uk-UA"/>
        </w:rPr>
      </w:pPr>
    </w:p>
    <w:p w:rsidR="00182944" w:rsidRPr="002E1E86" w:rsidRDefault="00182944" w:rsidP="00182944">
      <w:pPr>
        <w:jc w:val="center"/>
        <w:rPr>
          <w:b/>
          <w:bCs/>
          <w:sz w:val="28"/>
          <w:szCs w:val="28"/>
          <w:lang w:val="uk-UA"/>
        </w:rPr>
      </w:pPr>
      <w:r w:rsidRPr="002E1E8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E1E86">
        <w:rPr>
          <w:b/>
          <w:bCs/>
          <w:sz w:val="28"/>
          <w:szCs w:val="28"/>
          <w:lang w:val="uk-UA"/>
        </w:rPr>
        <w:t>Н</w:t>
      </w:r>
      <w:proofErr w:type="spellEnd"/>
      <w:r w:rsidRPr="002E1E86">
        <w:rPr>
          <w:b/>
          <w:bCs/>
          <w:sz w:val="28"/>
          <w:szCs w:val="28"/>
          <w:lang w:val="uk-UA"/>
        </w:rPr>
        <w:t xml:space="preserve"> Я </w:t>
      </w:r>
    </w:p>
    <w:p w:rsidR="00182944" w:rsidRPr="002E1E86" w:rsidRDefault="00182944" w:rsidP="00182944">
      <w:pPr>
        <w:jc w:val="both"/>
        <w:rPr>
          <w:bCs/>
          <w:lang w:val="uk-UA"/>
        </w:rPr>
      </w:pPr>
    </w:p>
    <w:p w:rsidR="00182944" w:rsidRDefault="00182944" w:rsidP="0018294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10 липня  </w:t>
      </w:r>
      <w:r w:rsidRPr="00943740">
        <w:rPr>
          <w:bCs/>
          <w:lang w:val="uk-UA"/>
        </w:rPr>
        <w:t xml:space="preserve">2019 </w:t>
      </w:r>
      <w:r w:rsidRPr="00943740">
        <w:rPr>
          <w:bCs/>
          <w:lang w:val="uk-UA"/>
        </w:rPr>
        <w:tab/>
      </w:r>
      <w:r w:rsidRPr="00943740">
        <w:rPr>
          <w:bCs/>
          <w:lang w:val="uk-UA"/>
        </w:rPr>
        <w:tab/>
      </w:r>
      <w:r w:rsidRPr="00943740">
        <w:rPr>
          <w:bCs/>
          <w:lang w:val="uk-UA"/>
        </w:rPr>
        <w:tab/>
      </w:r>
      <w:r w:rsidRPr="00943740">
        <w:rPr>
          <w:bCs/>
          <w:lang w:val="uk-UA"/>
        </w:rPr>
        <w:tab/>
      </w:r>
      <w:r w:rsidRPr="00943740">
        <w:rPr>
          <w:bCs/>
          <w:lang w:val="uk-UA"/>
        </w:rPr>
        <w:tab/>
        <w:t xml:space="preserve">         </w:t>
      </w:r>
      <w:r>
        <w:rPr>
          <w:bCs/>
          <w:lang w:val="uk-UA"/>
        </w:rPr>
        <w:t xml:space="preserve">                                 №  </w:t>
      </w:r>
      <w:r w:rsidR="00411BC4">
        <w:rPr>
          <w:bCs/>
          <w:lang w:val="uk-UA"/>
        </w:rPr>
        <w:t>74</w:t>
      </w:r>
    </w:p>
    <w:p w:rsidR="00182944" w:rsidRDefault="00182944" w:rsidP="00182944">
      <w:pPr>
        <w:jc w:val="both"/>
        <w:rPr>
          <w:lang w:val="uk-UA"/>
        </w:rPr>
      </w:pPr>
    </w:p>
    <w:p w:rsidR="00182944" w:rsidRPr="00633497" w:rsidRDefault="00182944" w:rsidP="00182944">
      <w:pPr>
        <w:jc w:val="both"/>
        <w:rPr>
          <w:lang w:val="uk-UA"/>
        </w:rPr>
      </w:pPr>
    </w:p>
    <w:p w:rsidR="00182944" w:rsidRPr="00182944" w:rsidRDefault="00182944" w:rsidP="00182944">
      <w:pPr>
        <w:jc w:val="both"/>
        <w:rPr>
          <w:bCs/>
          <w:lang w:val="uk-UA"/>
        </w:rPr>
      </w:pPr>
      <w:r>
        <w:rPr>
          <w:lang w:val="uk-UA"/>
        </w:rPr>
        <w:t xml:space="preserve">Про розгляд </w:t>
      </w:r>
      <w:r w:rsidR="006F0AB9">
        <w:rPr>
          <w:lang w:val="uk-UA"/>
        </w:rPr>
        <w:t>скарги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Однорог</w:t>
      </w:r>
      <w:proofErr w:type="spellEnd"/>
      <w:r>
        <w:rPr>
          <w:lang w:val="uk-UA"/>
        </w:rPr>
        <w:t xml:space="preserve"> Т.П.</w:t>
      </w:r>
    </w:p>
    <w:p w:rsidR="00182944" w:rsidRPr="002E1E86" w:rsidRDefault="00182944" w:rsidP="00182944">
      <w:pPr>
        <w:pStyle w:val="a3"/>
        <w:ind w:firstLine="0"/>
      </w:pPr>
    </w:p>
    <w:p w:rsidR="00182944" w:rsidRPr="008426BA" w:rsidRDefault="00182944" w:rsidP="00182944">
      <w:pPr>
        <w:jc w:val="both"/>
        <w:rPr>
          <w:lang w:val="uk-UA"/>
        </w:rPr>
      </w:pPr>
      <w:r w:rsidRPr="002E1E86">
        <w:tab/>
      </w:r>
      <w:r w:rsidR="006F3095">
        <w:rPr>
          <w:lang w:val="uk-UA"/>
        </w:rPr>
        <w:t>Керуючись</w:t>
      </w:r>
      <w:r w:rsidR="00A5676A">
        <w:rPr>
          <w:lang w:val="uk-UA"/>
        </w:rPr>
        <w:t xml:space="preserve"> </w:t>
      </w:r>
      <w:r w:rsidR="006F3095">
        <w:rPr>
          <w:lang w:val="uk-UA"/>
        </w:rPr>
        <w:t>ст. 38 Закону України «Про місцеве самоврядування в Україні», п. 1 ст. 288, ст. 293 Кодексу України про адміністративні правопорушення та р</w:t>
      </w:r>
      <w:r w:rsidR="006F0AB9">
        <w:rPr>
          <w:lang w:val="uk-UA"/>
        </w:rPr>
        <w:t>озглянувши скаргу</w:t>
      </w:r>
      <w:r>
        <w:rPr>
          <w:lang w:val="uk-UA"/>
        </w:rPr>
        <w:t xml:space="preserve"> </w:t>
      </w:r>
      <w:proofErr w:type="spellStart"/>
      <w:r w:rsidR="006F0AB9">
        <w:rPr>
          <w:lang w:val="uk-UA"/>
        </w:rPr>
        <w:t>Однорог</w:t>
      </w:r>
      <w:proofErr w:type="spellEnd"/>
      <w:r w:rsidR="006F0AB9">
        <w:rPr>
          <w:lang w:val="uk-UA"/>
        </w:rPr>
        <w:t xml:space="preserve"> Т.П.</w:t>
      </w:r>
      <w:r>
        <w:rPr>
          <w:lang w:val="uk-UA"/>
        </w:rPr>
        <w:t xml:space="preserve"> від 2</w:t>
      </w:r>
      <w:r w:rsidR="006F0AB9">
        <w:rPr>
          <w:lang w:val="uk-UA"/>
        </w:rPr>
        <w:t>6</w:t>
      </w:r>
      <w:r>
        <w:rPr>
          <w:lang w:val="uk-UA"/>
        </w:rPr>
        <w:t>.0</w:t>
      </w:r>
      <w:r w:rsidR="006F0AB9">
        <w:rPr>
          <w:lang w:val="uk-UA"/>
        </w:rPr>
        <w:t>6</w:t>
      </w:r>
      <w:r>
        <w:rPr>
          <w:lang w:val="uk-UA"/>
        </w:rPr>
        <w:t>.201</w:t>
      </w:r>
      <w:r w:rsidR="006F0AB9">
        <w:rPr>
          <w:lang w:val="uk-UA"/>
        </w:rPr>
        <w:t>9</w:t>
      </w:r>
      <w:r>
        <w:rPr>
          <w:lang w:val="uk-UA"/>
        </w:rPr>
        <w:t xml:space="preserve"> року на постанову адміністративної комісії при викон</w:t>
      </w:r>
      <w:r w:rsidR="0011256C">
        <w:rPr>
          <w:lang w:val="uk-UA"/>
        </w:rPr>
        <w:t xml:space="preserve">авчому </w:t>
      </w:r>
      <w:r>
        <w:rPr>
          <w:lang w:val="uk-UA"/>
        </w:rPr>
        <w:t>комі</w:t>
      </w:r>
      <w:r w:rsidR="0011256C">
        <w:rPr>
          <w:lang w:val="uk-UA"/>
        </w:rPr>
        <w:t>теті</w:t>
      </w:r>
      <w:r>
        <w:rPr>
          <w:lang w:val="uk-UA"/>
        </w:rPr>
        <w:t xml:space="preserve"> Василівської міської ради від 2</w:t>
      </w:r>
      <w:r w:rsidR="006F0AB9">
        <w:rPr>
          <w:lang w:val="uk-UA"/>
        </w:rPr>
        <w:t>0.06</w:t>
      </w:r>
      <w:r>
        <w:rPr>
          <w:lang w:val="uk-UA"/>
        </w:rPr>
        <w:t>.201</w:t>
      </w:r>
      <w:r w:rsidR="006F0AB9">
        <w:rPr>
          <w:lang w:val="uk-UA"/>
        </w:rPr>
        <w:t>9</w:t>
      </w:r>
      <w:r>
        <w:rPr>
          <w:lang w:val="uk-UA"/>
        </w:rPr>
        <w:t xml:space="preserve"> року</w:t>
      </w:r>
      <w:r w:rsidRPr="008426BA">
        <w:rPr>
          <w:lang w:val="uk-UA"/>
        </w:rPr>
        <w:t>, вико</w:t>
      </w:r>
      <w:r w:rsidR="00A5676A">
        <w:rPr>
          <w:lang w:val="uk-UA"/>
        </w:rPr>
        <w:t>навчий комітет</w:t>
      </w:r>
      <w:r w:rsidRPr="008426BA">
        <w:rPr>
          <w:lang w:val="uk-UA"/>
        </w:rPr>
        <w:t xml:space="preserve"> Василівської міської ради </w:t>
      </w:r>
    </w:p>
    <w:p w:rsidR="00182944" w:rsidRDefault="00182944" w:rsidP="00182944">
      <w:pPr>
        <w:jc w:val="both"/>
        <w:rPr>
          <w:lang w:val="uk-UA"/>
        </w:rPr>
      </w:pPr>
      <w:r w:rsidRPr="008426BA">
        <w:rPr>
          <w:lang w:val="uk-UA"/>
        </w:rPr>
        <w:t>В И Р І Ш И В:</w:t>
      </w:r>
    </w:p>
    <w:p w:rsidR="00182944" w:rsidRPr="008426BA" w:rsidRDefault="00182944" w:rsidP="00182944">
      <w:pPr>
        <w:jc w:val="both"/>
        <w:rPr>
          <w:lang w:val="uk-UA"/>
        </w:rPr>
      </w:pPr>
    </w:p>
    <w:p w:rsidR="00182944" w:rsidRPr="008426BA" w:rsidRDefault="00182944" w:rsidP="00182944">
      <w:pPr>
        <w:jc w:val="both"/>
        <w:rPr>
          <w:lang w:val="uk-UA"/>
        </w:rPr>
      </w:pPr>
      <w:r w:rsidRPr="008426BA">
        <w:rPr>
          <w:lang w:val="uk-UA"/>
        </w:rPr>
        <w:tab/>
        <w:t xml:space="preserve">1. </w:t>
      </w:r>
      <w:r w:rsidR="006F0AB9">
        <w:rPr>
          <w:lang w:val="uk-UA"/>
        </w:rPr>
        <w:t>Скаргу</w:t>
      </w:r>
      <w:r>
        <w:rPr>
          <w:lang w:val="uk-UA"/>
        </w:rPr>
        <w:t xml:space="preserve"> </w:t>
      </w:r>
      <w:proofErr w:type="spellStart"/>
      <w:r w:rsidR="006F0AB9">
        <w:rPr>
          <w:lang w:val="uk-UA"/>
        </w:rPr>
        <w:t>Однорог</w:t>
      </w:r>
      <w:proofErr w:type="spellEnd"/>
      <w:r w:rsidR="006F0AB9">
        <w:rPr>
          <w:lang w:val="uk-UA"/>
        </w:rPr>
        <w:t xml:space="preserve"> Т</w:t>
      </w:r>
      <w:r w:rsidR="006D0649">
        <w:rPr>
          <w:lang w:val="uk-UA"/>
        </w:rPr>
        <w:t xml:space="preserve">етяни </w:t>
      </w:r>
      <w:r w:rsidR="006F0AB9">
        <w:rPr>
          <w:lang w:val="uk-UA"/>
        </w:rPr>
        <w:t>П</w:t>
      </w:r>
      <w:r w:rsidR="006D0649">
        <w:rPr>
          <w:lang w:val="uk-UA"/>
        </w:rPr>
        <w:t>етрівни</w:t>
      </w:r>
      <w:r>
        <w:rPr>
          <w:lang w:val="uk-UA"/>
        </w:rPr>
        <w:t xml:space="preserve"> залишити без задоволення,  постанову адміністративної комісії при </w:t>
      </w:r>
      <w:r w:rsidR="00EF0CE8">
        <w:rPr>
          <w:lang w:val="uk-UA"/>
        </w:rPr>
        <w:t>виконавчому комітеті</w:t>
      </w:r>
      <w:r w:rsidR="00A5676A">
        <w:rPr>
          <w:lang w:val="uk-UA"/>
        </w:rPr>
        <w:t xml:space="preserve"> Василівської міської ради від 2</w:t>
      </w:r>
      <w:r w:rsidR="00EF0CE8">
        <w:rPr>
          <w:lang w:val="uk-UA"/>
        </w:rPr>
        <w:t>0</w:t>
      </w:r>
      <w:r>
        <w:rPr>
          <w:lang w:val="uk-UA"/>
        </w:rPr>
        <w:t xml:space="preserve"> </w:t>
      </w:r>
      <w:r w:rsidR="00A5676A">
        <w:rPr>
          <w:lang w:val="uk-UA"/>
        </w:rPr>
        <w:t>червня</w:t>
      </w:r>
      <w:r>
        <w:rPr>
          <w:lang w:val="uk-UA"/>
        </w:rPr>
        <w:t xml:space="preserve"> 201</w:t>
      </w:r>
      <w:r w:rsidR="00A5676A">
        <w:rPr>
          <w:lang w:val="uk-UA"/>
        </w:rPr>
        <w:t>9</w:t>
      </w:r>
      <w:r>
        <w:rPr>
          <w:lang w:val="uk-UA"/>
        </w:rPr>
        <w:t xml:space="preserve"> року </w:t>
      </w:r>
      <w:r w:rsidR="00EF0CE8">
        <w:rPr>
          <w:lang w:val="uk-UA"/>
        </w:rPr>
        <w:t xml:space="preserve">залишити </w:t>
      </w:r>
      <w:r w:rsidR="00A5676A">
        <w:rPr>
          <w:lang w:val="uk-UA"/>
        </w:rPr>
        <w:t xml:space="preserve"> </w:t>
      </w:r>
      <w:r>
        <w:rPr>
          <w:lang w:val="uk-UA"/>
        </w:rPr>
        <w:t>без змін</w:t>
      </w:r>
      <w:r w:rsidRPr="008426BA">
        <w:rPr>
          <w:lang w:val="uk-UA"/>
        </w:rPr>
        <w:t>.</w:t>
      </w:r>
    </w:p>
    <w:p w:rsidR="00182944" w:rsidRDefault="00182944" w:rsidP="00182944">
      <w:pPr>
        <w:pStyle w:val="a3"/>
        <w:ind w:firstLine="0"/>
      </w:pPr>
      <w:r w:rsidRPr="008426BA">
        <w:tab/>
        <w:t xml:space="preserve">2. </w:t>
      </w:r>
      <w:r w:rsidR="006F0AB9">
        <w:t xml:space="preserve">  </w:t>
      </w:r>
      <w:r>
        <w:t>Копію рішення</w:t>
      </w:r>
      <w:r w:rsidR="00A5676A">
        <w:t xml:space="preserve"> виконавчого комітету </w:t>
      </w:r>
      <w:r w:rsidR="00A5676A" w:rsidRPr="008426BA">
        <w:t>Василівської міської ради</w:t>
      </w:r>
      <w:r>
        <w:t xml:space="preserve"> направити </w:t>
      </w:r>
      <w:proofErr w:type="spellStart"/>
      <w:r w:rsidR="006F0AB9">
        <w:t>Однорог</w:t>
      </w:r>
      <w:proofErr w:type="spellEnd"/>
      <w:r w:rsidR="006F0AB9">
        <w:t xml:space="preserve"> Т.П.</w:t>
      </w:r>
    </w:p>
    <w:p w:rsidR="00182944" w:rsidRPr="00C97F18" w:rsidRDefault="00182944" w:rsidP="0018294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415F19">
        <w:rPr>
          <w:rFonts w:ascii="Times New Roman" w:hAnsi="Times New Roman"/>
          <w:sz w:val="24"/>
          <w:szCs w:val="24"/>
        </w:rPr>
        <w:t xml:space="preserve"> </w:t>
      </w:r>
      <w:r w:rsidRPr="00415F19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</w:t>
      </w:r>
      <w:r w:rsidR="00415F19">
        <w:rPr>
          <w:rFonts w:ascii="Times New Roman" w:hAnsi="Times New Roman"/>
          <w:sz w:val="24"/>
          <w:szCs w:val="24"/>
        </w:rPr>
        <w:t>з</w:t>
      </w:r>
      <w:r w:rsidR="00415F19" w:rsidRPr="00415F19">
        <w:rPr>
          <w:rFonts w:ascii="Times New Roman" w:hAnsi="Times New Roman"/>
          <w:sz w:val="24"/>
          <w:szCs w:val="24"/>
          <w:shd w:val="clear" w:color="auto" w:fill="FFFFFF"/>
        </w:rPr>
        <w:t>аступника міського голови з питань діяльності виконавчих органів ради, начальника відділу економічного розвитку виконавчого апарату</w:t>
      </w:r>
      <w:r w:rsidR="00415F19" w:rsidRPr="00415F1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415F19" w:rsidRPr="00415F19">
        <w:rPr>
          <w:rFonts w:ascii="Times New Roman" w:hAnsi="Times New Roman"/>
          <w:sz w:val="24"/>
          <w:szCs w:val="24"/>
          <w:shd w:val="clear" w:color="auto" w:fill="FFFFFF"/>
        </w:rPr>
        <w:t>міської ради</w:t>
      </w:r>
      <w:r w:rsidRPr="00415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F19" w:rsidRPr="00415F19">
        <w:rPr>
          <w:rFonts w:ascii="Times New Roman" w:hAnsi="Times New Roman"/>
          <w:sz w:val="24"/>
          <w:szCs w:val="24"/>
        </w:rPr>
        <w:t>Карєву</w:t>
      </w:r>
      <w:proofErr w:type="spellEnd"/>
      <w:r w:rsidR="00415F19" w:rsidRPr="00415F19">
        <w:rPr>
          <w:rFonts w:ascii="Times New Roman" w:hAnsi="Times New Roman"/>
          <w:sz w:val="24"/>
          <w:szCs w:val="24"/>
        </w:rPr>
        <w:t xml:space="preserve"> Т.О.</w:t>
      </w:r>
    </w:p>
    <w:p w:rsidR="00182944" w:rsidRDefault="00182944" w:rsidP="00182944">
      <w:pPr>
        <w:pStyle w:val="a3"/>
        <w:ind w:firstLine="0"/>
      </w:pPr>
    </w:p>
    <w:p w:rsidR="00182944" w:rsidRDefault="00182944" w:rsidP="00182944">
      <w:pPr>
        <w:pStyle w:val="a3"/>
        <w:ind w:firstLine="0"/>
      </w:pPr>
    </w:p>
    <w:p w:rsidR="00182944" w:rsidRDefault="00182944" w:rsidP="00182944">
      <w:pPr>
        <w:pStyle w:val="a3"/>
        <w:ind w:firstLine="0"/>
      </w:pPr>
    </w:p>
    <w:p w:rsidR="00182944" w:rsidRPr="002E1E86" w:rsidRDefault="00182944" w:rsidP="00182944">
      <w:pPr>
        <w:pStyle w:val="a3"/>
        <w:ind w:right="283" w:firstLine="0"/>
      </w:pPr>
      <w:r w:rsidRPr="002E1E86">
        <w:t>Міський голова                                                                                                  Л.М.Цибульняк</w:t>
      </w:r>
    </w:p>
    <w:p w:rsidR="00182944" w:rsidRDefault="00182944" w:rsidP="00182944">
      <w:pPr>
        <w:jc w:val="both"/>
        <w:rPr>
          <w:bCs/>
          <w:lang w:val="uk-UA"/>
        </w:rPr>
      </w:pPr>
    </w:p>
    <w:p w:rsidR="00182944" w:rsidRDefault="00182944" w:rsidP="00182944">
      <w:pPr>
        <w:jc w:val="both"/>
        <w:rPr>
          <w:bCs/>
          <w:lang w:val="uk-UA"/>
        </w:rPr>
      </w:pPr>
    </w:p>
    <w:p w:rsidR="00182944" w:rsidRDefault="00182944" w:rsidP="00182944">
      <w:pPr>
        <w:jc w:val="both"/>
        <w:rPr>
          <w:bCs/>
          <w:lang w:val="uk-UA"/>
        </w:rPr>
      </w:pPr>
    </w:p>
    <w:p w:rsidR="00182944" w:rsidRDefault="00182944" w:rsidP="00182944">
      <w:pPr>
        <w:jc w:val="both"/>
        <w:rPr>
          <w:bCs/>
          <w:lang w:val="uk-UA"/>
        </w:rPr>
      </w:pPr>
    </w:p>
    <w:p w:rsidR="00182944" w:rsidRDefault="00182944" w:rsidP="00182944">
      <w:pPr>
        <w:jc w:val="both"/>
        <w:rPr>
          <w:bCs/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415F19" w:rsidRDefault="00415F19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p w:rsidR="00182944" w:rsidRDefault="00182944" w:rsidP="00182944">
      <w:pPr>
        <w:rPr>
          <w:lang w:val="uk-UA"/>
        </w:rPr>
      </w:pPr>
    </w:p>
    <w:sectPr w:rsidR="00182944" w:rsidSect="008B7C31">
      <w:pgSz w:w="11906" w:h="16838"/>
      <w:pgMar w:top="567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44"/>
    <w:rsid w:val="000066C5"/>
    <w:rsid w:val="00096D85"/>
    <w:rsid w:val="00102BCF"/>
    <w:rsid w:val="0011256C"/>
    <w:rsid w:val="00182944"/>
    <w:rsid w:val="00271FD8"/>
    <w:rsid w:val="00411BC4"/>
    <w:rsid w:val="00415F19"/>
    <w:rsid w:val="006C4B6A"/>
    <w:rsid w:val="006D0649"/>
    <w:rsid w:val="006F0AB9"/>
    <w:rsid w:val="006F3095"/>
    <w:rsid w:val="007F5E5C"/>
    <w:rsid w:val="00814E1A"/>
    <w:rsid w:val="00855AB3"/>
    <w:rsid w:val="0088110A"/>
    <w:rsid w:val="008B7C31"/>
    <w:rsid w:val="0096241D"/>
    <w:rsid w:val="009F590E"/>
    <w:rsid w:val="00A5676A"/>
    <w:rsid w:val="00E17C27"/>
    <w:rsid w:val="00EF0CE8"/>
    <w:rsid w:val="00F9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944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18294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82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18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9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829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2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www</cp:lastModifiedBy>
  <cp:revision>8</cp:revision>
  <cp:lastPrinted>2019-07-11T11:31:00Z</cp:lastPrinted>
  <dcterms:created xsi:type="dcterms:W3CDTF">2019-07-08T10:38:00Z</dcterms:created>
  <dcterms:modified xsi:type="dcterms:W3CDTF">2019-07-17T07:45:00Z</dcterms:modified>
</cp:coreProperties>
</file>