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F" w:rsidRDefault="001A233F" w:rsidP="001A233F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3F" w:rsidRPr="005663E1" w:rsidRDefault="001A233F" w:rsidP="001A2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A233F" w:rsidRPr="002D5878" w:rsidRDefault="001A233F" w:rsidP="001A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A233F" w:rsidRPr="002D5878" w:rsidRDefault="001A233F" w:rsidP="001A23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A233F" w:rsidRPr="002D5878" w:rsidRDefault="001A233F" w:rsidP="001A23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D587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D5878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1A233F" w:rsidRPr="002D5878" w:rsidRDefault="001A233F" w:rsidP="001A23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1A233F" w:rsidRPr="002D5878" w:rsidRDefault="00A14060" w:rsidP="001A23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квітня</w:t>
      </w:r>
      <w:r w:rsidR="001A233F" w:rsidRPr="002D5878">
        <w:rPr>
          <w:rFonts w:ascii="Times New Roman" w:hAnsi="Times New Roman" w:cs="Times New Roman"/>
          <w:sz w:val="24"/>
          <w:szCs w:val="24"/>
        </w:rPr>
        <w:t xml:space="preserve"> 2020         </w:t>
      </w:r>
      <w:r w:rsidR="006A0925" w:rsidRPr="002D5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A233F" w:rsidRPr="002D5878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1A233F" w:rsidRPr="002D5878" w:rsidRDefault="001A233F" w:rsidP="001A233F">
      <w:pPr>
        <w:pStyle w:val="a3"/>
        <w:spacing w:before="240" w:after="240"/>
        <w:jc w:val="both"/>
        <w:rPr>
          <w:b/>
          <w:bCs/>
          <w:color w:val="000000"/>
          <w:lang w:val="uk-UA"/>
        </w:rPr>
      </w:pPr>
    </w:p>
    <w:p w:rsidR="001A233F" w:rsidRPr="002D5878" w:rsidRDefault="001A233F" w:rsidP="001A233F">
      <w:pPr>
        <w:pStyle w:val="a3"/>
        <w:spacing w:before="240" w:after="240"/>
        <w:jc w:val="both"/>
        <w:rPr>
          <w:b/>
          <w:bCs/>
          <w:color w:val="000000"/>
          <w:lang w:val="uk-UA"/>
        </w:rPr>
      </w:pPr>
      <w:r w:rsidRPr="002D5878">
        <w:rPr>
          <w:b/>
          <w:bCs/>
          <w:color w:val="000000"/>
          <w:lang w:val="uk-UA"/>
        </w:rPr>
        <w:t xml:space="preserve">Про організацію діяльності уповноваженої особи </w:t>
      </w:r>
      <w:r w:rsidR="006A0925" w:rsidRPr="002D5878">
        <w:rPr>
          <w:b/>
          <w:bCs/>
          <w:color w:val="000000"/>
          <w:lang w:val="uk-UA"/>
        </w:rPr>
        <w:t xml:space="preserve">з публічних закупівель </w:t>
      </w:r>
      <w:proofErr w:type="spellStart"/>
      <w:r w:rsidRPr="002D5878">
        <w:rPr>
          <w:b/>
          <w:bCs/>
          <w:color w:val="000000"/>
          <w:lang w:val="uk-UA"/>
        </w:rPr>
        <w:t>Василівської</w:t>
      </w:r>
      <w:proofErr w:type="spellEnd"/>
      <w:r w:rsidRPr="002D5878">
        <w:rPr>
          <w:b/>
          <w:bCs/>
          <w:color w:val="000000"/>
          <w:lang w:val="uk-UA"/>
        </w:rPr>
        <w:t xml:space="preserve"> міської ради Запорізької області згідно з Законом України «Про публічні закупівлі»</w:t>
      </w:r>
    </w:p>
    <w:p w:rsidR="00BE0A60" w:rsidRPr="002D5878" w:rsidRDefault="00C30618" w:rsidP="00C30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 xml:space="preserve">Керуючись ст.42 Закону України «Про місцеве самоврядування в Україні», </w:t>
      </w:r>
      <w:r w:rsidR="00BE0A60" w:rsidRPr="002D5878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Pr="002D5878">
        <w:rPr>
          <w:rFonts w:ascii="Times New Roman" w:hAnsi="Times New Roman" w:cs="Times New Roman"/>
          <w:sz w:val="24"/>
          <w:szCs w:val="24"/>
        </w:rPr>
        <w:t>ст. 11 Закону України «Про публічні закупівлі»</w:t>
      </w:r>
      <w:r w:rsidR="00BE0A60" w:rsidRPr="002D5878">
        <w:rPr>
          <w:rFonts w:ascii="Times New Roman" w:hAnsi="Times New Roman" w:cs="Times New Roman"/>
          <w:sz w:val="24"/>
          <w:szCs w:val="24"/>
        </w:rPr>
        <w:t xml:space="preserve"> та </w:t>
      </w:r>
      <w:r w:rsidRPr="002D5878">
        <w:rPr>
          <w:rFonts w:ascii="Times New Roman" w:hAnsi="Times New Roman" w:cs="Times New Roman"/>
          <w:sz w:val="24"/>
          <w:szCs w:val="24"/>
        </w:rPr>
        <w:t xml:space="preserve"> наказ</w:t>
      </w:r>
      <w:r w:rsidR="00BE0A60" w:rsidRPr="002D5878">
        <w:rPr>
          <w:rFonts w:ascii="Times New Roman" w:hAnsi="Times New Roman" w:cs="Times New Roman"/>
          <w:sz w:val="24"/>
          <w:szCs w:val="24"/>
        </w:rPr>
        <w:t>у</w:t>
      </w:r>
      <w:r w:rsidRPr="002D5878">
        <w:rPr>
          <w:rFonts w:ascii="Times New Roman" w:hAnsi="Times New Roman" w:cs="Times New Roman"/>
          <w:sz w:val="24"/>
          <w:szCs w:val="24"/>
        </w:rPr>
        <w:t xml:space="preserve"> Міністерства економічного розвитку і торгівлі України від 30.03.2016 № 557 «Про затвердження Примірного положення про тендерний комітет або уповноважену особу (осіб)</w:t>
      </w:r>
      <w:r w:rsidR="00BE0A60" w:rsidRPr="002D5878">
        <w:rPr>
          <w:rFonts w:ascii="Times New Roman" w:hAnsi="Times New Roman" w:cs="Times New Roman"/>
          <w:sz w:val="24"/>
          <w:szCs w:val="24"/>
        </w:rPr>
        <w:t>»,</w:t>
      </w:r>
      <w:r w:rsidR="003825A1" w:rsidRPr="002D5878">
        <w:rPr>
          <w:rFonts w:ascii="Times New Roman" w:hAnsi="Times New Roman" w:cs="Times New Roman"/>
          <w:sz w:val="24"/>
          <w:szCs w:val="24"/>
        </w:rPr>
        <w:t xml:space="preserve"> </w:t>
      </w:r>
      <w:r w:rsidRPr="002D5878">
        <w:rPr>
          <w:rFonts w:ascii="Times New Roman" w:hAnsi="Times New Roman" w:cs="Times New Roman"/>
          <w:sz w:val="24"/>
          <w:szCs w:val="24"/>
        </w:rPr>
        <w:t>з метою здійснення фінансування видатків з місцевого бюджету</w:t>
      </w:r>
      <w:r w:rsidR="00BE0A60" w:rsidRPr="002D58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233F" w:rsidRPr="002D5878" w:rsidRDefault="001A233F" w:rsidP="001A233F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78">
        <w:rPr>
          <w:rFonts w:ascii="Times New Roman" w:hAnsi="Times New Roman" w:cs="Times New Roman"/>
          <w:b/>
          <w:sz w:val="24"/>
          <w:szCs w:val="24"/>
        </w:rPr>
        <w:t xml:space="preserve">ЗОБОВ‘ЯЗУЮ : </w:t>
      </w:r>
    </w:p>
    <w:p w:rsidR="001A233F" w:rsidRPr="002D5878" w:rsidRDefault="001A233F" w:rsidP="001A233F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810" w:rsidRPr="002D5878" w:rsidRDefault="007D27F9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4"/>
          <w:szCs w:val="14"/>
          <w:lang w:val="uk-UA"/>
        </w:rPr>
      </w:pPr>
      <w:r w:rsidRPr="002D5878">
        <w:rPr>
          <w:color w:val="000000"/>
          <w:lang w:val="uk-UA"/>
        </w:rPr>
        <w:t>Покласти функції відповідально</w:t>
      </w:r>
      <w:r w:rsidR="00F81810" w:rsidRPr="002D5878">
        <w:rPr>
          <w:color w:val="000000"/>
          <w:lang w:val="uk-UA"/>
        </w:rPr>
        <w:t>ї</w:t>
      </w:r>
      <w:r w:rsidRPr="002D5878">
        <w:rPr>
          <w:color w:val="000000"/>
          <w:lang w:val="uk-UA"/>
        </w:rPr>
        <w:t xml:space="preserve"> за організацію та проведення публічних закупівель, а саме: </w:t>
      </w:r>
      <w:r w:rsidRPr="002D5878">
        <w:rPr>
          <w:bCs/>
          <w:color w:val="000000"/>
          <w:lang w:val="uk-UA"/>
        </w:rPr>
        <w:t>процедур закупівель</w:t>
      </w:r>
      <w:r w:rsidR="00BC29BE" w:rsidRPr="002D5878">
        <w:rPr>
          <w:bCs/>
          <w:color w:val="000000"/>
          <w:lang w:val="uk-UA"/>
        </w:rPr>
        <w:t>,</w:t>
      </w:r>
      <w:r w:rsidRPr="002D5878">
        <w:rPr>
          <w:bCs/>
          <w:color w:val="000000"/>
          <w:lang w:val="uk-UA"/>
        </w:rPr>
        <w:t xml:space="preserve"> спрощених закупівель</w:t>
      </w:r>
      <w:r w:rsidR="00BC29BE" w:rsidRPr="002D5878">
        <w:rPr>
          <w:bCs/>
          <w:color w:val="000000"/>
          <w:lang w:val="uk-UA"/>
        </w:rPr>
        <w:t xml:space="preserve"> та за оприлюднення звітів про договори про закупівлю, укладені без використання електронної системи закупівель</w:t>
      </w:r>
      <w:r w:rsidR="00952355" w:rsidRPr="002D5878">
        <w:rPr>
          <w:bCs/>
          <w:color w:val="000000"/>
          <w:lang w:val="uk-UA"/>
        </w:rPr>
        <w:t xml:space="preserve"> </w:t>
      </w:r>
      <w:proofErr w:type="spellStart"/>
      <w:r w:rsidR="00BC29BE" w:rsidRPr="002D5878">
        <w:rPr>
          <w:bCs/>
          <w:color w:val="000000"/>
          <w:lang w:val="uk-UA"/>
        </w:rPr>
        <w:t>Василівської</w:t>
      </w:r>
      <w:proofErr w:type="spellEnd"/>
      <w:r w:rsidR="00BC29BE" w:rsidRPr="002D5878">
        <w:rPr>
          <w:bCs/>
          <w:color w:val="000000"/>
          <w:lang w:val="uk-UA"/>
        </w:rPr>
        <w:t xml:space="preserve"> міської ради Запорізької області</w:t>
      </w:r>
      <w:r w:rsidR="00F81810" w:rsidRPr="002D5878">
        <w:rPr>
          <w:bCs/>
          <w:color w:val="000000"/>
          <w:lang w:val="uk-UA"/>
        </w:rPr>
        <w:t xml:space="preserve"> (далі – уповноважена особа з публічних закупівель) </w:t>
      </w:r>
      <w:r w:rsidR="00BC29BE" w:rsidRPr="002D5878">
        <w:rPr>
          <w:bCs/>
          <w:color w:val="000000"/>
          <w:lang w:val="uk-UA"/>
        </w:rPr>
        <w:t>згідно з Законом України «Про публічні закупівлі»</w:t>
      </w:r>
      <w:r w:rsidR="00F81810" w:rsidRPr="002D5878">
        <w:rPr>
          <w:bCs/>
          <w:color w:val="000000"/>
          <w:lang w:val="uk-UA"/>
        </w:rPr>
        <w:t>:</w:t>
      </w:r>
    </w:p>
    <w:p w:rsidR="007D27F9" w:rsidRPr="002D5878" w:rsidRDefault="00C779AB" w:rsidP="00F8181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4"/>
          <w:szCs w:val="14"/>
          <w:lang w:val="uk-UA"/>
        </w:rPr>
      </w:pPr>
      <w:r>
        <w:rPr>
          <w:bCs/>
          <w:color w:val="000000"/>
          <w:lang w:val="uk-UA"/>
        </w:rPr>
        <w:t>н</w:t>
      </w:r>
      <w:r w:rsidR="00BC29BE" w:rsidRPr="002D5878">
        <w:rPr>
          <w:bCs/>
          <w:color w:val="000000"/>
          <w:lang w:val="uk-UA"/>
        </w:rPr>
        <w:t xml:space="preserve">а провідного спеціаліста відділу економічного розвитку виконавчого апарату </w:t>
      </w:r>
      <w:proofErr w:type="spellStart"/>
      <w:r w:rsidR="00BC29BE" w:rsidRPr="002D5878">
        <w:rPr>
          <w:bCs/>
          <w:color w:val="000000"/>
          <w:lang w:val="uk-UA"/>
        </w:rPr>
        <w:t>Василіської</w:t>
      </w:r>
      <w:proofErr w:type="spellEnd"/>
      <w:r w:rsidR="00BC29BE" w:rsidRPr="002D5878">
        <w:rPr>
          <w:bCs/>
          <w:color w:val="000000"/>
          <w:lang w:val="uk-UA"/>
        </w:rPr>
        <w:t xml:space="preserve"> міської ради Запорізької області  Калошу Світлану Олександрівну. </w:t>
      </w:r>
    </w:p>
    <w:p w:rsidR="00F81810" w:rsidRPr="002D5878" w:rsidRDefault="00C779AB" w:rsidP="00F8181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4"/>
          <w:szCs w:val="14"/>
          <w:lang w:val="uk-UA"/>
        </w:rPr>
      </w:pPr>
      <w:r>
        <w:rPr>
          <w:bCs/>
          <w:color w:val="000000"/>
          <w:lang w:val="uk-UA"/>
        </w:rPr>
        <w:t>н</w:t>
      </w:r>
      <w:r w:rsidR="00F81810" w:rsidRPr="002D5878">
        <w:rPr>
          <w:bCs/>
          <w:color w:val="000000"/>
          <w:lang w:val="uk-UA"/>
        </w:rPr>
        <w:t>а начальника</w:t>
      </w:r>
      <w:r>
        <w:rPr>
          <w:bCs/>
          <w:color w:val="000000"/>
          <w:lang w:val="uk-UA"/>
        </w:rPr>
        <w:t xml:space="preserve"> фінансового</w:t>
      </w:r>
      <w:r w:rsidR="00F81810" w:rsidRPr="002D5878">
        <w:rPr>
          <w:bCs/>
          <w:color w:val="000000"/>
          <w:lang w:val="uk-UA"/>
        </w:rPr>
        <w:t xml:space="preserve"> відділу, головного бухгалтера виконавчого апарату </w:t>
      </w:r>
      <w:proofErr w:type="spellStart"/>
      <w:r w:rsidR="00F81810" w:rsidRPr="002D5878">
        <w:rPr>
          <w:bCs/>
          <w:color w:val="000000"/>
          <w:lang w:val="uk-UA"/>
        </w:rPr>
        <w:t>Василіської</w:t>
      </w:r>
      <w:proofErr w:type="spellEnd"/>
      <w:r w:rsidR="00F81810" w:rsidRPr="002D5878">
        <w:rPr>
          <w:bCs/>
          <w:color w:val="000000"/>
          <w:lang w:val="uk-UA"/>
        </w:rPr>
        <w:t xml:space="preserve"> міської ради Запорізької області  </w:t>
      </w:r>
      <w:proofErr w:type="spellStart"/>
      <w:r w:rsidR="00F81810" w:rsidRPr="002D5878">
        <w:rPr>
          <w:bCs/>
          <w:color w:val="000000"/>
          <w:lang w:val="uk-UA"/>
        </w:rPr>
        <w:t>Красюкову</w:t>
      </w:r>
      <w:proofErr w:type="spellEnd"/>
      <w:r w:rsidR="00F81810" w:rsidRPr="002D5878">
        <w:rPr>
          <w:bCs/>
          <w:color w:val="000000"/>
          <w:lang w:val="uk-UA"/>
        </w:rPr>
        <w:t xml:space="preserve"> Наталію Олександрівну.</w:t>
      </w:r>
    </w:p>
    <w:p w:rsidR="00AE696A" w:rsidRPr="002D5878" w:rsidRDefault="00AE696A" w:rsidP="00F818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4"/>
          <w:szCs w:val="14"/>
          <w:lang w:val="uk-UA"/>
        </w:rPr>
      </w:pPr>
      <w:r w:rsidRPr="002D5878">
        <w:rPr>
          <w:color w:val="000000"/>
          <w:lang w:val="uk-UA"/>
        </w:rPr>
        <w:t xml:space="preserve">Визначити, що відповідальною за організацію та проведення публічних закупівель, а саме: </w:t>
      </w:r>
      <w:r w:rsidRPr="002D5878">
        <w:rPr>
          <w:bCs/>
          <w:color w:val="000000"/>
          <w:lang w:val="uk-UA"/>
        </w:rPr>
        <w:t>процедур закупівель, спрощених закупівель та за оприлюднення звітів про договори про закупівлю, укладені без використання електронної системи закупівель</w:t>
      </w:r>
      <w:r w:rsidR="00614F58" w:rsidRPr="002D5878">
        <w:rPr>
          <w:bCs/>
          <w:color w:val="000000"/>
          <w:lang w:val="uk-UA"/>
        </w:rPr>
        <w:t xml:space="preserve"> </w:t>
      </w:r>
      <w:proofErr w:type="spellStart"/>
      <w:r w:rsidRPr="002D5878">
        <w:rPr>
          <w:bCs/>
          <w:color w:val="000000"/>
          <w:lang w:val="uk-UA"/>
        </w:rPr>
        <w:t>Василівської</w:t>
      </w:r>
      <w:proofErr w:type="spellEnd"/>
      <w:r w:rsidRPr="002D5878">
        <w:rPr>
          <w:bCs/>
          <w:color w:val="000000"/>
          <w:lang w:val="uk-UA"/>
        </w:rPr>
        <w:t xml:space="preserve"> міської ради Запорізької області згідно з Законом України «Про публічні закупівлі» </w:t>
      </w:r>
      <w:r w:rsidR="00EE12F3">
        <w:rPr>
          <w:bCs/>
          <w:color w:val="000000"/>
          <w:lang w:val="uk-UA"/>
        </w:rPr>
        <w:t xml:space="preserve">є </w:t>
      </w:r>
      <w:proofErr w:type="spellStart"/>
      <w:r w:rsidRPr="002D5878">
        <w:rPr>
          <w:bCs/>
          <w:color w:val="000000"/>
          <w:lang w:val="uk-UA"/>
        </w:rPr>
        <w:t>Красюкова</w:t>
      </w:r>
      <w:proofErr w:type="spellEnd"/>
      <w:r w:rsidRPr="002D5878">
        <w:rPr>
          <w:bCs/>
          <w:color w:val="000000"/>
          <w:lang w:val="uk-UA"/>
        </w:rPr>
        <w:t xml:space="preserve"> Наталія Олександрівна  виключно у випадках тимчасової відсутності на роботі провідного спеціаліста відділу економічного розвитку виконавчого апарату </w:t>
      </w:r>
      <w:proofErr w:type="spellStart"/>
      <w:r w:rsidRPr="002D5878">
        <w:rPr>
          <w:bCs/>
          <w:color w:val="000000"/>
          <w:lang w:val="uk-UA"/>
        </w:rPr>
        <w:t>Василіської</w:t>
      </w:r>
      <w:proofErr w:type="spellEnd"/>
      <w:r w:rsidRPr="002D5878">
        <w:rPr>
          <w:bCs/>
          <w:color w:val="000000"/>
          <w:lang w:val="uk-UA"/>
        </w:rPr>
        <w:t xml:space="preserve"> міської ради Запорізької області  Калоші Світлани Олександрівни.</w:t>
      </w:r>
    </w:p>
    <w:p w:rsidR="001A233F" w:rsidRPr="002D5878" w:rsidRDefault="001A233F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D5878">
        <w:rPr>
          <w:color w:val="000000"/>
          <w:lang w:val="uk-UA"/>
        </w:rPr>
        <w:t>Затвердити Положення про уповноважену особу</w:t>
      </w:r>
      <w:r w:rsidR="00614F58" w:rsidRPr="002D5878">
        <w:rPr>
          <w:color w:val="000000"/>
          <w:lang w:val="uk-UA"/>
        </w:rPr>
        <w:t xml:space="preserve"> </w:t>
      </w:r>
      <w:r w:rsidRPr="002D5878">
        <w:rPr>
          <w:color w:val="000000"/>
          <w:lang w:val="uk-UA"/>
        </w:rPr>
        <w:t>з публічних</w:t>
      </w:r>
      <w:r w:rsidR="00952355" w:rsidRPr="002D5878">
        <w:rPr>
          <w:color w:val="000000"/>
          <w:lang w:val="uk-UA"/>
        </w:rPr>
        <w:t xml:space="preserve"> </w:t>
      </w:r>
      <w:r w:rsidRPr="002D5878">
        <w:rPr>
          <w:color w:val="000000"/>
          <w:lang w:val="uk-UA"/>
        </w:rPr>
        <w:t>закупівель</w:t>
      </w:r>
      <w:r w:rsidR="00952355" w:rsidRPr="002D5878">
        <w:rPr>
          <w:color w:val="000000"/>
          <w:lang w:val="uk-UA"/>
        </w:rPr>
        <w:t xml:space="preserve"> </w:t>
      </w:r>
      <w:proofErr w:type="spellStart"/>
      <w:r w:rsidRPr="002D5878">
        <w:rPr>
          <w:color w:val="000000"/>
          <w:lang w:val="uk-UA"/>
        </w:rPr>
        <w:t>Василівської</w:t>
      </w:r>
      <w:proofErr w:type="spellEnd"/>
      <w:r w:rsidRPr="002D5878">
        <w:rPr>
          <w:color w:val="000000"/>
          <w:lang w:val="uk-UA"/>
        </w:rPr>
        <w:t xml:space="preserve"> міської ради Запорізької області, (додається). </w:t>
      </w:r>
    </w:p>
    <w:p w:rsidR="00FA51FF" w:rsidRPr="002D5878" w:rsidRDefault="00FA51FF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D5878">
        <w:rPr>
          <w:color w:val="000000"/>
          <w:lang w:val="uk-UA"/>
        </w:rPr>
        <w:t xml:space="preserve">Уповноваженій особі </w:t>
      </w:r>
      <w:r w:rsidR="00E37C21" w:rsidRPr="002D5878">
        <w:rPr>
          <w:color w:val="000000"/>
          <w:lang w:val="uk-UA"/>
        </w:rPr>
        <w:t xml:space="preserve">з публічних закупівель </w:t>
      </w:r>
      <w:r w:rsidRPr="002D5878">
        <w:rPr>
          <w:color w:val="000000"/>
          <w:lang w:val="uk-UA"/>
        </w:rPr>
        <w:t xml:space="preserve">забезпечити </w:t>
      </w:r>
      <w:r w:rsidR="001D5D93" w:rsidRPr="002D5878">
        <w:rPr>
          <w:color w:val="000000"/>
          <w:lang w:val="uk-UA"/>
        </w:rPr>
        <w:t>об’єктивність</w:t>
      </w:r>
      <w:r w:rsidRPr="002D5878">
        <w:rPr>
          <w:color w:val="000000"/>
          <w:lang w:val="uk-UA"/>
        </w:rPr>
        <w:t xml:space="preserve"> та неупередженість процесу організації та проведення </w:t>
      </w:r>
      <w:r w:rsidR="001D5D93" w:rsidRPr="002D5878">
        <w:rPr>
          <w:color w:val="000000"/>
          <w:lang w:val="uk-UA"/>
        </w:rPr>
        <w:t>публічних</w:t>
      </w:r>
      <w:r w:rsidR="00952355" w:rsidRPr="002D5878">
        <w:rPr>
          <w:color w:val="000000"/>
          <w:lang w:val="uk-UA"/>
        </w:rPr>
        <w:t xml:space="preserve"> </w:t>
      </w:r>
      <w:r w:rsidRPr="002D5878">
        <w:rPr>
          <w:color w:val="000000"/>
          <w:lang w:val="uk-UA"/>
        </w:rPr>
        <w:t xml:space="preserve">закупівель в </w:t>
      </w:r>
      <w:proofErr w:type="spellStart"/>
      <w:r w:rsidRPr="002D5878">
        <w:rPr>
          <w:color w:val="000000"/>
          <w:lang w:val="uk-UA"/>
        </w:rPr>
        <w:t>Василівській</w:t>
      </w:r>
      <w:proofErr w:type="spellEnd"/>
      <w:r w:rsidRPr="002D5878">
        <w:rPr>
          <w:color w:val="000000"/>
          <w:lang w:val="uk-UA"/>
        </w:rPr>
        <w:t xml:space="preserve"> міській раді Запорізької області, у </w:t>
      </w:r>
      <w:r w:rsidR="001D5D93" w:rsidRPr="002D5878">
        <w:rPr>
          <w:color w:val="000000"/>
          <w:lang w:val="uk-UA"/>
        </w:rPr>
        <w:t>відповідності</w:t>
      </w:r>
      <w:r w:rsidRPr="002D5878">
        <w:rPr>
          <w:color w:val="000000"/>
          <w:lang w:val="uk-UA"/>
        </w:rPr>
        <w:t xml:space="preserve"> до чинного законодавства. </w:t>
      </w:r>
    </w:p>
    <w:p w:rsidR="00B250C6" w:rsidRPr="002D5878" w:rsidRDefault="00B250C6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D5878">
        <w:rPr>
          <w:color w:val="000000"/>
          <w:lang w:val="uk-UA"/>
        </w:rPr>
        <w:t xml:space="preserve">Затвердити склад залучених штатних працівників </w:t>
      </w:r>
      <w:proofErr w:type="spellStart"/>
      <w:r w:rsidRPr="002D5878">
        <w:rPr>
          <w:color w:val="000000"/>
          <w:lang w:val="uk-UA"/>
        </w:rPr>
        <w:t>Василівської</w:t>
      </w:r>
      <w:proofErr w:type="spellEnd"/>
      <w:r w:rsidRPr="002D5878">
        <w:rPr>
          <w:color w:val="000000"/>
          <w:lang w:val="uk-UA"/>
        </w:rPr>
        <w:t xml:space="preserve"> міської ради Запорізької області для підготовки тендерної документації та/або оголошення про проведення спрощеної закупівлі</w:t>
      </w:r>
      <w:r w:rsidR="00001C68" w:rsidRPr="002D5878">
        <w:rPr>
          <w:color w:val="000000"/>
          <w:lang w:val="uk-UA"/>
        </w:rPr>
        <w:t xml:space="preserve"> та вимог до предмета закупівлі, (додається).</w:t>
      </w:r>
    </w:p>
    <w:p w:rsidR="00E37C21" w:rsidRPr="002D5878" w:rsidRDefault="00E37C21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D5878">
        <w:rPr>
          <w:color w:val="000000"/>
          <w:lang w:val="uk-UA"/>
        </w:rPr>
        <w:t xml:space="preserve">Зобов’язати залучених штатних працівників </w:t>
      </w:r>
      <w:proofErr w:type="spellStart"/>
      <w:r w:rsidRPr="002D5878">
        <w:rPr>
          <w:color w:val="000000"/>
          <w:lang w:val="uk-UA"/>
        </w:rPr>
        <w:t>Василівської</w:t>
      </w:r>
      <w:proofErr w:type="spellEnd"/>
      <w:r w:rsidRPr="002D5878">
        <w:rPr>
          <w:color w:val="000000"/>
          <w:lang w:val="uk-UA"/>
        </w:rPr>
        <w:t xml:space="preserve"> міської ради Запорізької області надавати уповноваженій особі з публічних закупівель всю необхідну інформацію у вигляді письмового замовлення. </w:t>
      </w:r>
    </w:p>
    <w:p w:rsidR="00B250C6" w:rsidRPr="002D5878" w:rsidRDefault="00B250C6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D5878">
        <w:rPr>
          <w:color w:val="000000"/>
          <w:lang w:val="uk-UA"/>
        </w:rPr>
        <w:lastRenderedPageBreak/>
        <w:t xml:space="preserve">Затвердити склад робочої групи штатних працівників </w:t>
      </w:r>
      <w:proofErr w:type="spellStart"/>
      <w:r w:rsidRPr="002D5878">
        <w:rPr>
          <w:color w:val="000000"/>
          <w:lang w:val="uk-UA"/>
        </w:rPr>
        <w:t>Василівської</w:t>
      </w:r>
      <w:proofErr w:type="spellEnd"/>
      <w:r w:rsidRPr="002D5878">
        <w:rPr>
          <w:color w:val="000000"/>
          <w:lang w:val="uk-UA"/>
        </w:rPr>
        <w:t xml:space="preserve"> міської ради Запорізької області </w:t>
      </w:r>
      <w:r w:rsidR="00001C68" w:rsidRPr="002D5878">
        <w:rPr>
          <w:color w:val="000000"/>
          <w:lang w:val="uk-UA"/>
        </w:rPr>
        <w:t xml:space="preserve">для розгляду тендерних пропозицій/ пропозиції, проведені переговорів, (додається). </w:t>
      </w:r>
    </w:p>
    <w:p w:rsidR="001A233F" w:rsidRPr="002D5878" w:rsidRDefault="001A233F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D5878">
        <w:rPr>
          <w:lang w:val="uk-UA"/>
        </w:rPr>
        <w:t xml:space="preserve">Контроль за виконанням даного розпорядження залишаю за собою. </w:t>
      </w:r>
    </w:p>
    <w:p w:rsidR="001A233F" w:rsidRPr="002D5878" w:rsidRDefault="001A233F" w:rsidP="001A233F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33F" w:rsidRPr="002D5878" w:rsidRDefault="001A233F" w:rsidP="001A233F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</w:p>
    <w:p w:rsidR="001A233F" w:rsidRPr="002D5878" w:rsidRDefault="001A233F" w:rsidP="001A233F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</w:p>
    <w:p w:rsidR="001A233F" w:rsidRPr="002D5878" w:rsidRDefault="001A233F" w:rsidP="001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3F" w:rsidRPr="002D5878" w:rsidRDefault="001A233F" w:rsidP="001A233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Людмила ЦИБУЛЬНЯК</w:t>
      </w:r>
    </w:p>
    <w:p w:rsidR="001A233F" w:rsidRPr="002D5878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33F" w:rsidRPr="002D5878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33F" w:rsidRPr="002D5878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33F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2F3" w:rsidRDefault="00EE12F3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2F3" w:rsidRDefault="00EE12F3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2F3" w:rsidRPr="002D5878" w:rsidRDefault="00EE12F3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E79" w:rsidRPr="002D5878" w:rsidRDefault="00187E79">
      <w:pPr>
        <w:rPr>
          <w:rFonts w:ascii="Times New Roman" w:hAnsi="Times New Roman" w:cs="Times New Roman"/>
          <w:sz w:val="24"/>
          <w:szCs w:val="24"/>
        </w:rPr>
      </w:pPr>
    </w:p>
    <w:p w:rsidR="00187E79" w:rsidRPr="002D5878" w:rsidRDefault="00187E79">
      <w:pPr>
        <w:rPr>
          <w:rFonts w:ascii="Times New Roman" w:hAnsi="Times New Roman" w:cs="Times New Roman"/>
          <w:sz w:val="24"/>
          <w:szCs w:val="24"/>
        </w:rPr>
      </w:pPr>
    </w:p>
    <w:p w:rsidR="00187E79" w:rsidRPr="002D5878" w:rsidRDefault="00187E79">
      <w:pPr>
        <w:rPr>
          <w:rFonts w:ascii="Times New Roman" w:hAnsi="Times New Roman" w:cs="Times New Roman"/>
          <w:sz w:val="24"/>
          <w:szCs w:val="24"/>
        </w:rPr>
      </w:pPr>
    </w:p>
    <w:p w:rsidR="00187E79" w:rsidRPr="002D5878" w:rsidRDefault="00187E79">
      <w:pPr>
        <w:rPr>
          <w:rFonts w:ascii="Times New Roman" w:hAnsi="Times New Roman" w:cs="Times New Roman"/>
          <w:sz w:val="24"/>
          <w:szCs w:val="24"/>
        </w:rPr>
      </w:pPr>
    </w:p>
    <w:p w:rsidR="00A17002" w:rsidRPr="002D5878" w:rsidRDefault="00A17002">
      <w:pPr>
        <w:rPr>
          <w:rFonts w:ascii="Times New Roman" w:hAnsi="Times New Roman" w:cs="Times New Roman"/>
          <w:sz w:val="24"/>
          <w:szCs w:val="24"/>
        </w:rPr>
      </w:pPr>
    </w:p>
    <w:p w:rsidR="00187E79" w:rsidRPr="002D5878" w:rsidRDefault="00187E79">
      <w:pPr>
        <w:rPr>
          <w:rFonts w:ascii="Times New Roman" w:hAnsi="Times New Roman" w:cs="Times New Roman"/>
          <w:sz w:val="24"/>
          <w:szCs w:val="24"/>
        </w:rPr>
      </w:pPr>
    </w:p>
    <w:p w:rsidR="00204BB3" w:rsidRPr="002D5878" w:rsidRDefault="00204BB3">
      <w:pPr>
        <w:rPr>
          <w:rFonts w:ascii="Times New Roman" w:hAnsi="Times New Roman" w:cs="Times New Roman"/>
          <w:sz w:val="24"/>
          <w:szCs w:val="24"/>
        </w:rPr>
      </w:pPr>
    </w:p>
    <w:p w:rsidR="00204BB3" w:rsidRPr="002D5878" w:rsidRDefault="00204BB3">
      <w:pPr>
        <w:rPr>
          <w:rFonts w:ascii="Times New Roman" w:hAnsi="Times New Roman" w:cs="Times New Roman"/>
          <w:sz w:val="24"/>
          <w:szCs w:val="24"/>
        </w:rPr>
      </w:pPr>
    </w:p>
    <w:p w:rsidR="00204BB3" w:rsidRPr="002D5878" w:rsidRDefault="00204BB3">
      <w:pPr>
        <w:rPr>
          <w:rFonts w:ascii="Times New Roman" w:hAnsi="Times New Roman" w:cs="Times New Roman"/>
          <w:sz w:val="24"/>
          <w:szCs w:val="24"/>
        </w:rPr>
      </w:pPr>
    </w:p>
    <w:p w:rsidR="00204BB3" w:rsidRPr="002D5878" w:rsidRDefault="00204BB3">
      <w:pPr>
        <w:rPr>
          <w:rFonts w:ascii="Times New Roman" w:hAnsi="Times New Roman" w:cs="Times New Roman"/>
          <w:sz w:val="24"/>
          <w:szCs w:val="24"/>
        </w:rPr>
      </w:pPr>
    </w:p>
    <w:p w:rsidR="00204BB3" w:rsidRPr="002D5878" w:rsidRDefault="00204BB3">
      <w:pPr>
        <w:rPr>
          <w:rFonts w:ascii="Times New Roman" w:hAnsi="Times New Roman" w:cs="Times New Roman"/>
          <w:sz w:val="24"/>
          <w:szCs w:val="24"/>
        </w:rPr>
      </w:pPr>
    </w:p>
    <w:p w:rsidR="00204BB3" w:rsidRDefault="00204BB3">
      <w:pPr>
        <w:rPr>
          <w:rFonts w:ascii="Times New Roman" w:hAnsi="Times New Roman" w:cs="Times New Roman"/>
          <w:sz w:val="24"/>
          <w:szCs w:val="24"/>
        </w:rPr>
      </w:pPr>
    </w:p>
    <w:p w:rsidR="00EE12F3" w:rsidRDefault="00EE12F3">
      <w:pPr>
        <w:rPr>
          <w:rFonts w:ascii="Times New Roman" w:hAnsi="Times New Roman" w:cs="Times New Roman"/>
          <w:sz w:val="24"/>
          <w:szCs w:val="24"/>
        </w:rPr>
      </w:pPr>
    </w:p>
    <w:p w:rsidR="00EE12F3" w:rsidRDefault="00EE12F3">
      <w:pPr>
        <w:rPr>
          <w:rFonts w:ascii="Times New Roman" w:hAnsi="Times New Roman" w:cs="Times New Roman"/>
          <w:sz w:val="24"/>
          <w:szCs w:val="24"/>
        </w:rPr>
      </w:pPr>
    </w:p>
    <w:p w:rsidR="00EE12F3" w:rsidRPr="002D5878" w:rsidRDefault="00EE12F3">
      <w:pPr>
        <w:rPr>
          <w:rFonts w:ascii="Times New Roman" w:hAnsi="Times New Roman" w:cs="Times New Roman"/>
          <w:sz w:val="24"/>
          <w:szCs w:val="24"/>
        </w:rPr>
      </w:pPr>
    </w:p>
    <w:p w:rsidR="00497384" w:rsidRDefault="00497384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  <w:sectPr w:rsidR="00497384" w:rsidSect="002F2121">
          <w:pgSz w:w="11907" w:h="16840" w:code="9"/>
          <w:pgMar w:top="284" w:right="567" w:bottom="1134" w:left="1701" w:header="709" w:footer="709" w:gutter="0"/>
          <w:cols w:space="708"/>
          <w:docGrid w:linePitch="360"/>
        </w:sectPr>
      </w:pPr>
    </w:p>
    <w:p w:rsidR="00FF537B" w:rsidRPr="002D5878" w:rsidRDefault="00FF537B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FF537B" w:rsidRPr="002D5878" w:rsidRDefault="00FF537B" w:rsidP="00FF537B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Розпорядження міського голови </w:t>
      </w:r>
    </w:p>
    <w:p w:rsidR="00FF537B" w:rsidRPr="00881CA8" w:rsidRDefault="00881CA8" w:rsidP="00FF537B">
      <w:pPr>
        <w:tabs>
          <w:tab w:val="left" w:pos="2895"/>
          <w:tab w:val="left" w:pos="5387"/>
          <w:tab w:val="left" w:pos="5670"/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="00FF537B" w:rsidRPr="002D5878">
        <w:rPr>
          <w:rFonts w:ascii="Times New Roman" w:hAnsi="Times New Roman" w:cs="Times New Roman"/>
          <w:sz w:val="24"/>
          <w:szCs w:val="24"/>
        </w:rPr>
        <w:t>2020    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47</w:t>
      </w:r>
    </w:p>
    <w:p w:rsidR="00204BB3" w:rsidRPr="002D5878" w:rsidRDefault="00614F58" w:rsidP="00C830A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</w:rPr>
        <w:t xml:space="preserve"> </w:t>
      </w:r>
      <w:r w:rsidR="00FF537B" w:rsidRPr="002D587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ПОЛОЖЕННЯ</w:t>
      </w:r>
      <w:r w:rsidR="00FF537B" w:rsidRPr="002D5878">
        <w:rPr>
          <w:rFonts w:ascii="Times New Roman" w:hAnsi="Times New Roman" w:cs="Times New Roman"/>
          <w:b/>
          <w:sz w:val="24"/>
          <w:szCs w:val="24"/>
          <w:lang w:eastAsia="uk-UA"/>
        </w:rPr>
        <w:br/>
      </w:r>
      <w:r w:rsidR="00FF537B" w:rsidRPr="002D587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 уповноважену особу</w:t>
      </w:r>
      <w:r w:rsidR="00FF537B" w:rsidRPr="002D587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з публічних закупівель</w:t>
      </w:r>
      <w:r w:rsidR="00952355" w:rsidRPr="002D587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FF537B" w:rsidRPr="002D5878" w:rsidRDefault="00FF537B" w:rsidP="00C830A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D587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Василівської</w:t>
      </w:r>
      <w:proofErr w:type="spellEnd"/>
      <w:r w:rsidRPr="002D587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міської ради</w:t>
      </w:r>
      <w:r w:rsidR="00204BB3" w:rsidRPr="002D587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Запорізької області </w:t>
      </w:r>
    </w:p>
    <w:p w:rsidR="00FE6E63" w:rsidRPr="002D5878" w:rsidRDefault="00FE6E63" w:rsidP="00FF537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FF537B" w:rsidRPr="002D5878" w:rsidRDefault="00FF537B" w:rsidP="00FF537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I. Загальні положення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1.1. Це Положення розроблено відповідно до статті 11 Закону України «Про публічні закупівлі» зі змінами та доповненнями (далі – Закон) і визначає правовий статус, загальні організаційні та процедурні засади діяльності уповноваженої особи</w:t>
      </w:r>
      <w:r w:rsidR="00204BB3"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з публічних закупівель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>, а також її права, обов’язки та відповідальність. 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1.2. Уповноважена особа</w:t>
      </w:r>
      <w:r w:rsidR="00204BB3"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з публічних закупівель (далі уповноважена особа)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- працівник </w:t>
      </w:r>
      <w:proofErr w:type="spellStart"/>
      <w:r w:rsidRPr="002D5878">
        <w:rPr>
          <w:rFonts w:ascii="Times New Roman" w:hAnsi="Times New Roman" w:cs="Times New Roman"/>
          <w:sz w:val="24"/>
          <w:szCs w:val="24"/>
          <w:lang w:eastAsia="uk-UA"/>
        </w:rPr>
        <w:t>Василівської</w:t>
      </w:r>
      <w:proofErr w:type="spellEnd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 Запорізької області (далі замовник), визначена відповідальною за організацію та проведення процедур закупівель, спрощених закупівель та за оприлюднення звітів про договори про закупівлю, укладені без використання електронної системи закупівель</w:t>
      </w:r>
      <w:r w:rsidR="00952355"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згідно із Законом на підставі Розпорядження міського голови </w:t>
      </w:r>
      <w:proofErr w:type="spellStart"/>
      <w:r w:rsidRPr="002D5878">
        <w:rPr>
          <w:rFonts w:ascii="Times New Roman" w:hAnsi="Times New Roman" w:cs="Times New Roman"/>
          <w:sz w:val="24"/>
          <w:szCs w:val="24"/>
          <w:lang w:eastAsia="uk-UA"/>
        </w:rPr>
        <w:t>Василівської</w:t>
      </w:r>
      <w:proofErr w:type="spellEnd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1.3.  Метою діяльності уповноваженої особи є організація та проведення процедур закупівель, спрощених закупівель та оприлюднення звітів про договори про закупівлю, укладені без використання електронної системи закупівель, оприлюднення необхідної інформації з публічних закупівель в інтересах замовника на засадах об’єктивності та неупередженості.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1.4. Уповноважена особа у своїй діяльності керується Законом, іншими нормативно-правовими актами з питань публічних закупівель та цим Положенням.</w:t>
      </w:r>
    </w:p>
    <w:p w:rsidR="00D8794E" w:rsidRPr="002D5878" w:rsidRDefault="00D8794E" w:rsidP="00D879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  <w:lang w:eastAsia="uk-UA"/>
        </w:rPr>
      </w:pPr>
    </w:p>
    <w:p w:rsidR="00FF537B" w:rsidRPr="002D5878" w:rsidRDefault="00FF537B" w:rsidP="00F00F6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II. Засади діяльності та вимоги до уповноваженої особи (осіб)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n80"/>
      <w:bookmarkEnd w:id="0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2.1. Уповноважена особа здійснює діяльність на підставі Розпорядження міського голови </w:t>
      </w:r>
      <w:proofErr w:type="spellStart"/>
      <w:r w:rsidRPr="002D5878">
        <w:rPr>
          <w:rFonts w:ascii="Times New Roman" w:hAnsi="Times New Roman" w:cs="Times New Roman"/>
          <w:sz w:val="24"/>
          <w:szCs w:val="24"/>
          <w:lang w:eastAsia="uk-UA"/>
        </w:rPr>
        <w:t>Василівської</w:t>
      </w:r>
      <w:proofErr w:type="spellEnd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 у відповідності до норм трудового законодавства.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Уповноважена особа може мати право на підписання договорів про закупівлю у разі надання замовником таких повноважень, оформлених відповідно до законодавства</w:t>
      </w:r>
      <w:bookmarkStart w:id="1" w:name="n82"/>
      <w:bookmarkStart w:id="2" w:name="n83"/>
      <w:bookmarkEnd w:id="1"/>
      <w:bookmarkEnd w:id="2"/>
      <w:r w:rsidRPr="002D587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2.2. Відповідальною за організацію та проведення процедури закупівлі/спрощеної закупівлі є уповноважена особа, яка визначається або призначається замовником одним з таких способів: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- шляхом покладення на працівника (працівників) із штатної чисельності функцій уповноваженої особи як додаткової роботи з відповідною доплатою згідно із законодавством;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- шляхом введення до штатного розпису окремої (окремих) посади (посад), на яку буде покладено обов’язки виконання функцій уповноваженої особи (уповноважених осіб);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- шляхом укладення трудової угоди (контракту) згідно із законодавством.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2.3. Уповноважена особа повинна мати вищу освіту, як правило юридичну або економічну освіту. У разі визначення кільком уповноважених осіб розмежування їх повноважень та обов’язків визначається рішенням замовника. 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  <w:bookmarkStart w:id="3" w:name="n84"/>
      <w:bookmarkEnd w:id="3"/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2.4.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2.5. Замовник має право призначити декілька уповноважених осіб, за умови що кожна з таких осіб буде відповідальною за організацію та проведення конкретних процедур закупівель/спрощених закупівель.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2.6. У разі визначення однієї уповноваженої особи замовник має право визначити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2.7. Замовником не може бути визначена уповноваженою особа, залучена замовником (у разі такого залучення) за договором про надання послуг для проведення процедур закупівель/спрощених закупівель.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2.8.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або можуть вплинути на результати цієї процедури закупівлі/спрощеної закупівлі, що може вплинути на об’єктивність чи неупередженість прийняття нею рішень або на вчинення чи </w:t>
      </w:r>
      <w:proofErr w:type="spellStart"/>
      <w:r w:rsidRPr="002D5878">
        <w:rPr>
          <w:rFonts w:ascii="Times New Roman" w:hAnsi="Times New Roman" w:cs="Times New Roman"/>
          <w:sz w:val="24"/>
          <w:szCs w:val="24"/>
          <w:lang w:eastAsia="uk-UA"/>
        </w:rPr>
        <w:t>невчинення</w:t>
      </w:r>
      <w:proofErr w:type="spellEnd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дій під час проведення процедури закупівлі/спрощеної закупівлі, та/або наявність суперечності між приватним інтересом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та її службовими чи представницькими повноваженнями, що впливає на об’єктивність або неупередженість прийняття рішень або на вчинення чи </w:t>
      </w:r>
      <w:proofErr w:type="spellStart"/>
      <w:r w:rsidRPr="002D5878">
        <w:rPr>
          <w:rFonts w:ascii="Times New Roman" w:hAnsi="Times New Roman" w:cs="Times New Roman"/>
          <w:sz w:val="24"/>
          <w:szCs w:val="24"/>
          <w:lang w:eastAsia="uk-UA"/>
        </w:rPr>
        <w:t>невчинення</w:t>
      </w:r>
      <w:proofErr w:type="spellEnd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дій під час проведення процедури закупівлі/спрощеної закупівлі.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2.9. Уповноважена особа може пройти навчання з питань організації та здійснення публічних закупівель, у тому числі дистанційне в Інтернеті.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Уповноважена особа для здійснення своїх функцій, визначених цим Законом, підтверджує свій рівень володіння необхідними (базовими) знаннями у сфері публічних закупівель на </w:t>
      </w:r>
      <w:proofErr w:type="spellStart"/>
      <w:r w:rsidRPr="002D5878">
        <w:rPr>
          <w:rFonts w:ascii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Уповноваженого органу шляхом проходження безкоштовного тестування. Порядок організації тестування уповноважених осіб визначається Уповноваженим органом.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2.10.Уповноважена особа під час організації та проведення процедури закупівлі/спрощеної закупівлі повинна забезпечити об’єктивність та неупередженість процесу організації та проведення процедур закупівель/спрощених закупівель в інтересах замовника.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У залежності від обсягів та предмета закупівлі уповноваженій особі доцільно орієнтуватися в одному чи декількох питаннях: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у чинних стандартах та технічних умовах товарів, робіт і послуг, які закуповуються замовником;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у видах, істотних умовах та особливостях укладення догорів про закупівлю товарів, робіт і послуг тощо.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2.11. Оплата праці уповноваженої особи здійснюється на підставі законів та інших нормативно-правових актів України та штатного розпису. Розмір заробітної плати уповноваженої особи визначається відповідно до вимог законодавства.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2.12.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керівника, який організовує роботу такого підрозділу.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2.13. Уповноважена особа під час виконання своїх функцій керується наступними принципами: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добросовісна конкуренція серед учасників;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максимальна економія та ефективність;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відкритість та прозорість на всіх стадіях закупівлі;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недискримінація учасників;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об’єктивна та неупереджена оцінка тендерних пропозицій/пропозицій;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запобігання корупційним діям і зловживанням.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2.14. Уповноважена особа: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планує закупівлі та формує річний план закупівель в електронній системі закупівель;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здійснює вибір процедури закупівлі;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проводить процедури закупівель/спрощені закупівлі;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оприлюднює звіти про договори про закупівлі, укладені без використання електронної системи закупівель;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забезпечує рівні умови для всіх учасників, об’єктивний та чесний вибір переможця процедури закупівлі/спрощеної закупівлі;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забезпечує складання, затвердження та зберігання відповідних документів з питань публічних закупівель, визначених Законом;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забезпечує оприлюднення в електронній системі закупівель інформації, необхідної для виконання вимог Закону;</w:t>
      </w:r>
    </w:p>
    <w:p w:rsidR="00FF537B" w:rsidRPr="002D5878" w:rsidRDefault="00FF537B" w:rsidP="008B380A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58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представляє інтереси міської ради з питань, пов’язаних із здійсненням закупівель, зокрема під час перевірок і контрольних заходів, розгляду скарг і судових справ;</w:t>
      </w:r>
    </w:p>
    <w:p w:rsidR="00FF537B" w:rsidRPr="002D5878" w:rsidRDefault="00FF537B" w:rsidP="008B380A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58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надає в установлений строк необхідні документи та відповідні пояснення;</w:t>
      </w:r>
    </w:p>
    <w:p w:rsidR="00FF537B" w:rsidRPr="002D5878" w:rsidRDefault="00FF537B" w:rsidP="008B380A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58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аналізує виконання договорів, укладених згідно із Законом;</w:t>
      </w:r>
    </w:p>
    <w:p w:rsidR="00FF537B" w:rsidRPr="002D5878" w:rsidRDefault="00FF537B" w:rsidP="008B380A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58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здійснює інші дії, передбачені Законом або розпорядчим рішенням замовника</w:t>
      </w:r>
    </w:p>
    <w:p w:rsidR="00FF537B" w:rsidRPr="002D5878" w:rsidRDefault="00FF537B" w:rsidP="008B3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2.15. Уповноважена особа (особи) має право: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брати участь у плануванні видатків і визначенні потреби в товарах, роботах і послугах, що будуть закуповуватися;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ініціювати створення робочих груп з числа службових (посадових) та інших осіб структурних підрозділів замовника для розгляду тендерних пропозицій/пропозицій. У разі утворення робочої групи уповноважена особа є її головою та організовує її роботу. До складу робочої групи застосовуються вимоги абзацу другого частини сьомої статті 11 Закону. Робоча група бере участь у розгляді тендерних пропозицій/пропозицій, у проведенні переговорів у разі здійснення переговорної процедури, а рішення робочої групи має дорадчий характер;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приймати рішення (з оформленням відповідного протоколу уповноваженої особи), в тому числі рішення щодо необхідності виправлення технічних (механічних, формальних) 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помилок, допущених при внесенні інформації про закупівлю, яка оприлюднюється на </w:t>
      </w:r>
      <w:proofErr w:type="spellStart"/>
      <w:r w:rsidRPr="002D5878">
        <w:rPr>
          <w:rFonts w:ascii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Уповноваженого органу;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публічних закупівель;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звертатись з обґрунтованим письмовим клопотанням до замовника про проведення перевірки дій службових осіб замовника, у разі невиконання ними або неналежного виконання обов’язків, перевищення своїх повноважень,  що призвело до порушення законодавства у сфері публічних закупівель.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брати участь у проведенні нарад, зборів з питань, пов’язаних з функціональними обов’язками уповноваженої особи;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здійснювати інші дії, передбачені Законом.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2.16. Уповноважена особа зобов’язана: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дотримуватися норм чинного законодавства у сфері публічних закупівель та цього Положення;</w:t>
      </w:r>
    </w:p>
    <w:p w:rsidR="00FF537B" w:rsidRPr="002D5878" w:rsidRDefault="00FF537B" w:rsidP="00591E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2.17. Уповноважена особа персонально відповідає: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за прийняті нею рішення і вчинені дії (бездіяльність) відповідно до законів України;</w:t>
      </w:r>
    </w:p>
    <w:p w:rsidR="00FF537B" w:rsidRPr="002D5878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за повноту та достовірність інформації, що оприлюднюється на </w:t>
      </w:r>
      <w:proofErr w:type="spellStart"/>
      <w:r w:rsidRPr="002D5878">
        <w:rPr>
          <w:rFonts w:ascii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2D5878">
        <w:rPr>
          <w:rFonts w:ascii="Times New Roman" w:hAnsi="Times New Roman" w:cs="Times New Roman"/>
          <w:sz w:val="24"/>
          <w:szCs w:val="24"/>
          <w:lang w:eastAsia="uk-UA"/>
        </w:rPr>
        <w:t xml:space="preserve"> Уповноваженого органу;</w:t>
      </w:r>
    </w:p>
    <w:p w:rsidR="00FF537B" w:rsidRDefault="00FF537B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D5878">
        <w:rPr>
          <w:rFonts w:ascii="Times New Roman" w:hAnsi="Times New Roman" w:cs="Times New Roman"/>
          <w:sz w:val="24"/>
          <w:szCs w:val="24"/>
          <w:lang w:eastAsia="uk-UA"/>
        </w:rPr>
        <w:t>•</w:t>
      </w:r>
      <w:r w:rsidRPr="002D5878">
        <w:rPr>
          <w:rFonts w:ascii="Times New Roman" w:hAnsi="Times New Roman" w:cs="Times New Roman"/>
          <w:sz w:val="24"/>
          <w:szCs w:val="24"/>
          <w:lang w:eastAsia="uk-UA"/>
        </w:rPr>
        <w:tab/>
        <w:t>за порушення вимог, визначених Законом у сфері публічних закупівель.</w:t>
      </w:r>
    </w:p>
    <w:p w:rsidR="00364984" w:rsidRDefault="00364984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64984" w:rsidRDefault="00364984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64984" w:rsidRPr="002D5878" w:rsidRDefault="00364984" w:rsidP="008B3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830AF" w:rsidRPr="002D5878" w:rsidRDefault="00C830AF" w:rsidP="00C830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Заступник міського голови з питань діяльності</w:t>
      </w:r>
    </w:p>
    <w:p w:rsidR="00C830AF" w:rsidRPr="002D5878" w:rsidRDefault="00C830AF" w:rsidP="00C830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виконавчих органів ради, начальник відділу</w:t>
      </w:r>
    </w:p>
    <w:p w:rsidR="00C830AF" w:rsidRPr="002D5878" w:rsidRDefault="00C830AF" w:rsidP="00C830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економічного розвитку виконавчого апарату</w:t>
      </w:r>
    </w:p>
    <w:p w:rsidR="00C830AF" w:rsidRPr="002D5878" w:rsidRDefault="00C830AF" w:rsidP="00C830A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міської ради                                                                                                     Тетяна КАРЄВА </w:t>
      </w:r>
    </w:p>
    <w:p w:rsidR="00614F58" w:rsidRDefault="00614F58" w:rsidP="00FF537B">
      <w:pPr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F40300" w:rsidRPr="002D5878" w:rsidRDefault="00F40300" w:rsidP="00AB0DB9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F40300" w:rsidRPr="002D5878" w:rsidRDefault="00F40300" w:rsidP="00F40300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Розпорядження міського голови </w:t>
      </w:r>
    </w:p>
    <w:p w:rsidR="00881CA8" w:rsidRPr="00881CA8" w:rsidRDefault="00881CA8" w:rsidP="00881CA8">
      <w:pPr>
        <w:tabs>
          <w:tab w:val="left" w:pos="2895"/>
          <w:tab w:val="left" w:pos="5387"/>
          <w:tab w:val="left" w:pos="5670"/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Pr="002D5878">
        <w:rPr>
          <w:rFonts w:ascii="Times New Roman" w:hAnsi="Times New Roman" w:cs="Times New Roman"/>
          <w:sz w:val="24"/>
          <w:szCs w:val="24"/>
        </w:rPr>
        <w:t>2020    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47</w:t>
      </w:r>
    </w:p>
    <w:p w:rsidR="00187E79" w:rsidRPr="002D5878" w:rsidRDefault="00187E79" w:rsidP="00AB0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78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AB0DB9" w:rsidRPr="002D5878" w:rsidRDefault="00AB0DB9" w:rsidP="00AB0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78">
        <w:rPr>
          <w:rFonts w:ascii="Times New Roman" w:hAnsi="Times New Roman" w:cs="Times New Roman"/>
          <w:b/>
          <w:bCs/>
          <w:sz w:val="24"/>
          <w:szCs w:val="24"/>
        </w:rPr>
        <w:t xml:space="preserve">залучених штатних працівників </w:t>
      </w:r>
      <w:proofErr w:type="spellStart"/>
      <w:r w:rsidRPr="002D5878">
        <w:rPr>
          <w:rFonts w:ascii="Times New Roman" w:hAnsi="Times New Roman" w:cs="Times New Roman"/>
          <w:b/>
          <w:bCs/>
          <w:sz w:val="24"/>
          <w:szCs w:val="24"/>
        </w:rPr>
        <w:t>Василівської</w:t>
      </w:r>
      <w:proofErr w:type="spellEnd"/>
      <w:r w:rsidRPr="002D5878">
        <w:rPr>
          <w:rFonts w:ascii="Times New Roman" w:hAnsi="Times New Roman" w:cs="Times New Roman"/>
          <w:b/>
          <w:bCs/>
          <w:sz w:val="24"/>
          <w:szCs w:val="24"/>
        </w:rPr>
        <w:t xml:space="preserve"> міської ради Запорізької області для підготовки тендерної документації та/або оголошення про проведення спрощеної закупівлі та вимог до предмета закупівлі.</w:t>
      </w:r>
    </w:p>
    <w:tbl>
      <w:tblPr>
        <w:tblW w:w="10224" w:type="dxa"/>
        <w:tblLook w:val="01E0"/>
      </w:tblPr>
      <w:tblGrid>
        <w:gridCol w:w="2268"/>
        <w:gridCol w:w="7956"/>
      </w:tblGrid>
      <w:tr w:rsidR="00DD30FE" w:rsidRPr="002D5878" w:rsidTr="00DD30FE">
        <w:trPr>
          <w:trHeight w:val="146"/>
        </w:trPr>
        <w:tc>
          <w:tcPr>
            <w:tcW w:w="2268" w:type="dxa"/>
          </w:tcPr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Борисенко Юрій Леонідович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Віталіївна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Олексіївна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начальник відділу комунального господарства та містобудування виконавчого апарату міської ради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начальник відділу з гуманітарних питань виконавчого апарату міської ради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начальник відділу економічного розвитку виконавчого апарату міської ради</w:t>
            </w:r>
          </w:p>
          <w:p w:rsidR="00DD30FE" w:rsidRPr="002D5878" w:rsidRDefault="00DD30FE" w:rsidP="001771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FE" w:rsidRPr="002D5878" w:rsidTr="00074428">
        <w:trPr>
          <w:trHeight w:val="146"/>
        </w:trPr>
        <w:tc>
          <w:tcPr>
            <w:tcW w:w="2268" w:type="dxa"/>
          </w:tcPr>
          <w:p w:rsidR="00DD30FE" w:rsidRPr="002D5878" w:rsidRDefault="00DD30FE" w:rsidP="009555A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Володимир Олександрович </w:t>
            </w:r>
          </w:p>
        </w:tc>
        <w:tc>
          <w:tcPr>
            <w:tcW w:w="7956" w:type="dxa"/>
          </w:tcPr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начальник відділу будівництва та інвестиційного розвитку виконавчого апарату міської ради</w:t>
            </w: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FE" w:rsidRPr="002D5878" w:rsidTr="00074428">
        <w:trPr>
          <w:trHeight w:val="146"/>
        </w:trPr>
        <w:tc>
          <w:tcPr>
            <w:tcW w:w="2268" w:type="dxa"/>
          </w:tcPr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 </w:t>
            </w: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Крат</w:t>
            </w:r>
            <w:proofErr w:type="spellEnd"/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Євген Олегович</w:t>
            </w: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D1C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Кривуля Віта Вікторівна</w:t>
            </w:r>
          </w:p>
          <w:p w:rsidR="00B759DD" w:rsidRPr="002D5878" w:rsidRDefault="00B759DD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D" w:rsidRPr="002D5878" w:rsidRDefault="00B759DD" w:rsidP="00B759D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spellEnd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  <w:p w:rsidR="00B759DD" w:rsidRPr="002D5878" w:rsidRDefault="00B759DD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Малішевський</w:t>
            </w:r>
            <w:proofErr w:type="spellEnd"/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Богданович</w:t>
            </w: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9DD" w:rsidRPr="002D5878" w:rsidRDefault="00B759DD" w:rsidP="00B759D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Мандичев</w:t>
            </w:r>
            <w:proofErr w:type="spellEnd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Георгійович</w:t>
            </w:r>
          </w:p>
          <w:p w:rsidR="00B759DD" w:rsidRPr="002D5878" w:rsidRDefault="00B759DD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0FE" w:rsidRPr="002D5878" w:rsidRDefault="00DD30FE" w:rsidP="00A7551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Фісун</w:t>
            </w:r>
            <w:proofErr w:type="spellEnd"/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Олександр Вікторович </w:t>
            </w:r>
          </w:p>
        </w:tc>
        <w:tc>
          <w:tcPr>
            <w:tcW w:w="7956" w:type="dxa"/>
          </w:tcPr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начальник фінансового відділу виконавчого апарату міської ради, головний бухгалтер</w:t>
            </w: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провідний спеціаліст-юрист відділу юридичного забезпечення та організаційної роботи виконавчого апарату міської ради</w:t>
            </w: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0FE" w:rsidRPr="002D5878" w:rsidRDefault="00DD30FE" w:rsidP="00DD30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виконавчого комітету , начальник відділу юридичного</w:t>
            </w:r>
          </w:p>
          <w:p w:rsidR="00DD30FE" w:rsidRPr="002D5878" w:rsidRDefault="00DD30FE" w:rsidP="00DD30FE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забезпечення та організаційної роботи виконавчого апарату міської ради</w:t>
            </w:r>
          </w:p>
          <w:p w:rsidR="008B3D1C" w:rsidRPr="002D5878" w:rsidRDefault="008B3D1C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9DD" w:rsidRPr="002D5878" w:rsidRDefault="00B759DD" w:rsidP="00B759D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відділу з питань земельних відносин та земельного кадастру виконавчого апарату міської ради</w:t>
            </w:r>
          </w:p>
          <w:p w:rsidR="00B759DD" w:rsidRPr="002D5878" w:rsidRDefault="00B759DD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провідний спеціаліст відділу комунального господарства та містобудування виконавчого апарату міської ради</w:t>
            </w:r>
          </w:p>
          <w:p w:rsidR="00B759DD" w:rsidRPr="002D5878" w:rsidRDefault="00B759DD" w:rsidP="00B759D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D" w:rsidRPr="002D5878" w:rsidRDefault="00B759DD" w:rsidP="00B759D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ради  міської ради </w:t>
            </w:r>
          </w:p>
          <w:p w:rsidR="00B759DD" w:rsidRPr="002D5878" w:rsidRDefault="00B759DD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9DD" w:rsidRPr="002D5878" w:rsidRDefault="00B759DD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9DD" w:rsidRPr="002D5878" w:rsidRDefault="00B759DD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провідний спеціаліст з благоустрою та охорони навколишнього середовища відділу комунального господарства та містобудування виконавчого апарату міської ради</w:t>
            </w:r>
          </w:p>
          <w:p w:rsidR="00DD30FE" w:rsidRPr="002D5878" w:rsidRDefault="00DD30FE" w:rsidP="008A2C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547E" w:rsidRDefault="0088547E" w:rsidP="00DD30F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</w:p>
    <w:p w:rsidR="00DD30FE" w:rsidRPr="002D5878" w:rsidRDefault="00DD30FE" w:rsidP="00DD30F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Заступник міського голови з питань діяльності</w:t>
      </w:r>
    </w:p>
    <w:p w:rsidR="00DD30FE" w:rsidRPr="002D5878" w:rsidRDefault="00DD30FE" w:rsidP="00DD30F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виконавчих органів ради, начальник відділу</w:t>
      </w:r>
    </w:p>
    <w:p w:rsidR="00DD30FE" w:rsidRPr="002D5878" w:rsidRDefault="00DD30FE" w:rsidP="00DD30F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економічного розвитку виконавчого апарату</w:t>
      </w:r>
    </w:p>
    <w:p w:rsidR="00DD30FE" w:rsidRPr="002D5878" w:rsidRDefault="00DD30FE" w:rsidP="00DD30F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міської ради                                                                                                     Тетяна КАРЄВА </w:t>
      </w:r>
    </w:p>
    <w:p w:rsidR="0088547E" w:rsidRDefault="0088547E" w:rsidP="00744FA7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744FA7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744FA7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744FA7" w:rsidRPr="002D5878" w:rsidRDefault="00744FA7" w:rsidP="00744FA7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744FA7" w:rsidRPr="002D5878" w:rsidRDefault="00744FA7" w:rsidP="00744FA7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Розпорядження міського голови </w:t>
      </w:r>
    </w:p>
    <w:p w:rsidR="00881CA8" w:rsidRPr="00881CA8" w:rsidRDefault="00881CA8" w:rsidP="00881CA8">
      <w:pPr>
        <w:tabs>
          <w:tab w:val="left" w:pos="2895"/>
          <w:tab w:val="left" w:pos="5387"/>
          <w:tab w:val="left" w:pos="5670"/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Pr="002D5878">
        <w:rPr>
          <w:rFonts w:ascii="Times New Roman" w:hAnsi="Times New Roman" w:cs="Times New Roman"/>
          <w:sz w:val="24"/>
          <w:szCs w:val="24"/>
        </w:rPr>
        <w:t>2020    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47</w:t>
      </w:r>
    </w:p>
    <w:p w:rsidR="00744FA7" w:rsidRPr="002D5878" w:rsidRDefault="00744FA7" w:rsidP="00744FA7">
      <w:pPr>
        <w:rPr>
          <w:rFonts w:ascii="Times New Roman" w:hAnsi="Times New Roman" w:cs="Times New Roman"/>
          <w:sz w:val="24"/>
          <w:szCs w:val="24"/>
        </w:rPr>
      </w:pPr>
    </w:p>
    <w:p w:rsidR="00744FA7" w:rsidRPr="002D5878" w:rsidRDefault="00744FA7" w:rsidP="00744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78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744FA7" w:rsidRPr="002D5878" w:rsidRDefault="00744FA7" w:rsidP="00744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78">
        <w:rPr>
          <w:rFonts w:ascii="Times New Roman" w:hAnsi="Times New Roman" w:cs="Times New Roman"/>
          <w:b/>
          <w:bCs/>
          <w:sz w:val="24"/>
          <w:szCs w:val="24"/>
        </w:rPr>
        <w:t xml:space="preserve">робочої групи штатних працівників </w:t>
      </w:r>
      <w:proofErr w:type="spellStart"/>
      <w:r w:rsidRPr="002D5878">
        <w:rPr>
          <w:rFonts w:ascii="Times New Roman" w:hAnsi="Times New Roman" w:cs="Times New Roman"/>
          <w:b/>
          <w:bCs/>
          <w:sz w:val="24"/>
          <w:szCs w:val="24"/>
        </w:rPr>
        <w:t>Василівської</w:t>
      </w:r>
      <w:proofErr w:type="spellEnd"/>
      <w:r w:rsidRPr="002D5878">
        <w:rPr>
          <w:rFonts w:ascii="Times New Roman" w:hAnsi="Times New Roman" w:cs="Times New Roman"/>
          <w:b/>
          <w:bCs/>
          <w:sz w:val="24"/>
          <w:szCs w:val="24"/>
        </w:rPr>
        <w:t xml:space="preserve"> міської ради Запорізької області для розгляду тендерних пропозицій/ пропозиції, проведені переговорів.</w:t>
      </w:r>
    </w:p>
    <w:p w:rsidR="008A2C5A" w:rsidRPr="002D5878" w:rsidRDefault="008A2C5A" w:rsidP="00744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4" w:type="dxa"/>
        <w:tblLook w:val="01E0"/>
      </w:tblPr>
      <w:tblGrid>
        <w:gridCol w:w="2268"/>
        <w:gridCol w:w="7956"/>
      </w:tblGrid>
      <w:tr w:rsidR="008A2C5A" w:rsidRPr="002D5878" w:rsidTr="00E46E79">
        <w:trPr>
          <w:trHeight w:val="146"/>
        </w:trPr>
        <w:tc>
          <w:tcPr>
            <w:tcW w:w="2268" w:type="dxa"/>
          </w:tcPr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етяна </w:t>
            </w: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>лексіївна</w:t>
            </w:r>
          </w:p>
          <w:p w:rsidR="008A2C5A" w:rsidRPr="002D5878" w:rsidRDefault="008A2C5A" w:rsidP="00D2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діяльності виконавчих органів ради,</w:t>
            </w: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начальник відділу економічного розвитку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виконавчого апарату міської ради</w:t>
            </w:r>
          </w:p>
          <w:p w:rsidR="008A2C5A" w:rsidRPr="002D5878" w:rsidRDefault="008A2C5A" w:rsidP="00D2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2D5878" w:rsidTr="00E46E79">
        <w:trPr>
          <w:trHeight w:val="146"/>
        </w:trPr>
        <w:tc>
          <w:tcPr>
            <w:tcW w:w="2268" w:type="dxa"/>
          </w:tcPr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Коновалов В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олодимир </w:t>
            </w: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лександрович </w:t>
            </w:r>
          </w:p>
          <w:p w:rsidR="00E0157B" w:rsidRPr="002D5878" w:rsidRDefault="00E0157B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начальник відділу будівництва та інвестиційного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розвитку виконавчого апарату міської ради</w:t>
            </w: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2D5878" w:rsidTr="00E46E79">
        <w:trPr>
          <w:trHeight w:val="146"/>
        </w:trPr>
        <w:tc>
          <w:tcPr>
            <w:tcW w:w="2268" w:type="dxa"/>
          </w:tcPr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 xml:space="preserve">аталія </w:t>
            </w: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57B" w:rsidRPr="002D5878">
              <w:rPr>
                <w:rFonts w:ascii="Times New Roman" w:hAnsi="Times New Roman" w:cs="Times New Roman"/>
                <w:sz w:val="24"/>
                <w:szCs w:val="24"/>
              </w:rPr>
              <w:t>лександрівна</w:t>
            </w: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Крат</w:t>
            </w:r>
            <w:proofErr w:type="spellEnd"/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Є</w:t>
            </w:r>
            <w:r w:rsidR="00E0157B"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вген </w:t>
            </w:r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0157B"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легович </w:t>
            </w: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6" w:type="dxa"/>
          </w:tcPr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sz w:val="24"/>
                <w:szCs w:val="24"/>
              </w:rPr>
              <w:t>начальник фінансового відділу виконавчого апарату міської ради, головний бухгалтер;</w:t>
            </w: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провідний спеціаліст-юрист відділу юридичного</w:t>
            </w:r>
            <w:r w:rsidR="00E0157B"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та організаційної роботи виконавчого</w:t>
            </w:r>
            <w:r w:rsidR="00E0157B"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878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 міської ради</w:t>
            </w: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C5A" w:rsidRPr="002D5878" w:rsidRDefault="008A2C5A" w:rsidP="00525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2C5A" w:rsidRPr="002D5878" w:rsidRDefault="008A2C5A" w:rsidP="00744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CC5" w:rsidRPr="002D5878" w:rsidRDefault="00407CC5" w:rsidP="00407CC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Заступник міського голови з питань діяльності</w:t>
      </w:r>
    </w:p>
    <w:p w:rsidR="00407CC5" w:rsidRPr="002D5878" w:rsidRDefault="00407CC5" w:rsidP="00407CC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виконавчих органів ради, начальник відділу</w:t>
      </w:r>
    </w:p>
    <w:p w:rsidR="00407CC5" w:rsidRPr="002D5878" w:rsidRDefault="00407CC5" w:rsidP="00407CC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економічного розвитку виконавчого апарату</w:t>
      </w:r>
    </w:p>
    <w:p w:rsidR="00407CC5" w:rsidRPr="002D5878" w:rsidRDefault="00407CC5" w:rsidP="00407CC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2D5878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міської ради                                                                                                     Тетяна КАРЄВА </w:t>
      </w:r>
    </w:p>
    <w:p w:rsidR="00187E79" w:rsidRPr="002D5878" w:rsidRDefault="00187E79" w:rsidP="00187E79">
      <w:pPr>
        <w:rPr>
          <w:rFonts w:ascii="Times New Roman" w:hAnsi="Times New Roman" w:cs="Times New Roman"/>
          <w:sz w:val="24"/>
          <w:szCs w:val="24"/>
        </w:rPr>
      </w:pPr>
    </w:p>
    <w:p w:rsidR="00187E79" w:rsidRDefault="00187E79" w:rsidP="00187E79">
      <w:pPr>
        <w:rPr>
          <w:rFonts w:ascii="Times New Roman" w:hAnsi="Times New Roman" w:cs="Times New Roman"/>
          <w:sz w:val="24"/>
          <w:szCs w:val="24"/>
        </w:rPr>
      </w:pPr>
    </w:p>
    <w:p w:rsidR="002F2121" w:rsidRDefault="002F2121" w:rsidP="00187E79">
      <w:pPr>
        <w:rPr>
          <w:rFonts w:ascii="Times New Roman" w:hAnsi="Times New Roman" w:cs="Times New Roman"/>
          <w:sz w:val="24"/>
          <w:szCs w:val="24"/>
        </w:rPr>
      </w:pPr>
    </w:p>
    <w:p w:rsidR="002F2121" w:rsidRDefault="002F2121" w:rsidP="00187E79">
      <w:pPr>
        <w:rPr>
          <w:rFonts w:ascii="Times New Roman" w:hAnsi="Times New Roman" w:cs="Times New Roman"/>
          <w:sz w:val="24"/>
          <w:szCs w:val="24"/>
        </w:rPr>
      </w:pPr>
    </w:p>
    <w:p w:rsidR="002F2121" w:rsidRDefault="002F2121" w:rsidP="00187E79">
      <w:pPr>
        <w:rPr>
          <w:rFonts w:ascii="Times New Roman" w:hAnsi="Times New Roman" w:cs="Times New Roman"/>
          <w:sz w:val="24"/>
          <w:szCs w:val="24"/>
        </w:rPr>
      </w:pPr>
    </w:p>
    <w:p w:rsidR="002F2121" w:rsidRDefault="002F2121" w:rsidP="00187E79">
      <w:pPr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187E79">
      <w:pPr>
        <w:rPr>
          <w:rFonts w:ascii="Times New Roman" w:hAnsi="Times New Roman" w:cs="Times New Roman"/>
          <w:sz w:val="24"/>
          <w:szCs w:val="24"/>
        </w:rPr>
      </w:pPr>
    </w:p>
    <w:p w:rsidR="0088547E" w:rsidRDefault="0088547E" w:rsidP="00187E79">
      <w:pPr>
        <w:rPr>
          <w:rFonts w:ascii="Times New Roman" w:hAnsi="Times New Roman" w:cs="Times New Roman"/>
          <w:sz w:val="24"/>
          <w:szCs w:val="24"/>
        </w:rPr>
      </w:pPr>
    </w:p>
    <w:p w:rsidR="0088547E" w:rsidRPr="002D5878" w:rsidRDefault="0088547E" w:rsidP="00187E79">
      <w:pPr>
        <w:rPr>
          <w:rFonts w:ascii="Times New Roman" w:hAnsi="Times New Roman" w:cs="Times New Roman"/>
          <w:sz w:val="24"/>
          <w:szCs w:val="24"/>
        </w:rPr>
      </w:pPr>
    </w:p>
    <w:sectPr w:rsidR="0088547E" w:rsidRPr="002D5878" w:rsidSect="0088547E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0C"/>
    <w:multiLevelType w:val="multilevel"/>
    <w:tmpl w:val="464C35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7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27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87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27" w:hanging="1080"/>
      </w:pPr>
      <w:rPr>
        <w:rFonts w:hint="default"/>
        <w:sz w:val="24"/>
      </w:rPr>
    </w:lvl>
  </w:abstractNum>
  <w:abstractNum w:abstractNumId="1">
    <w:nsid w:val="55B24B53"/>
    <w:multiLevelType w:val="multilevel"/>
    <w:tmpl w:val="C324E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sz w:val="24"/>
      </w:rPr>
    </w:lvl>
  </w:abstractNum>
  <w:abstractNum w:abstractNumId="2">
    <w:nsid w:val="7B901FCF"/>
    <w:multiLevelType w:val="hybridMultilevel"/>
    <w:tmpl w:val="FDA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3CF6"/>
    <w:rsid w:val="00001C68"/>
    <w:rsid w:val="00035FD9"/>
    <w:rsid w:val="000461FA"/>
    <w:rsid w:val="00074428"/>
    <w:rsid w:val="00085D67"/>
    <w:rsid w:val="000F72B3"/>
    <w:rsid w:val="00167756"/>
    <w:rsid w:val="00187E79"/>
    <w:rsid w:val="001A233F"/>
    <w:rsid w:val="001D5D93"/>
    <w:rsid w:val="00204BB3"/>
    <w:rsid w:val="00295C89"/>
    <w:rsid w:val="002D5878"/>
    <w:rsid w:val="002F2121"/>
    <w:rsid w:val="00364984"/>
    <w:rsid w:val="003825A1"/>
    <w:rsid w:val="00407CC5"/>
    <w:rsid w:val="00442669"/>
    <w:rsid w:val="00455788"/>
    <w:rsid w:val="00492315"/>
    <w:rsid w:val="00497384"/>
    <w:rsid w:val="005252E9"/>
    <w:rsid w:val="00525705"/>
    <w:rsid w:val="00591EDF"/>
    <w:rsid w:val="005A77FF"/>
    <w:rsid w:val="00614F58"/>
    <w:rsid w:val="0064194A"/>
    <w:rsid w:val="00653CF6"/>
    <w:rsid w:val="00680BB6"/>
    <w:rsid w:val="006A0925"/>
    <w:rsid w:val="006C46D6"/>
    <w:rsid w:val="006C78D9"/>
    <w:rsid w:val="00715162"/>
    <w:rsid w:val="00744FA7"/>
    <w:rsid w:val="00787EF5"/>
    <w:rsid w:val="007D27F9"/>
    <w:rsid w:val="00881CA8"/>
    <w:rsid w:val="0088547E"/>
    <w:rsid w:val="00894868"/>
    <w:rsid w:val="008A01EC"/>
    <w:rsid w:val="008A2C5A"/>
    <w:rsid w:val="008B380A"/>
    <w:rsid w:val="008B3D1C"/>
    <w:rsid w:val="0092753E"/>
    <w:rsid w:val="00952355"/>
    <w:rsid w:val="009555A4"/>
    <w:rsid w:val="00957101"/>
    <w:rsid w:val="00994867"/>
    <w:rsid w:val="00A14060"/>
    <w:rsid w:val="00A17002"/>
    <w:rsid w:val="00A27CFA"/>
    <w:rsid w:val="00A7551D"/>
    <w:rsid w:val="00AA63BB"/>
    <w:rsid w:val="00AA6D3D"/>
    <w:rsid w:val="00AB0DB9"/>
    <w:rsid w:val="00AE696A"/>
    <w:rsid w:val="00B250C6"/>
    <w:rsid w:val="00B759DD"/>
    <w:rsid w:val="00BC29BE"/>
    <w:rsid w:val="00BE0A60"/>
    <w:rsid w:val="00C054D5"/>
    <w:rsid w:val="00C30618"/>
    <w:rsid w:val="00C4374E"/>
    <w:rsid w:val="00C779AB"/>
    <w:rsid w:val="00C830AF"/>
    <w:rsid w:val="00CB5F22"/>
    <w:rsid w:val="00D20B97"/>
    <w:rsid w:val="00D267A2"/>
    <w:rsid w:val="00D75F12"/>
    <w:rsid w:val="00D8794E"/>
    <w:rsid w:val="00DC7BF0"/>
    <w:rsid w:val="00DD009B"/>
    <w:rsid w:val="00DD30FE"/>
    <w:rsid w:val="00E0157B"/>
    <w:rsid w:val="00E01EF8"/>
    <w:rsid w:val="00E37C21"/>
    <w:rsid w:val="00ED3608"/>
    <w:rsid w:val="00EE12F3"/>
    <w:rsid w:val="00F00F61"/>
    <w:rsid w:val="00F14E16"/>
    <w:rsid w:val="00F40300"/>
    <w:rsid w:val="00F660D4"/>
    <w:rsid w:val="00F81810"/>
    <w:rsid w:val="00FA2413"/>
    <w:rsid w:val="00FA51FF"/>
    <w:rsid w:val="00FE6E63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F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5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ACE7-60FA-4074-8AD3-47A6EC4A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11199</Words>
  <Characters>6384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Lesha Shupenko</cp:lastModifiedBy>
  <cp:revision>74</cp:revision>
  <cp:lastPrinted>2020-04-29T06:36:00Z</cp:lastPrinted>
  <dcterms:created xsi:type="dcterms:W3CDTF">2020-04-22T09:08:00Z</dcterms:created>
  <dcterms:modified xsi:type="dcterms:W3CDTF">2020-05-06T12:18:00Z</dcterms:modified>
</cp:coreProperties>
</file>