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4D" w:rsidRDefault="00116C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116C4D" w:rsidRDefault="00DD1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C4D" w:rsidRDefault="00116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116C4D" w:rsidRDefault="00116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116C4D" w:rsidRDefault="00116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116C4D" w:rsidRDefault="00DD1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116C4D" w:rsidRDefault="00DD1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116C4D" w:rsidRDefault="00116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116C4D" w:rsidRDefault="00DD1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116C4D" w:rsidRDefault="00DD1B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116C4D" w:rsidRDefault="00116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116C4D" w:rsidRDefault="00116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116C4D" w:rsidRDefault="00DD1BC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від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.01.2025 р.                      м. Запоріжжя                                   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11</w:t>
      </w:r>
    </w:p>
    <w:p w:rsidR="00116C4D" w:rsidRDefault="00116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116C4D" w:rsidRDefault="00116C4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116C4D" w:rsidRDefault="00DD1B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 надання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статусу дитини-сироти </w:t>
      </w:r>
      <w:r w:rsidR="00494950" w:rsidRPr="0049495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</w:t>
      </w:r>
    </w:p>
    <w:p w:rsidR="00116C4D" w:rsidRDefault="00116C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116C4D" w:rsidRDefault="00116C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116C4D" w:rsidRDefault="00DD1BC2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Законами України «Про місцеве самоврядування в Україні», «Про забезпечення організаційно-правових умов соціального захисту дітей-сиріт та дітей,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позбавлених батьківського піклування»,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ризначення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міської військової адміністрації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Запорізької області», постановою Верховної Ради України від 04.12.2024 № 4110-ІХ «Про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здiйснення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адмінiстрацiї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адміністрацiї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Запорiзької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областi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передбачених частиною другою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статтi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10 Закону України «Про правовий режим воєнного стану», Порядком провадження органами опіки та п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іклування діяльності, пов’язаної із захистом прав дитини», затвердженим постановою Кабінету Міністрів України від 24.09.2008 № 866 (зі змінами)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враховуючи те, що мати неповнолітньої, </w:t>
      </w:r>
      <w:r w:rsidR="00494950" w:rsidRPr="00494950">
        <w:rPr>
          <w:rFonts w:ascii="Times New Roman" w:hAnsi="Times New Roman" w:cs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померла 23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.08.2022 року, </w:t>
      </w:r>
      <w:r w:rsidR="00494950" w:rsidRPr="00494950">
        <w:rPr>
          <w:rFonts w:ascii="Times New Roman" w:hAnsi="Times New Roman" w:cs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видане Шевченківським відділом державної реєстрації актів цивільного стану у місті Запоріжжі Південно-Східного міжрегіонального управління Міністерства юстиції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ніпро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 та витягу з  Державного реєстру  актів цивільного стану громадян про державну реєстрацію народження із зазначенням відомостей про батька відповідно до частини першої статті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135 Сімейного кодексу України № 00048734646 від 14.01.2025 року, виданого ві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дділом державної реєстрації актів цивільного стану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Запорізькій області Управління державної реєстрації Південного міжрегіонального управління Міністерства юстиції (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м.Одеса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116C4D" w:rsidRDefault="00DD1BC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116C4D" w:rsidRDefault="00116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6C4D" w:rsidRDefault="00116C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6C4D" w:rsidRDefault="00DD1BC2">
      <w:pPr>
        <w:tabs>
          <w:tab w:val="left" w:pos="567"/>
        </w:tabs>
        <w:spacing w:after="0" w:line="240" w:lineRule="auto"/>
        <w:ind w:left="7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неповнолітній </w:t>
      </w:r>
      <w:r w:rsidR="00494950" w:rsidRPr="00494950">
        <w:rPr>
          <w:rFonts w:ascii="Times New Roman" w:hAnsi="Times New Roman" w:cs="Times New Roman"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управління юстиції Запорізької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статус дитини-сироти. </w:t>
      </w:r>
    </w:p>
    <w:p w:rsidR="00116C4D" w:rsidRDefault="00116C4D">
      <w:pPr>
        <w:tabs>
          <w:tab w:val="left" w:pos="567"/>
        </w:tabs>
        <w:spacing w:after="0" w:line="240" w:lineRule="auto"/>
        <w:ind w:left="7" w:firstLineChars="20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4D" w:rsidRDefault="00DD1B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16C4D" w:rsidRDefault="00DD1BC2">
      <w:pPr>
        <w:numPr>
          <w:ilvl w:val="0"/>
          <w:numId w:val="1"/>
        </w:numPr>
        <w:spacing w:after="0" w:line="240" w:lineRule="auto"/>
        <w:ind w:left="7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заступника міського голови з питань діяльності ви</w:t>
      </w:r>
      <w:r w:rsidR="00494950">
        <w:rPr>
          <w:rFonts w:ascii="Times New Roman" w:hAnsi="Times New Roman"/>
          <w:sz w:val="28"/>
          <w:szCs w:val="28"/>
          <w:lang w:val="uk-UA"/>
        </w:rPr>
        <w:t xml:space="preserve">конавчих органів ради </w:t>
      </w:r>
      <w:r w:rsidR="00494950" w:rsidRPr="00494950">
        <w:rPr>
          <w:rFonts w:ascii="Times New Roman" w:hAnsi="Times New Roman"/>
          <w:sz w:val="28"/>
          <w:szCs w:val="28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950" w:rsidRPr="00494950">
        <w:rPr>
          <w:rFonts w:ascii="Times New Roman" w:hAnsi="Times New Roman"/>
          <w:sz w:val="28"/>
          <w:szCs w:val="28"/>
        </w:rPr>
        <w:t>******************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16C4D" w:rsidRDefault="00116C4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DD1B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116C4D" w:rsidRDefault="00DD1BC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військової адміністрації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Сергій КАЛІМАН</w:t>
      </w: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C4D" w:rsidRDefault="00116C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sectPr w:rsidR="00116C4D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C2" w:rsidRDefault="00DD1BC2">
      <w:pPr>
        <w:spacing w:line="240" w:lineRule="auto"/>
      </w:pPr>
      <w:r>
        <w:separator/>
      </w:r>
    </w:p>
  </w:endnote>
  <w:endnote w:type="continuationSeparator" w:id="0">
    <w:p w:rsidR="00DD1BC2" w:rsidRDefault="00DD1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C2" w:rsidRDefault="00DD1BC2">
      <w:pPr>
        <w:spacing w:after="0"/>
      </w:pPr>
      <w:r>
        <w:separator/>
      </w:r>
    </w:p>
  </w:footnote>
  <w:footnote w:type="continuationSeparator" w:id="0">
    <w:p w:rsidR="00DD1BC2" w:rsidRDefault="00DD1B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F6F131"/>
    <w:multiLevelType w:val="singleLevel"/>
    <w:tmpl w:val="C6F6F13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C7588"/>
    <w:rsid w:val="00116C4D"/>
    <w:rsid w:val="003265EB"/>
    <w:rsid w:val="00376300"/>
    <w:rsid w:val="00386836"/>
    <w:rsid w:val="003C11A7"/>
    <w:rsid w:val="00494950"/>
    <w:rsid w:val="00C969DC"/>
    <w:rsid w:val="00DB667B"/>
    <w:rsid w:val="00DD1BC2"/>
    <w:rsid w:val="00DD4F72"/>
    <w:rsid w:val="0392715D"/>
    <w:rsid w:val="27A35F50"/>
    <w:rsid w:val="293B5B26"/>
    <w:rsid w:val="2C3D2137"/>
    <w:rsid w:val="2EA8086E"/>
    <w:rsid w:val="30781CE1"/>
    <w:rsid w:val="327747E2"/>
    <w:rsid w:val="32F16975"/>
    <w:rsid w:val="3A5631E7"/>
    <w:rsid w:val="40A458D0"/>
    <w:rsid w:val="60F86F01"/>
    <w:rsid w:val="64824DE8"/>
    <w:rsid w:val="677055B6"/>
    <w:rsid w:val="6ACE4017"/>
    <w:rsid w:val="6C6366C3"/>
    <w:rsid w:val="71F2322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  <w:lang w:val="uk-UA" w:eastAsia="uk-UA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0D\&#1052;&#1040;&#1051;&#1054;&#1041;&#1030;&#1051;&#1054;&#1047;&#1045;&#1056;&#1057;&#1068;&#1050;&#1040;%25252525252520&#1057;&#1030;&#1051;&#1068;&#1057;&#1068;&#1050;&#1040;%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437</Words>
  <Characters>2493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2025-01-22T12:26:00Z</cp:lastPrinted>
  <dcterms:created xsi:type="dcterms:W3CDTF">2025-01-08T14:38:00Z</dcterms:created>
  <dcterms:modified xsi:type="dcterms:W3CDTF">2025-01-28T08:14:00Z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F0A87AE70AEE4D9CAF45E1744C3CA67C_12</vt:lpwstr>
  </property>
</Properties>
</file>