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70" w:rsidRPr="00BF58E3" w:rsidRDefault="00586470" w:rsidP="00586470">
      <w:pPr>
        <w:pStyle w:val="a3"/>
        <w:ind w:left="778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 xml:space="preserve">     Додаток 3</w:t>
      </w:r>
    </w:p>
    <w:p w:rsidR="00586470" w:rsidRPr="00BF58E3" w:rsidRDefault="00586470" w:rsidP="00586470">
      <w:pPr>
        <w:pStyle w:val="a3"/>
        <w:ind w:left="5664" w:firstLine="70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>До Тендерної документації</w:t>
      </w:r>
    </w:p>
    <w:p w:rsidR="00586470" w:rsidRPr="00BF58E3" w:rsidRDefault="00586470" w:rsidP="00586470">
      <w:pPr>
        <w:pStyle w:val="a3"/>
        <w:ind w:left="5664" w:firstLine="708"/>
        <w:rPr>
          <w:rFonts w:ascii="Times New Roman" w:hAnsi="Times New Roman"/>
          <w:b/>
          <w:lang w:val="uk-UA"/>
        </w:rPr>
      </w:pPr>
    </w:p>
    <w:p w:rsidR="00586470" w:rsidRPr="00BF58E3" w:rsidRDefault="00586470" w:rsidP="0058647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F58E3">
        <w:rPr>
          <w:rFonts w:ascii="Times New Roman" w:hAnsi="Times New Roman" w:cs="Times New Roman"/>
          <w:bCs/>
          <w:sz w:val="32"/>
          <w:szCs w:val="32"/>
          <w:lang w:val="uk-UA"/>
        </w:rPr>
        <w:t>Технічні, якісні та кількісні характеристики предмета закупівлі</w:t>
      </w:r>
    </w:p>
    <w:p w:rsidR="00586470" w:rsidRPr="00BF58E3" w:rsidRDefault="00586470" w:rsidP="0058647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86470" w:rsidRDefault="00586470" w:rsidP="0058647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673C6D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673C6D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021:2015 -71250000-5 Архітектурні, інженерні та геодезичні послуги  (Технічна документація із землеустрою щодо інвентаризації земельної ділянки із земель промисловості, транспорту, зв’язку, енергетики, оборони та іншого призначення для розміщення артезіанської свердловини в с. Верхня Криниця, вул. Нова, 26а  </w:t>
      </w:r>
      <w:proofErr w:type="spellStart"/>
      <w:r w:rsidRPr="00673C6D">
        <w:rPr>
          <w:rFonts w:ascii="Times New Roman" w:hAnsi="Times New Roman"/>
          <w:b/>
          <w:sz w:val="24"/>
          <w:szCs w:val="24"/>
          <w:lang w:val="uk-UA" w:eastAsia="uk-UA"/>
        </w:rPr>
        <w:t>Василівського</w:t>
      </w:r>
      <w:proofErr w:type="spellEnd"/>
      <w:r w:rsidRPr="00673C6D">
        <w:rPr>
          <w:rFonts w:ascii="Times New Roman" w:hAnsi="Times New Roman"/>
          <w:b/>
          <w:sz w:val="24"/>
          <w:szCs w:val="24"/>
          <w:lang w:val="uk-UA" w:eastAsia="uk-UA"/>
        </w:rPr>
        <w:t xml:space="preserve"> району Запорізької області)</w:t>
      </w:r>
    </w:p>
    <w:p w:rsidR="00586470" w:rsidRDefault="00586470" w:rsidP="0058647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411"/>
        <w:gridCol w:w="3115"/>
      </w:tblGrid>
      <w:tr w:rsidR="00586470" w:rsidRPr="00F42017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документації із землеустрою, яку необхідно розробити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документація із землеустрою щодо інвентаризація земельної ділянки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.57 Закону України «Про землеустрій», Постанова КМУ від 05.06.2019 № 476</w:t>
            </w:r>
          </w:p>
        </w:tc>
      </w:tr>
      <w:tr w:rsidR="00586470" w:rsidRPr="00F42017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розроблення документації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земельної ділянки як об’єкта цивільних прав 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79-1 Земельного кодексу України</w:t>
            </w:r>
          </w:p>
        </w:tc>
      </w:tr>
      <w:tr w:rsidR="00586470" w:rsidRPr="0085429E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власність 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 Про  внесення змін до деяких законодавчих актів України  щодо розмежування земель державної та комунальної власності»</w:t>
            </w:r>
          </w:p>
        </w:tc>
      </w:tr>
      <w:tr w:rsidR="00586470" w:rsidRPr="00F42017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Верхня Криниця,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ва, 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 межами населеного пункту)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6470" w:rsidRPr="00F42017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Орієнтована площа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га 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6470" w:rsidRPr="00031DBD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Ст.66  Земельного кодексу України</w:t>
            </w:r>
          </w:p>
        </w:tc>
      </w:tr>
      <w:tr w:rsidR="00586470" w:rsidRPr="00DF1F44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11.04-для розміщення та експлуатації основних, підсобних і допоміжних будівель та споруд технічної інфраструктури 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6470" w:rsidRPr="00DF1F44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Підстава для розроблення документації із землеустрою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сьомої (позачергової)  сесії </w:t>
            </w:r>
            <w:proofErr w:type="spellStart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Василівської</w:t>
            </w:r>
            <w:proofErr w:type="spellEnd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восьмого скликання   від 20.05.2021 року №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6470" w:rsidRPr="00F42017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Наявність забудови на земельній ділянці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Існуюча артезіанська свердловина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6470" w:rsidRPr="00F91CB0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Строк виконання робіт </w:t>
            </w:r>
          </w:p>
        </w:tc>
        <w:tc>
          <w:tcPr>
            <w:tcW w:w="3411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місяця від дати укладання договору</w:t>
            </w:r>
          </w:p>
        </w:tc>
        <w:tc>
          <w:tcPr>
            <w:tcW w:w="3115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6470" w:rsidRPr="00F42017" w:rsidTr="0070645A">
        <w:trPr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Реєстрація земельної ділянки </w:t>
            </w:r>
          </w:p>
        </w:tc>
        <w:tc>
          <w:tcPr>
            <w:tcW w:w="6526" w:type="dxa"/>
            <w:gridSpan w:val="2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Подання документації із землеустрою до центрального органу виконавчої влади, що реалізує державну політику у сфері земельних відносин, для внесення відомостей до Державного земельного кадастру від імені замовника документації здійснюється її розробником.</w:t>
            </w:r>
          </w:p>
        </w:tc>
      </w:tr>
      <w:tr w:rsidR="00586470" w:rsidRPr="00F42017" w:rsidTr="0070645A">
        <w:trPr>
          <w:trHeight w:val="1475"/>
          <w:jc w:val="center"/>
        </w:trPr>
        <w:tc>
          <w:tcPr>
            <w:tcW w:w="3412" w:type="dxa"/>
          </w:tcPr>
          <w:p w:rsidR="00586470" w:rsidRPr="00DF1F44" w:rsidRDefault="00586470" w:rsidP="0070645A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Кінцевий результат який має отримати </w:t>
            </w:r>
            <w:proofErr w:type="spellStart"/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Василівська</w:t>
            </w:r>
            <w:proofErr w:type="spellEnd"/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6526" w:type="dxa"/>
            <w:gridSpan w:val="2"/>
          </w:tcPr>
          <w:p w:rsidR="00586470" w:rsidRPr="00DF1F44" w:rsidRDefault="00586470" w:rsidP="0058647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Технічну документацію із землеустрою щодо інвентаризації земельної ділянки в двох примірниках;</w:t>
            </w:r>
          </w:p>
          <w:p w:rsidR="00586470" w:rsidRPr="00DF1F44" w:rsidRDefault="00586470" w:rsidP="0058647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реєстрацію земельної ділянки.</w:t>
            </w:r>
          </w:p>
        </w:tc>
      </w:tr>
    </w:tbl>
    <w:p w:rsidR="00586470" w:rsidRDefault="00586470" w:rsidP="0058647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86470" w:rsidRDefault="00586470" w:rsidP="0058647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86470" w:rsidRPr="00BF58E3" w:rsidRDefault="00586470" w:rsidP="005864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обов’язково надає інформацію про технічні, якісні та кількісні характеристика предмета закупівлі за підписом уповноваженої особи та завірену печаткою (подається без відбитку печатки, у разі якщо учасник,  здійснює діяльність без печатки згідно з чинним законодавством).</w:t>
      </w:r>
    </w:p>
    <w:p w:rsidR="00586470" w:rsidRPr="00BF58E3" w:rsidRDefault="00586470" w:rsidP="005864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470" w:rsidRPr="00BF58E3" w:rsidRDefault="00586470" w:rsidP="005864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b/>
          <w:sz w:val="24"/>
          <w:szCs w:val="24"/>
          <w:lang w:val="uk-UA"/>
        </w:rPr>
        <w:t>Надання зазначених документів та підтверджень в Технічній частині є обов’язковим</w:t>
      </w:r>
    </w:p>
    <w:p w:rsidR="00586470" w:rsidRPr="00BF58E3" w:rsidRDefault="00586470" w:rsidP="0058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470" w:rsidRPr="00BF58E3" w:rsidRDefault="00586470" w:rsidP="005864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lang w:val="uk-UA"/>
        </w:rPr>
        <w:t>Учасник повинен передбачити застосування заходів із захисту довкілля під час виконання договору.</w:t>
      </w:r>
    </w:p>
    <w:p w:rsidR="00586470" w:rsidRPr="00BF58E3" w:rsidRDefault="00586470" w:rsidP="005864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470" w:rsidRPr="00BF58E3" w:rsidRDefault="00586470" w:rsidP="005864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86470" w:rsidRPr="00BF58E3" w:rsidRDefault="00586470" w:rsidP="005864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BF58E3">
        <w:rPr>
          <w:rFonts w:ascii="Times New Roman" w:hAnsi="Times New Roman"/>
          <w:b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b/>
          <w:sz w:val="24"/>
          <w:szCs w:val="24"/>
          <w:lang w:val="uk-UA"/>
        </w:rPr>
        <w:t>підтверджуємо свою можливість і готовність виконувати вищезазначені вимоги Замовника.</w:t>
      </w:r>
    </w:p>
    <w:p w:rsidR="00586470" w:rsidRPr="00BF58E3" w:rsidRDefault="00586470" w:rsidP="0058647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br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(посада)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(підпис, М.П.)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(Прізвище, Ініціали)</w:t>
      </w:r>
    </w:p>
    <w:p w:rsidR="00586470" w:rsidRPr="00BF58E3" w:rsidRDefault="00586470" w:rsidP="00586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86470" w:rsidRPr="00BF58E3" w:rsidRDefault="00586470" w:rsidP="00586470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86470" w:rsidRPr="00BF58E3" w:rsidRDefault="00586470" w:rsidP="00586470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86470" w:rsidRPr="00BF58E3" w:rsidRDefault="00586470" w:rsidP="00586470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86470" w:rsidRPr="00BF58E3" w:rsidRDefault="00586470" w:rsidP="00586470">
      <w:pPr>
        <w:rPr>
          <w:lang w:val="uk-UA"/>
        </w:rPr>
      </w:pPr>
    </w:p>
    <w:p w:rsidR="00586470" w:rsidRDefault="00586470" w:rsidP="00586470">
      <w:pPr>
        <w:rPr>
          <w:lang w:val="uk-UA"/>
        </w:rPr>
      </w:pPr>
    </w:p>
    <w:p w:rsidR="00586470" w:rsidRDefault="00586470" w:rsidP="00586470">
      <w:pPr>
        <w:rPr>
          <w:lang w:val="uk-UA"/>
        </w:rPr>
      </w:pPr>
    </w:p>
    <w:p w:rsidR="00586470" w:rsidRDefault="00586470" w:rsidP="00586470">
      <w:pPr>
        <w:rPr>
          <w:lang w:val="uk-UA"/>
        </w:rPr>
      </w:pPr>
    </w:p>
    <w:p w:rsidR="00BF6B37" w:rsidRPr="00586470" w:rsidRDefault="00BF6B37" w:rsidP="00586470">
      <w:pPr>
        <w:rPr>
          <w:lang w:val="uk-UA"/>
        </w:rPr>
      </w:pPr>
    </w:p>
    <w:sectPr w:rsidR="00BF6B37" w:rsidRPr="00586470" w:rsidSect="00D3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9BC"/>
    <w:multiLevelType w:val="hybridMultilevel"/>
    <w:tmpl w:val="966AF340"/>
    <w:lvl w:ilvl="0" w:tplc="92205B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44"/>
    <w:rsid w:val="00375144"/>
    <w:rsid w:val="00586470"/>
    <w:rsid w:val="00BF6B37"/>
    <w:rsid w:val="00D3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14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5144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3751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3</cp:revision>
  <dcterms:created xsi:type="dcterms:W3CDTF">2021-07-01T10:50:00Z</dcterms:created>
  <dcterms:modified xsi:type="dcterms:W3CDTF">2021-07-02T08:23:00Z</dcterms:modified>
</cp:coreProperties>
</file>