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E1" w:rsidRPr="00933DF8" w:rsidRDefault="00327DE1" w:rsidP="00327DE1">
      <w:pPr>
        <w:jc w:val="center"/>
        <w:rPr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3046730</wp:posOffset>
            </wp:positionH>
            <wp:positionV relativeFrom="paragraph">
              <wp:posOffset>55880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DE1" w:rsidRPr="00933DF8" w:rsidRDefault="00327DE1" w:rsidP="00327DE1">
      <w:pPr>
        <w:jc w:val="center"/>
        <w:rPr>
          <w:b/>
          <w:bCs/>
          <w:sz w:val="28"/>
          <w:szCs w:val="28"/>
          <w:lang w:val="uk-UA"/>
        </w:rPr>
      </w:pPr>
    </w:p>
    <w:p w:rsidR="00327DE1" w:rsidRPr="00933DF8" w:rsidRDefault="00327DE1" w:rsidP="00327DE1">
      <w:pPr>
        <w:jc w:val="center"/>
        <w:rPr>
          <w:b/>
          <w:bCs/>
          <w:sz w:val="28"/>
          <w:szCs w:val="28"/>
          <w:lang w:val="uk-UA"/>
        </w:rPr>
      </w:pPr>
    </w:p>
    <w:p w:rsidR="00327DE1" w:rsidRPr="00933DF8" w:rsidRDefault="00327DE1" w:rsidP="00327DE1">
      <w:pPr>
        <w:jc w:val="center"/>
        <w:rPr>
          <w:b/>
          <w:bCs/>
          <w:sz w:val="28"/>
          <w:szCs w:val="28"/>
          <w:lang w:val="uk-UA"/>
        </w:rPr>
      </w:pPr>
    </w:p>
    <w:p w:rsidR="00327DE1" w:rsidRPr="00933DF8" w:rsidRDefault="00327DE1" w:rsidP="00327DE1">
      <w:pPr>
        <w:jc w:val="center"/>
        <w:rPr>
          <w:b/>
          <w:bCs/>
          <w:sz w:val="28"/>
          <w:szCs w:val="28"/>
          <w:lang w:val="uk-UA"/>
        </w:rPr>
      </w:pPr>
      <w:r w:rsidRPr="00933DF8">
        <w:rPr>
          <w:b/>
          <w:bCs/>
          <w:sz w:val="28"/>
          <w:szCs w:val="28"/>
          <w:lang w:val="uk-UA"/>
        </w:rPr>
        <w:t>ВАСИЛІВСЬКА МІСЬКА ВІЙСЬКОВА АДМІНІСТРАЦІЯ</w:t>
      </w:r>
    </w:p>
    <w:p w:rsidR="00327DE1" w:rsidRPr="00933DF8" w:rsidRDefault="00327DE1" w:rsidP="00327DE1">
      <w:pPr>
        <w:jc w:val="center"/>
        <w:rPr>
          <w:b/>
          <w:bCs/>
          <w:sz w:val="28"/>
          <w:szCs w:val="28"/>
          <w:lang w:val="uk-UA"/>
        </w:rPr>
      </w:pPr>
      <w:r w:rsidRPr="00933DF8">
        <w:rPr>
          <w:b/>
          <w:bCs/>
          <w:sz w:val="28"/>
          <w:szCs w:val="28"/>
          <w:lang w:val="uk-UA"/>
        </w:rPr>
        <w:t>ВАСИЛІВСЬКОГО РАЙОНУ ЗАПОРІЗЬКОЇ ОБЛАСТІ</w:t>
      </w:r>
    </w:p>
    <w:p w:rsidR="00327DE1" w:rsidRPr="00933DF8" w:rsidRDefault="00327DE1" w:rsidP="00327DE1">
      <w:pPr>
        <w:jc w:val="center"/>
        <w:rPr>
          <w:b/>
          <w:bCs/>
          <w:sz w:val="28"/>
          <w:szCs w:val="28"/>
          <w:lang w:val="uk-UA"/>
        </w:rPr>
      </w:pPr>
    </w:p>
    <w:p w:rsidR="00327DE1" w:rsidRPr="00933DF8" w:rsidRDefault="00327DE1" w:rsidP="00327DE1">
      <w:pPr>
        <w:jc w:val="center"/>
        <w:rPr>
          <w:b/>
          <w:bCs/>
          <w:sz w:val="36"/>
          <w:szCs w:val="36"/>
          <w:lang w:val="uk-UA"/>
        </w:rPr>
      </w:pPr>
      <w:r w:rsidRPr="00933DF8">
        <w:rPr>
          <w:b/>
          <w:bCs/>
          <w:sz w:val="36"/>
          <w:szCs w:val="36"/>
          <w:lang w:val="uk-UA"/>
        </w:rPr>
        <w:t>Р О З П О Р Я Д Ж Е Н Н Я</w:t>
      </w:r>
    </w:p>
    <w:p w:rsidR="00327DE1" w:rsidRPr="00933DF8" w:rsidRDefault="00327DE1" w:rsidP="00327DE1">
      <w:pPr>
        <w:jc w:val="center"/>
        <w:rPr>
          <w:bCs/>
          <w:sz w:val="28"/>
          <w:szCs w:val="28"/>
          <w:lang w:val="uk-UA"/>
        </w:rPr>
      </w:pPr>
      <w:r w:rsidRPr="00933DF8">
        <w:rPr>
          <w:bCs/>
          <w:sz w:val="28"/>
          <w:szCs w:val="28"/>
          <w:lang w:val="uk-UA"/>
        </w:rPr>
        <w:t>начальника міської військової адміністрації</w:t>
      </w:r>
    </w:p>
    <w:p w:rsidR="00327DE1" w:rsidRPr="00933DF8" w:rsidRDefault="00327DE1" w:rsidP="00327DE1">
      <w:pPr>
        <w:jc w:val="center"/>
        <w:rPr>
          <w:bCs/>
          <w:sz w:val="28"/>
          <w:szCs w:val="28"/>
          <w:lang w:val="uk-UA"/>
        </w:rPr>
      </w:pPr>
    </w:p>
    <w:p w:rsidR="00327DE1" w:rsidRPr="00933DF8" w:rsidRDefault="00327DE1" w:rsidP="00327DE1">
      <w:pPr>
        <w:rPr>
          <w:lang w:val="uk-UA"/>
        </w:rPr>
      </w:pPr>
      <w:r w:rsidRPr="00933DF8">
        <w:rPr>
          <w:bCs/>
          <w:sz w:val="28"/>
          <w:szCs w:val="28"/>
          <w:lang w:val="uk-UA"/>
        </w:rPr>
        <w:t xml:space="preserve">від </w:t>
      </w:r>
      <w:r>
        <w:rPr>
          <w:bCs/>
          <w:sz w:val="28"/>
          <w:szCs w:val="28"/>
          <w:lang w:val="uk-UA"/>
        </w:rPr>
        <w:t>14</w:t>
      </w:r>
      <w:r w:rsidRPr="00933DF8">
        <w:rPr>
          <w:bCs/>
          <w:sz w:val="28"/>
          <w:szCs w:val="28"/>
          <w:lang w:val="uk-UA"/>
        </w:rPr>
        <w:t xml:space="preserve"> листопада 2024 р.                      м. Запоріжжя                                     </w:t>
      </w:r>
      <w:r>
        <w:rPr>
          <w:bCs/>
          <w:sz w:val="28"/>
          <w:szCs w:val="28"/>
          <w:lang w:val="uk-UA"/>
        </w:rPr>
        <w:t xml:space="preserve"> </w:t>
      </w:r>
      <w:r w:rsidRPr="00933DF8">
        <w:rPr>
          <w:bCs/>
          <w:sz w:val="28"/>
          <w:szCs w:val="28"/>
          <w:lang w:val="uk-UA"/>
        </w:rPr>
        <w:t xml:space="preserve">№  </w:t>
      </w:r>
      <w:r>
        <w:rPr>
          <w:bCs/>
          <w:sz w:val="28"/>
          <w:szCs w:val="28"/>
          <w:lang w:val="uk-UA"/>
        </w:rPr>
        <w:t>29</w:t>
      </w:r>
    </w:p>
    <w:p w:rsidR="00327DE1" w:rsidRPr="00933DF8" w:rsidRDefault="00327DE1" w:rsidP="00327DE1">
      <w:pPr>
        <w:rPr>
          <w:lang w:val="uk-UA"/>
        </w:rPr>
      </w:pPr>
    </w:p>
    <w:p w:rsidR="00327DE1" w:rsidRPr="00933DF8" w:rsidRDefault="00327DE1" w:rsidP="00327DE1">
      <w:pPr>
        <w:jc w:val="both"/>
        <w:rPr>
          <w:sz w:val="28"/>
          <w:szCs w:val="28"/>
          <w:lang w:val="uk-UA"/>
        </w:rPr>
      </w:pPr>
      <w:r w:rsidRPr="00933DF8">
        <w:rPr>
          <w:sz w:val="28"/>
          <w:szCs w:val="28"/>
          <w:lang w:val="uk-UA"/>
        </w:rPr>
        <w:t>Про затвердження Програми розвитку й підтримки сфери надання адміністративних послуг у Василівській територіальній громаді на 2025-2027 роки»</w:t>
      </w:r>
    </w:p>
    <w:p w:rsidR="00327DE1" w:rsidRPr="00933DF8" w:rsidRDefault="00327DE1" w:rsidP="00327DE1">
      <w:pPr>
        <w:rPr>
          <w:sz w:val="28"/>
          <w:szCs w:val="28"/>
          <w:lang w:val="uk-UA"/>
        </w:rPr>
      </w:pPr>
    </w:p>
    <w:p w:rsidR="00327DE1" w:rsidRPr="00933DF8" w:rsidRDefault="00327DE1" w:rsidP="00327DE1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33DF8">
        <w:rPr>
          <w:color w:val="000000"/>
          <w:sz w:val="28"/>
          <w:szCs w:val="28"/>
          <w:lang w:val="uk-UA"/>
        </w:rPr>
        <w:t>Керуючись Бюджетним кодексом України, Законом України «Про місцеве самоврядування в Україні», 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С.Калімана начальником Василівської міської військової адміністрації Василівського району Запорізької області», постановою Кабінету Міністрів України від 11.03.2022 № 252 «Деякі питання формування та виконання місцевих бюджетів у період воєнного стану», враховуючи надані повноваження частиною другою ст.15 Закону України «Про правовий режим воєнного стану»,</w:t>
      </w:r>
    </w:p>
    <w:p w:rsidR="00327DE1" w:rsidRPr="00933DF8" w:rsidRDefault="00327DE1" w:rsidP="00327DE1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327DE1" w:rsidRPr="00933DF8" w:rsidRDefault="00327DE1" w:rsidP="00327DE1">
      <w:pPr>
        <w:rPr>
          <w:b/>
          <w:sz w:val="28"/>
          <w:szCs w:val="28"/>
          <w:lang w:val="uk-UA"/>
        </w:rPr>
      </w:pPr>
      <w:r w:rsidRPr="00933DF8">
        <w:rPr>
          <w:b/>
          <w:sz w:val="28"/>
          <w:szCs w:val="28"/>
          <w:lang w:val="uk-UA"/>
        </w:rPr>
        <w:t>ЗОБОВ’ЯЗУЮ:</w:t>
      </w:r>
    </w:p>
    <w:p w:rsidR="00327DE1" w:rsidRPr="00933DF8" w:rsidRDefault="00327DE1" w:rsidP="00327DE1">
      <w:pPr>
        <w:rPr>
          <w:b/>
          <w:lang w:val="uk-UA"/>
        </w:rPr>
      </w:pPr>
    </w:p>
    <w:p w:rsidR="00327DE1" w:rsidRPr="00933DF8" w:rsidRDefault="00327DE1" w:rsidP="00327DE1">
      <w:pPr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933DF8">
        <w:rPr>
          <w:color w:val="000000"/>
          <w:sz w:val="28"/>
          <w:szCs w:val="28"/>
          <w:lang w:val="uk-UA"/>
        </w:rPr>
        <w:t>Затвердити Програму «</w:t>
      </w:r>
      <w:r w:rsidRPr="00933DF8">
        <w:rPr>
          <w:sz w:val="28"/>
          <w:szCs w:val="28"/>
          <w:lang w:val="uk-UA"/>
        </w:rPr>
        <w:t>Про затвердження Програми розвитку й підтримки сфери надання адміністративних послуг у Василівській територіальній громаді на 2025-2027 роки»</w:t>
      </w:r>
      <w:r w:rsidRPr="00933DF8">
        <w:rPr>
          <w:color w:val="000000"/>
          <w:sz w:val="28"/>
          <w:szCs w:val="28"/>
          <w:lang w:val="uk-UA"/>
        </w:rPr>
        <w:t xml:space="preserve"> (додається).</w:t>
      </w:r>
    </w:p>
    <w:p w:rsidR="00327DE1" w:rsidRPr="00933DF8" w:rsidRDefault="00327DE1" w:rsidP="00327DE1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  <w:lang w:val="uk-UA"/>
        </w:rPr>
      </w:pPr>
    </w:p>
    <w:p w:rsidR="00327DE1" w:rsidRPr="00933DF8" w:rsidRDefault="00327DE1" w:rsidP="00327DE1">
      <w:pPr>
        <w:pStyle w:val="a4"/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33DF8">
        <w:rPr>
          <w:rFonts w:ascii="Times New Roman" w:hAnsi="Times New Roman"/>
          <w:sz w:val="28"/>
          <w:szCs w:val="28"/>
          <w:lang w:val="uk-UA"/>
        </w:rPr>
        <w:t>2. Контроль за виконанням цього розпорядження залишаю за собою.</w:t>
      </w:r>
    </w:p>
    <w:p w:rsidR="00327DE1" w:rsidRPr="00933DF8" w:rsidRDefault="00327DE1" w:rsidP="00327DE1">
      <w:pPr>
        <w:pStyle w:val="ParagraphStyle5"/>
        <w:ind w:firstLine="0"/>
        <w:rPr>
          <w:rStyle w:val="FontStyle7"/>
          <w:rFonts w:ascii="Times New Roman" w:hAnsi="Times New Roman" w:cs="Times New Roman"/>
          <w:lang w:val="uk-UA"/>
        </w:rPr>
      </w:pPr>
    </w:p>
    <w:p w:rsidR="00327DE1" w:rsidRPr="00933DF8" w:rsidRDefault="00327DE1" w:rsidP="00327DE1">
      <w:pPr>
        <w:rPr>
          <w:lang w:val="uk-UA"/>
        </w:rPr>
      </w:pPr>
    </w:p>
    <w:p w:rsidR="00327DE1" w:rsidRPr="00933DF8" w:rsidRDefault="00327DE1" w:rsidP="00327DE1">
      <w:pPr>
        <w:pStyle w:val="ParagraphStyle5"/>
        <w:ind w:firstLine="0"/>
        <w:rPr>
          <w:rStyle w:val="FontStyle7"/>
          <w:rFonts w:ascii="Times New Roman" w:hAnsi="Times New Roman" w:cs="Times New Roman"/>
          <w:lang w:val="uk-UA"/>
        </w:rPr>
      </w:pPr>
    </w:p>
    <w:p w:rsidR="00327DE1" w:rsidRPr="00933DF8" w:rsidRDefault="00327DE1" w:rsidP="00327DE1">
      <w:pPr>
        <w:pStyle w:val="ParagraphStyle5"/>
        <w:ind w:firstLine="0"/>
        <w:rPr>
          <w:rStyle w:val="FontStyle7"/>
          <w:rFonts w:ascii="Times New Roman" w:hAnsi="Times New Roman" w:cs="Times New Roman"/>
          <w:lang w:val="uk-UA"/>
        </w:rPr>
      </w:pPr>
      <w:r w:rsidRPr="00933DF8">
        <w:rPr>
          <w:rStyle w:val="FontStyle7"/>
          <w:rFonts w:ascii="Times New Roman" w:hAnsi="Times New Roman" w:cs="Times New Roman"/>
          <w:lang w:val="uk-UA"/>
        </w:rPr>
        <w:t xml:space="preserve">Начальник міської </w:t>
      </w:r>
    </w:p>
    <w:p w:rsidR="00327DE1" w:rsidRPr="00933DF8" w:rsidRDefault="00327DE1" w:rsidP="00327DE1">
      <w:pPr>
        <w:pStyle w:val="ParagraphStyle5"/>
        <w:ind w:firstLine="0"/>
        <w:rPr>
          <w:rStyle w:val="FontStyle7"/>
          <w:rFonts w:ascii="Times New Roman" w:hAnsi="Times New Roman" w:cs="Times New Roman"/>
          <w:lang w:val="uk-UA"/>
        </w:rPr>
      </w:pPr>
      <w:r w:rsidRPr="00933DF8">
        <w:rPr>
          <w:rStyle w:val="FontStyle7"/>
          <w:rFonts w:ascii="Times New Roman" w:hAnsi="Times New Roman" w:cs="Times New Roman"/>
          <w:lang w:val="uk-UA"/>
        </w:rPr>
        <w:t>військової адміністрації                                                              Сергій КАЛІМАН</w:t>
      </w:r>
    </w:p>
    <w:p w:rsidR="00327DE1" w:rsidRPr="00933DF8" w:rsidRDefault="00327DE1" w:rsidP="00327DE1">
      <w:pPr>
        <w:ind w:left="6237"/>
        <w:rPr>
          <w:sz w:val="28"/>
          <w:szCs w:val="28"/>
          <w:lang w:val="uk-UA"/>
        </w:rPr>
      </w:pPr>
      <w:r>
        <w:rPr>
          <w:lang w:val="uk-UA"/>
        </w:rPr>
        <w:br w:type="page"/>
      </w:r>
      <w:r w:rsidRPr="00933DF8">
        <w:rPr>
          <w:sz w:val="28"/>
          <w:szCs w:val="28"/>
          <w:lang w:val="uk-UA"/>
        </w:rPr>
        <w:lastRenderedPageBreak/>
        <w:t xml:space="preserve">Додаток 1 </w:t>
      </w:r>
    </w:p>
    <w:p w:rsidR="00327DE1" w:rsidRDefault="00327DE1" w:rsidP="00327DE1">
      <w:pPr>
        <w:ind w:left="6237"/>
        <w:rPr>
          <w:sz w:val="28"/>
          <w:szCs w:val="28"/>
          <w:lang w:val="uk-UA"/>
        </w:rPr>
      </w:pPr>
      <w:r w:rsidRPr="00933DF8">
        <w:rPr>
          <w:sz w:val="28"/>
          <w:szCs w:val="28"/>
          <w:lang w:val="uk-UA"/>
        </w:rPr>
        <w:t xml:space="preserve">до розпорядження начальника </w:t>
      </w:r>
    </w:p>
    <w:p w:rsidR="00327DE1" w:rsidRPr="00933DF8" w:rsidRDefault="00327DE1" w:rsidP="00327DE1">
      <w:pPr>
        <w:ind w:left="6237"/>
        <w:rPr>
          <w:sz w:val="28"/>
          <w:szCs w:val="28"/>
          <w:lang w:val="uk-UA"/>
        </w:rPr>
      </w:pPr>
      <w:r w:rsidRPr="00933DF8">
        <w:rPr>
          <w:sz w:val="28"/>
          <w:szCs w:val="28"/>
          <w:lang w:val="uk-UA"/>
        </w:rPr>
        <w:t xml:space="preserve">Василівської міської </w:t>
      </w:r>
    </w:p>
    <w:p w:rsidR="00327DE1" w:rsidRPr="00933DF8" w:rsidRDefault="00327DE1" w:rsidP="00327DE1">
      <w:pPr>
        <w:ind w:left="6237"/>
        <w:rPr>
          <w:sz w:val="28"/>
          <w:szCs w:val="28"/>
          <w:lang w:val="uk-UA"/>
        </w:rPr>
      </w:pPr>
      <w:r w:rsidRPr="00933DF8">
        <w:rPr>
          <w:sz w:val="28"/>
          <w:szCs w:val="28"/>
          <w:lang w:val="uk-UA"/>
        </w:rPr>
        <w:t>військової адміністрації</w:t>
      </w:r>
    </w:p>
    <w:p w:rsidR="00327DE1" w:rsidRPr="00933DF8" w:rsidRDefault="00327DE1" w:rsidP="00327DE1">
      <w:pPr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14</w:t>
      </w:r>
      <w:r w:rsidRPr="00933DF8">
        <w:rPr>
          <w:sz w:val="28"/>
          <w:szCs w:val="28"/>
          <w:lang w:val="uk-UA"/>
        </w:rPr>
        <w:t xml:space="preserve">.11.2024 № </w:t>
      </w:r>
      <w:r>
        <w:rPr>
          <w:sz w:val="28"/>
          <w:szCs w:val="28"/>
          <w:lang w:val="uk-UA"/>
        </w:rPr>
        <w:t>29</w:t>
      </w:r>
    </w:p>
    <w:p w:rsidR="00327DE1" w:rsidRPr="00933DF8" w:rsidRDefault="00327DE1" w:rsidP="00327DE1">
      <w:pPr>
        <w:ind w:left="4248" w:firstLine="708"/>
        <w:rPr>
          <w:sz w:val="28"/>
          <w:szCs w:val="28"/>
          <w:lang w:val="uk-UA"/>
        </w:rPr>
      </w:pPr>
    </w:p>
    <w:p w:rsidR="00327DE1" w:rsidRPr="00847A26" w:rsidRDefault="00327DE1" w:rsidP="00327DE1">
      <w:pPr>
        <w:ind w:right="177"/>
        <w:jc w:val="center"/>
        <w:rPr>
          <w:b/>
          <w:sz w:val="28"/>
          <w:szCs w:val="28"/>
          <w:lang w:val="uk-UA"/>
        </w:rPr>
      </w:pPr>
      <w:r w:rsidRPr="00847A26">
        <w:rPr>
          <w:b/>
          <w:sz w:val="28"/>
          <w:szCs w:val="28"/>
          <w:lang w:val="uk-UA"/>
        </w:rPr>
        <w:t>ПАСПОРТ</w:t>
      </w:r>
    </w:p>
    <w:p w:rsidR="00327DE1" w:rsidRPr="00847A26" w:rsidRDefault="00327DE1" w:rsidP="00327DE1">
      <w:pPr>
        <w:pStyle w:val="1"/>
        <w:ind w:left="2149" w:hanging="937"/>
      </w:pPr>
      <w:r w:rsidRPr="00847A26">
        <w:t>Програми</w:t>
      </w:r>
      <w:r w:rsidRPr="00847A26">
        <w:rPr>
          <w:spacing w:val="-5"/>
        </w:rPr>
        <w:t xml:space="preserve"> </w:t>
      </w:r>
      <w:r w:rsidRPr="00847A26">
        <w:t>розвитку</w:t>
      </w:r>
      <w:r w:rsidRPr="00847A26">
        <w:rPr>
          <w:spacing w:val="-3"/>
        </w:rPr>
        <w:t xml:space="preserve"> </w:t>
      </w:r>
      <w:r w:rsidRPr="00847A26">
        <w:t>й</w:t>
      </w:r>
      <w:r w:rsidRPr="00847A26">
        <w:rPr>
          <w:spacing w:val="-6"/>
        </w:rPr>
        <w:t xml:space="preserve"> </w:t>
      </w:r>
      <w:r w:rsidRPr="00847A26">
        <w:t>підтримки</w:t>
      </w:r>
      <w:r w:rsidRPr="00847A26">
        <w:rPr>
          <w:spacing w:val="-5"/>
        </w:rPr>
        <w:t xml:space="preserve"> </w:t>
      </w:r>
      <w:r w:rsidRPr="00847A26">
        <w:t>сфери</w:t>
      </w:r>
      <w:r w:rsidRPr="00847A26">
        <w:rPr>
          <w:spacing w:val="-5"/>
        </w:rPr>
        <w:t xml:space="preserve"> </w:t>
      </w:r>
      <w:r w:rsidRPr="00847A26">
        <w:t>надання</w:t>
      </w:r>
      <w:r w:rsidRPr="00847A26">
        <w:rPr>
          <w:spacing w:val="-6"/>
        </w:rPr>
        <w:t xml:space="preserve"> </w:t>
      </w:r>
      <w:r w:rsidRPr="00847A26">
        <w:t>адміністративних</w:t>
      </w:r>
      <w:r w:rsidRPr="00847A26">
        <w:rPr>
          <w:spacing w:val="-67"/>
        </w:rPr>
        <w:t xml:space="preserve"> </w:t>
      </w:r>
      <w:r w:rsidRPr="00847A26">
        <w:t>послуг</w:t>
      </w:r>
      <w:r w:rsidRPr="00847A26">
        <w:rPr>
          <w:spacing w:val="-2"/>
        </w:rPr>
        <w:t xml:space="preserve"> </w:t>
      </w:r>
      <w:r w:rsidRPr="00847A26">
        <w:t>у Василівській</w:t>
      </w:r>
      <w:r w:rsidRPr="00847A26">
        <w:rPr>
          <w:spacing w:val="-2"/>
        </w:rPr>
        <w:t xml:space="preserve"> </w:t>
      </w:r>
      <w:r w:rsidRPr="00847A26">
        <w:t>громаді</w:t>
      </w:r>
      <w:r w:rsidRPr="00847A26">
        <w:rPr>
          <w:spacing w:val="8"/>
        </w:rPr>
        <w:t xml:space="preserve"> </w:t>
      </w:r>
      <w:r w:rsidRPr="00847A26">
        <w:t>на</w:t>
      </w:r>
      <w:r w:rsidRPr="00847A26">
        <w:rPr>
          <w:spacing w:val="1"/>
        </w:rPr>
        <w:t xml:space="preserve"> </w:t>
      </w:r>
      <w:r w:rsidRPr="00847A26">
        <w:t>2025-2027</w:t>
      </w:r>
      <w:r w:rsidRPr="00847A26">
        <w:rPr>
          <w:spacing w:val="1"/>
        </w:rPr>
        <w:t xml:space="preserve"> </w:t>
      </w:r>
      <w:r w:rsidRPr="00847A26">
        <w:t>рр.</w:t>
      </w:r>
    </w:p>
    <w:tbl>
      <w:tblPr>
        <w:tblW w:w="1036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4191"/>
        <w:gridCol w:w="5528"/>
      </w:tblGrid>
      <w:tr w:rsidR="00327DE1" w:rsidRPr="00847A26" w:rsidTr="00E122CE">
        <w:trPr>
          <w:trHeight w:val="487"/>
        </w:trPr>
        <w:tc>
          <w:tcPr>
            <w:tcW w:w="64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0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w w:val="99"/>
                <w:sz w:val="28"/>
                <w:szCs w:val="28"/>
              </w:rPr>
              <w:t>1</w:t>
            </w:r>
          </w:p>
        </w:tc>
        <w:tc>
          <w:tcPr>
            <w:tcW w:w="4191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Ініціатор</w:t>
            </w:r>
            <w:r w:rsidRPr="00847A26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розроблення Програми :</w:t>
            </w:r>
          </w:p>
        </w:tc>
        <w:tc>
          <w:tcPr>
            <w:tcW w:w="552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106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Василівська міська рада</w:t>
            </w:r>
          </w:p>
        </w:tc>
      </w:tr>
      <w:tr w:rsidR="00327DE1" w:rsidRPr="00FC5581" w:rsidTr="00E122CE">
        <w:trPr>
          <w:trHeight w:val="3864"/>
        </w:trPr>
        <w:tc>
          <w:tcPr>
            <w:tcW w:w="64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0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w w:val="99"/>
                <w:sz w:val="28"/>
                <w:szCs w:val="28"/>
              </w:rPr>
              <w:t>2</w:t>
            </w:r>
          </w:p>
        </w:tc>
        <w:tc>
          <w:tcPr>
            <w:tcW w:w="4191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right="259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Дата, номер і назва розпорядчого</w:t>
            </w:r>
            <w:r w:rsidRPr="00847A26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документу</w:t>
            </w:r>
            <w:r w:rsidRPr="00847A26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органу</w:t>
            </w:r>
            <w:r w:rsidRPr="00847A26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виконавчої</w:t>
            </w:r>
            <w:r w:rsidRPr="00847A26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влади</w:t>
            </w:r>
            <w:r w:rsidRPr="00847A26">
              <w:rPr>
                <w:rFonts w:eastAsia="Calibri"/>
                <w:spacing w:val="-67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про</w:t>
            </w:r>
            <w:r w:rsidRPr="00847A2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розроблення</w:t>
            </w:r>
            <w:r w:rsidRPr="00847A26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Програми</w:t>
            </w:r>
          </w:p>
        </w:tc>
        <w:tc>
          <w:tcPr>
            <w:tcW w:w="552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tabs>
                <w:tab w:val="left" w:pos="3195"/>
              </w:tabs>
              <w:ind w:left="106" w:right="103"/>
              <w:jc w:val="both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 xml:space="preserve">Закони України «Про місцеве самоврядування в Україні», «Про адміністративні послуги» «Про дозвільну систему у сфері </w:t>
            </w:r>
            <w:r w:rsidRPr="00847A26">
              <w:rPr>
                <w:rFonts w:eastAsia="Calibri"/>
                <w:spacing w:val="-2"/>
                <w:sz w:val="28"/>
                <w:szCs w:val="28"/>
              </w:rPr>
              <w:t>господарської</w:t>
            </w:r>
            <w:r w:rsidRPr="00847A26">
              <w:rPr>
                <w:rFonts w:eastAsia="Calibri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pacing w:val="-2"/>
                <w:sz w:val="28"/>
                <w:szCs w:val="28"/>
              </w:rPr>
              <w:t xml:space="preserve">діяльності», постанова </w:t>
            </w:r>
            <w:r w:rsidRPr="00847A26">
              <w:rPr>
                <w:rFonts w:eastAsia="Calibri"/>
                <w:sz w:val="28"/>
                <w:szCs w:val="28"/>
              </w:rPr>
              <w:t>Кабінету Міністрів України</w:t>
            </w:r>
            <w:r w:rsidRPr="00847A26">
              <w:rPr>
                <w:rFonts w:eastAsia="Calibri"/>
                <w:spacing w:val="30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№588</w:t>
            </w:r>
            <w:r w:rsidRPr="00847A26">
              <w:rPr>
                <w:rFonts w:eastAsia="Calibri"/>
                <w:spacing w:val="28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від</w:t>
            </w:r>
            <w:r w:rsidRPr="00847A26">
              <w:rPr>
                <w:rFonts w:eastAsia="Calibri"/>
                <w:spacing w:val="30"/>
                <w:sz w:val="28"/>
                <w:szCs w:val="28"/>
              </w:rPr>
              <w:t xml:space="preserve"> 01</w:t>
            </w:r>
            <w:r w:rsidRPr="00847A26">
              <w:rPr>
                <w:rFonts w:eastAsia="Calibri"/>
                <w:sz w:val="28"/>
                <w:szCs w:val="28"/>
              </w:rPr>
              <w:t>.08.2013</w:t>
            </w:r>
            <w:r w:rsidRPr="00847A26">
              <w:rPr>
                <w:rFonts w:eastAsia="Calibri"/>
                <w:spacing w:val="28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pacing w:val="-5"/>
                <w:sz w:val="28"/>
                <w:szCs w:val="28"/>
              </w:rPr>
              <w:t>р. «Про затвердження Примірного регламенту центру надання адміністративних послуг»,</w:t>
            </w:r>
            <w:r w:rsidRPr="00847A26">
              <w:rPr>
                <w:rFonts w:eastAsia="Calibri"/>
                <w:spacing w:val="-2"/>
                <w:sz w:val="28"/>
                <w:szCs w:val="28"/>
              </w:rPr>
              <w:t xml:space="preserve"> р</w:t>
            </w:r>
            <w:r w:rsidRPr="00847A26">
              <w:rPr>
                <w:rFonts w:eastAsia="Calibri"/>
                <w:sz w:val="28"/>
                <w:szCs w:val="28"/>
              </w:rPr>
              <w:t>озпорядження Кабінету Міністрів України</w:t>
            </w:r>
            <w:r w:rsidRPr="00847A26">
              <w:rPr>
                <w:rFonts w:eastAsia="Calibri"/>
                <w:spacing w:val="30"/>
                <w:sz w:val="28"/>
                <w:szCs w:val="28"/>
              </w:rPr>
              <w:t xml:space="preserve">  </w:t>
            </w:r>
            <w:r w:rsidRPr="00847A26">
              <w:rPr>
                <w:rFonts w:eastAsia="Calibri"/>
                <w:sz w:val="28"/>
                <w:szCs w:val="28"/>
              </w:rPr>
              <w:t>№523-р</w:t>
            </w:r>
            <w:r w:rsidRPr="00847A26">
              <w:rPr>
                <w:rFonts w:eastAsia="Calibri"/>
                <w:spacing w:val="28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від</w:t>
            </w:r>
            <w:r w:rsidRPr="00847A26">
              <w:rPr>
                <w:rFonts w:eastAsia="Calibri"/>
                <w:spacing w:val="30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16.05.2014</w:t>
            </w:r>
            <w:r w:rsidRPr="00847A26">
              <w:rPr>
                <w:rFonts w:eastAsia="Calibri"/>
                <w:spacing w:val="-5"/>
                <w:sz w:val="28"/>
                <w:szCs w:val="28"/>
              </w:rPr>
              <w:t xml:space="preserve">р. </w:t>
            </w:r>
            <w:r w:rsidRPr="00847A26">
              <w:rPr>
                <w:rFonts w:eastAsia="Calibri"/>
                <w:spacing w:val="-2"/>
                <w:sz w:val="28"/>
                <w:szCs w:val="28"/>
              </w:rPr>
              <w:t xml:space="preserve">«Деякі питання надання </w:t>
            </w:r>
            <w:r w:rsidRPr="00847A26">
              <w:rPr>
                <w:rFonts w:eastAsia="Calibri"/>
                <w:sz w:val="28"/>
                <w:szCs w:val="28"/>
              </w:rPr>
              <w:t>адміністративних послуг органів виконавчої влади через центри надання адміністративних послуг», Бюджетний</w:t>
            </w:r>
            <w:r w:rsidRPr="00847A26">
              <w:rPr>
                <w:rFonts w:eastAsia="Calibri"/>
                <w:spacing w:val="-11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кодекс</w:t>
            </w:r>
            <w:r w:rsidRPr="00847A26">
              <w:rPr>
                <w:rFonts w:eastAsia="Calibri"/>
                <w:spacing w:val="-11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pacing w:val="-2"/>
                <w:sz w:val="28"/>
                <w:szCs w:val="28"/>
              </w:rPr>
              <w:t>України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Указ</w:t>
            </w:r>
            <w:r w:rsidRPr="00933DF8">
              <w:rPr>
                <w:color w:val="000000"/>
                <w:sz w:val="28"/>
                <w:szCs w:val="28"/>
              </w:rPr>
              <w:t xml:space="preserve"> Президента України від 27 серпня 2024 року № 597 /2024 «Про утворення військових адміністрацій населених пунктів у Запорізької області»</w:t>
            </w:r>
          </w:p>
        </w:tc>
      </w:tr>
      <w:tr w:rsidR="00327DE1" w:rsidRPr="00847A26" w:rsidTr="00E122CE">
        <w:trPr>
          <w:trHeight w:val="70"/>
        </w:trPr>
        <w:tc>
          <w:tcPr>
            <w:tcW w:w="64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0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w w:val="99"/>
                <w:sz w:val="28"/>
                <w:szCs w:val="28"/>
              </w:rPr>
              <w:t>3</w:t>
            </w:r>
          </w:p>
        </w:tc>
        <w:tc>
          <w:tcPr>
            <w:tcW w:w="4191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Розробник</w:t>
            </w:r>
            <w:r w:rsidRPr="00847A2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Програми</w:t>
            </w:r>
          </w:p>
        </w:tc>
        <w:tc>
          <w:tcPr>
            <w:tcW w:w="552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106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Василівська міська</w:t>
            </w:r>
            <w:r w:rsidRPr="00847A26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рада</w:t>
            </w:r>
          </w:p>
        </w:tc>
      </w:tr>
      <w:tr w:rsidR="00327DE1" w:rsidRPr="00FC5581" w:rsidTr="00E122CE">
        <w:trPr>
          <w:trHeight w:val="642"/>
        </w:trPr>
        <w:tc>
          <w:tcPr>
            <w:tcW w:w="64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0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w w:val="99"/>
                <w:sz w:val="28"/>
                <w:szCs w:val="28"/>
              </w:rPr>
              <w:t>4</w:t>
            </w:r>
          </w:p>
        </w:tc>
        <w:tc>
          <w:tcPr>
            <w:tcW w:w="4191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Співрозробники</w:t>
            </w:r>
            <w:r w:rsidRPr="00847A26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Програми</w:t>
            </w:r>
          </w:p>
        </w:tc>
        <w:tc>
          <w:tcPr>
            <w:tcW w:w="552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106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Відділ</w:t>
            </w:r>
            <w:r w:rsidRPr="00847A26">
              <w:rPr>
                <w:rFonts w:eastAsia="Calibri"/>
                <w:spacing w:val="-6"/>
                <w:sz w:val="28"/>
                <w:szCs w:val="28"/>
              </w:rPr>
              <w:t xml:space="preserve"> «Центр </w:t>
            </w:r>
            <w:r w:rsidRPr="00847A26">
              <w:rPr>
                <w:rFonts w:eastAsia="Calibri"/>
                <w:sz w:val="28"/>
                <w:szCs w:val="28"/>
              </w:rPr>
              <w:t>надання</w:t>
            </w:r>
            <w:r w:rsidRPr="00847A26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адміністративних послуг»</w:t>
            </w:r>
            <w:r w:rsidRPr="00847A2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Василівської міської ради Запорізької області</w:t>
            </w:r>
          </w:p>
        </w:tc>
      </w:tr>
      <w:tr w:rsidR="00327DE1" w:rsidRPr="00847A26" w:rsidTr="00E122CE">
        <w:trPr>
          <w:trHeight w:val="214"/>
        </w:trPr>
        <w:tc>
          <w:tcPr>
            <w:tcW w:w="64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0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w w:val="99"/>
                <w:sz w:val="28"/>
                <w:szCs w:val="28"/>
              </w:rPr>
              <w:t>5</w:t>
            </w:r>
          </w:p>
        </w:tc>
        <w:tc>
          <w:tcPr>
            <w:tcW w:w="4191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Відповідальний</w:t>
            </w:r>
            <w:r w:rsidRPr="00847A26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виконавець Програми</w:t>
            </w:r>
          </w:p>
        </w:tc>
        <w:tc>
          <w:tcPr>
            <w:tcW w:w="552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106" w:right="769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Василівська міська рада Запорізької області</w:t>
            </w:r>
          </w:p>
        </w:tc>
      </w:tr>
      <w:tr w:rsidR="00327DE1" w:rsidRPr="00847A26" w:rsidTr="00E122CE">
        <w:trPr>
          <w:trHeight w:val="479"/>
        </w:trPr>
        <w:tc>
          <w:tcPr>
            <w:tcW w:w="64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0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w w:val="99"/>
                <w:sz w:val="28"/>
                <w:szCs w:val="28"/>
              </w:rPr>
              <w:t>6</w:t>
            </w:r>
          </w:p>
        </w:tc>
        <w:tc>
          <w:tcPr>
            <w:tcW w:w="4191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Учасники</w:t>
            </w:r>
            <w:r w:rsidRPr="00847A26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Програми</w:t>
            </w:r>
          </w:p>
        </w:tc>
        <w:tc>
          <w:tcPr>
            <w:tcW w:w="552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106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Василівська міська рада Запорізької області</w:t>
            </w:r>
          </w:p>
        </w:tc>
      </w:tr>
      <w:tr w:rsidR="00327DE1" w:rsidRPr="00847A26" w:rsidTr="00E122CE">
        <w:trPr>
          <w:trHeight w:val="70"/>
        </w:trPr>
        <w:tc>
          <w:tcPr>
            <w:tcW w:w="64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0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w w:val="99"/>
                <w:sz w:val="28"/>
                <w:szCs w:val="28"/>
              </w:rPr>
              <w:t>7</w:t>
            </w:r>
          </w:p>
        </w:tc>
        <w:tc>
          <w:tcPr>
            <w:tcW w:w="4191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Терміни</w:t>
            </w:r>
            <w:r w:rsidRPr="00847A26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реалізації</w:t>
            </w:r>
            <w:r w:rsidRPr="00847A26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Програми</w:t>
            </w:r>
          </w:p>
        </w:tc>
        <w:tc>
          <w:tcPr>
            <w:tcW w:w="552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106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2025-2027</w:t>
            </w:r>
            <w:r w:rsidRPr="00847A2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роки</w:t>
            </w:r>
          </w:p>
        </w:tc>
      </w:tr>
      <w:tr w:rsidR="00327DE1" w:rsidRPr="00847A26" w:rsidTr="00E122CE">
        <w:trPr>
          <w:trHeight w:val="964"/>
        </w:trPr>
        <w:tc>
          <w:tcPr>
            <w:tcW w:w="64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0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w w:val="99"/>
                <w:sz w:val="28"/>
                <w:szCs w:val="28"/>
              </w:rPr>
              <w:t>8</w:t>
            </w:r>
          </w:p>
        </w:tc>
        <w:tc>
          <w:tcPr>
            <w:tcW w:w="4191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right="759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Перелік місцевих бюджетів, які</w:t>
            </w:r>
            <w:r w:rsidRPr="00847A26">
              <w:rPr>
                <w:rFonts w:eastAsia="Calibri"/>
                <w:spacing w:val="-67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приймають</w:t>
            </w:r>
            <w:r w:rsidRPr="00847A2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участь</w:t>
            </w:r>
            <w:r w:rsidRPr="00847A2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у</w:t>
            </w:r>
            <w:r w:rsidRPr="00847A26"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виконанні Програми</w:t>
            </w:r>
          </w:p>
        </w:tc>
        <w:tc>
          <w:tcPr>
            <w:tcW w:w="552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106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Міський</w:t>
            </w:r>
            <w:r w:rsidRPr="00847A26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бюджет</w:t>
            </w:r>
          </w:p>
        </w:tc>
      </w:tr>
      <w:tr w:rsidR="00327DE1" w:rsidRPr="00847A26" w:rsidTr="00E122CE">
        <w:trPr>
          <w:trHeight w:val="964"/>
        </w:trPr>
        <w:tc>
          <w:tcPr>
            <w:tcW w:w="64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0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w w:val="99"/>
                <w:sz w:val="28"/>
                <w:szCs w:val="28"/>
              </w:rPr>
              <w:t>9</w:t>
            </w:r>
          </w:p>
        </w:tc>
        <w:tc>
          <w:tcPr>
            <w:tcW w:w="4191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right="366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Загальний обсяг фінансових</w:t>
            </w:r>
            <w:r w:rsidRPr="00847A26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ресурсів,</w:t>
            </w:r>
            <w:r w:rsidRPr="00847A2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необхідних</w:t>
            </w:r>
            <w:r w:rsidRPr="00847A26">
              <w:rPr>
                <w:rFonts w:eastAsia="Calibri"/>
                <w:spacing w:val="-10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для</w:t>
            </w:r>
            <w:r w:rsidRPr="00847A26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реалізації Програми,</w:t>
            </w:r>
            <w:r w:rsidRPr="00847A26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всього</w:t>
            </w:r>
          </w:p>
        </w:tc>
        <w:tc>
          <w:tcPr>
            <w:tcW w:w="5528" w:type="dxa"/>
            <w:shd w:val="clear" w:color="auto" w:fill="auto"/>
          </w:tcPr>
          <w:p w:rsidR="00327DE1" w:rsidRPr="006827CA" w:rsidRDefault="00327DE1" w:rsidP="00E122CE">
            <w:pPr>
              <w:pStyle w:val="TableParagraph"/>
              <w:ind w:left="106"/>
              <w:jc w:val="left"/>
              <w:rPr>
                <w:rFonts w:eastAsia="Calibri"/>
                <w:b/>
                <w:bCs/>
                <w:sz w:val="28"/>
                <w:szCs w:val="28"/>
              </w:rPr>
            </w:pPr>
            <w:r w:rsidRPr="006827CA">
              <w:rPr>
                <w:rFonts w:eastAsia="Calibri"/>
                <w:b/>
                <w:bCs/>
                <w:spacing w:val="-3"/>
                <w:sz w:val="28"/>
                <w:szCs w:val="28"/>
              </w:rPr>
              <w:t xml:space="preserve">4985.0 </w:t>
            </w:r>
            <w:r w:rsidRPr="006827CA">
              <w:rPr>
                <w:rFonts w:eastAsia="Calibri"/>
                <w:b/>
                <w:bCs/>
                <w:sz w:val="28"/>
                <w:szCs w:val="28"/>
              </w:rPr>
              <w:t>тис. грн.</w:t>
            </w:r>
          </w:p>
        </w:tc>
      </w:tr>
      <w:tr w:rsidR="00327DE1" w:rsidRPr="00847A26" w:rsidTr="00E122CE">
        <w:trPr>
          <w:trHeight w:val="484"/>
        </w:trPr>
        <w:tc>
          <w:tcPr>
            <w:tcW w:w="64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124" w:right="124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9.1</w:t>
            </w:r>
          </w:p>
        </w:tc>
        <w:tc>
          <w:tcPr>
            <w:tcW w:w="4191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в</w:t>
            </w:r>
            <w:r w:rsidRPr="00847A2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тому</w:t>
            </w:r>
            <w:r w:rsidRPr="00847A26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числі</w:t>
            </w:r>
            <w:r w:rsidRPr="00847A26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бюджетних</w:t>
            </w:r>
            <w:r w:rsidRPr="00847A26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коштів</w:t>
            </w:r>
          </w:p>
        </w:tc>
        <w:tc>
          <w:tcPr>
            <w:tcW w:w="5528" w:type="dxa"/>
            <w:shd w:val="clear" w:color="auto" w:fill="auto"/>
          </w:tcPr>
          <w:p w:rsidR="00327DE1" w:rsidRPr="006827CA" w:rsidRDefault="00327DE1" w:rsidP="00E122CE">
            <w:pPr>
              <w:pStyle w:val="TableParagraph"/>
              <w:ind w:left="106"/>
              <w:jc w:val="left"/>
              <w:rPr>
                <w:rFonts w:eastAsia="Calibri"/>
                <w:sz w:val="28"/>
                <w:szCs w:val="28"/>
              </w:rPr>
            </w:pPr>
            <w:r w:rsidRPr="006827CA">
              <w:rPr>
                <w:rFonts w:eastAsia="Calibri"/>
                <w:b/>
                <w:bCs/>
                <w:spacing w:val="-3"/>
                <w:sz w:val="28"/>
                <w:szCs w:val="28"/>
              </w:rPr>
              <w:t xml:space="preserve">4985.0 </w:t>
            </w:r>
            <w:r w:rsidRPr="006827CA">
              <w:rPr>
                <w:rFonts w:eastAsia="Calibri"/>
                <w:b/>
                <w:bCs/>
                <w:sz w:val="28"/>
                <w:szCs w:val="28"/>
              </w:rPr>
              <w:t>тис. грн.</w:t>
            </w:r>
          </w:p>
        </w:tc>
      </w:tr>
      <w:tr w:rsidR="00327DE1" w:rsidRPr="00847A26" w:rsidTr="00E122CE">
        <w:trPr>
          <w:trHeight w:val="643"/>
        </w:trPr>
        <w:tc>
          <w:tcPr>
            <w:tcW w:w="64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124" w:right="120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4191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Основні</w:t>
            </w:r>
            <w:r w:rsidRPr="00847A26">
              <w:rPr>
                <w:rFonts w:eastAsia="Calibri"/>
                <w:spacing w:val="-9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джерела</w:t>
            </w:r>
            <w:r w:rsidRPr="00847A2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фінансування Програми</w:t>
            </w:r>
          </w:p>
        </w:tc>
        <w:tc>
          <w:tcPr>
            <w:tcW w:w="5528" w:type="dxa"/>
            <w:shd w:val="clear" w:color="auto" w:fill="auto"/>
          </w:tcPr>
          <w:p w:rsidR="00327DE1" w:rsidRPr="00847A26" w:rsidRDefault="00327DE1" w:rsidP="00E122CE">
            <w:pPr>
              <w:pStyle w:val="TableParagraph"/>
              <w:ind w:left="106"/>
              <w:jc w:val="left"/>
              <w:rPr>
                <w:rFonts w:eastAsia="Calibri"/>
                <w:sz w:val="28"/>
                <w:szCs w:val="28"/>
              </w:rPr>
            </w:pPr>
            <w:r w:rsidRPr="00847A26">
              <w:rPr>
                <w:rFonts w:eastAsia="Calibri"/>
                <w:sz w:val="28"/>
                <w:szCs w:val="28"/>
              </w:rPr>
              <w:t>Міський</w:t>
            </w:r>
            <w:r w:rsidRPr="00847A26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847A26">
              <w:rPr>
                <w:rFonts w:eastAsia="Calibri"/>
                <w:sz w:val="28"/>
                <w:szCs w:val="28"/>
              </w:rPr>
              <w:t>бюджет</w:t>
            </w:r>
          </w:p>
        </w:tc>
      </w:tr>
    </w:tbl>
    <w:p w:rsidR="00327DE1" w:rsidRDefault="00327DE1" w:rsidP="00327DE1">
      <w:pPr>
        <w:pStyle w:val="a3"/>
        <w:widowControl w:val="0"/>
        <w:tabs>
          <w:tab w:val="left" w:pos="3936"/>
        </w:tabs>
        <w:autoSpaceDE w:val="0"/>
        <w:autoSpaceDN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327DE1" w:rsidRPr="00847A26" w:rsidRDefault="00327DE1" w:rsidP="00327DE1">
      <w:pPr>
        <w:pStyle w:val="a3"/>
        <w:widowControl w:val="0"/>
        <w:tabs>
          <w:tab w:val="left" w:pos="3936"/>
        </w:tabs>
        <w:autoSpaceDE w:val="0"/>
        <w:autoSpaceDN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Pr="00847A26">
        <w:rPr>
          <w:rFonts w:ascii="Times New Roman" w:hAnsi="Times New Roman"/>
          <w:b/>
          <w:sz w:val="28"/>
          <w:szCs w:val="28"/>
        </w:rPr>
        <w:t>Загальні</w:t>
      </w:r>
      <w:r w:rsidRPr="00847A2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847A26">
        <w:rPr>
          <w:rFonts w:ascii="Times New Roman" w:hAnsi="Times New Roman"/>
          <w:b/>
          <w:sz w:val="28"/>
          <w:szCs w:val="28"/>
        </w:rPr>
        <w:t>положення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Програма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розроблена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на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виконання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Закону України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“Про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адміністративні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послуги” та у відповідності із Законом України «Про місцеве самоврядування в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Україні»,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Законом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України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«Про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дозвільну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систему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у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сфері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господарської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діяльності»,</w:t>
      </w:r>
      <w:r w:rsidRPr="00847A26">
        <w:rPr>
          <w:spacing w:val="14"/>
          <w:sz w:val="28"/>
          <w:szCs w:val="28"/>
          <w:lang w:val="uk-UA"/>
        </w:rPr>
        <w:t xml:space="preserve"> </w:t>
      </w:r>
      <w:r w:rsidRPr="00847A26">
        <w:rPr>
          <w:spacing w:val="-2"/>
          <w:sz w:val="28"/>
          <w:szCs w:val="28"/>
          <w:lang w:val="uk-UA"/>
        </w:rPr>
        <w:t xml:space="preserve">постановою </w:t>
      </w:r>
      <w:r w:rsidRPr="00847A26">
        <w:rPr>
          <w:sz w:val="28"/>
          <w:szCs w:val="28"/>
          <w:lang w:val="uk-UA"/>
        </w:rPr>
        <w:t>Кабінету Міністрів України</w:t>
      </w:r>
      <w:r w:rsidRPr="00847A26">
        <w:rPr>
          <w:spacing w:val="30"/>
          <w:sz w:val="28"/>
          <w:szCs w:val="28"/>
          <w:lang w:val="uk-UA"/>
        </w:rPr>
        <w:t xml:space="preserve">  </w:t>
      </w:r>
      <w:r w:rsidRPr="00847A26">
        <w:rPr>
          <w:sz w:val="28"/>
          <w:szCs w:val="28"/>
          <w:lang w:val="uk-UA"/>
        </w:rPr>
        <w:t>№588</w:t>
      </w:r>
      <w:r w:rsidRPr="00847A26">
        <w:rPr>
          <w:spacing w:val="28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від</w:t>
      </w:r>
      <w:r w:rsidRPr="00847A26">
        <w:rPr>
          <w:spacing w:val="30"/>
          <w:sz w:val="28"/>
          <w:szCs w:val="28"/>
          <w:lang w:val="uk-UA"/>
        </w:rPr>
        <w:t xml:space="preserve"> 01</w:t>
      </w:r>
      <w:r w:rsidRPr="00847A26">
        <w:rPr>
          <w:sz w:val="28"/>
          <w:szCs w:val="28"/>
          <w:lang w:val="uk-UA"/>
        </w:rPr>
        <w:t>.08.2013</w:t>
      </w:r>
      <w:r w:rsidRPr="00847A26">
        <w:rPr>
          <w:spacing w:val="-5"/>
          <w:sz w:val="28"/>
          <w:szCs w:val="28"/>
          <w:lang w:val="uk-UA"/>
        </w:rPr>
        <w:t>р. «Про затвердження Примірного регламенту центру надання адміністративних послуг»,</w:t>
      </w:r>
      <w:r w:rsidRPr="00847A26">
        <w:rPr>
          <w:spacing w:val="-2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розпорядження</w:t>
      </w:r>
      <w:r w:rsidRPr="00847A26">
        <w:rPr>
          <w:spacing w:val="14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Кабінету</w:t>
      </w:r>
      <w:r w:rsidRPr="00847A26">
        <w:rPr>
          <w:spacing w:val="8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Міністрів</w:t>
      </w:r>
      <w:r w:rsidRPr="00847A26">
        <w:rPr>
          <w:spacing w:val="10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України</w:t>
      </w:r>
      <w:r w:rsidRPr="00847A26">
        <w:rPr>
          <w:spacing w:val="12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№523-р</w:t>
      </w:r>
      <w:r w:rsidRPr="00847A26">
        <w:rPr>
          <w:spacing w:val="13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від</w:t>
      </w:r>
      <w:r w:rsidRPr="00847A26">
        <w:rPr>
          <w:spacing w:val="15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16.05.2014</w:t>
      </w:r>
      <w:r w:rsidRPr="00847A26">
        <w:rPr>
          <w:spacing w:val="18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р. «Деякі питання надання адміністративних послуг органів виконавчої влади через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центри надання</w:t>
      </w:r>
      <w:r w:rsidRPr="00847A26">
        <w:rPr>
          <w:spacing w:val="2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адміністративних</w:t>
      </w:r>
      <w:r w:rsidRPr="00847A26">
        <w:rPr>
          <w:spacing w:val="-4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послуг».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Програма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підтримки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функціонування відділу</w:t>
      </w:r>
      <w:r w:rsidRPr="00847A26">
        <w:rPr>
          <w:spacing w:val="1"/>
          <w:sz w:val="28"/>
          <w:szCs w:val="28"/>
          <w:lang w:val="uk-UA"/>
        </w:rPr>
        <w:t xml:space="preserve"> «Ц</w:t>
      </w:r>
      <w:r w:rsidRPr="00847A26">
        <w:rPr>
          <w:sz w:val="28"/>
          <w:szCs w:val="28"/>
          <w:lang w:val="uk-UA"/>
        </w:rPr>
        <w:t>ентр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надання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адміністративних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послуг» Василівської міської ради Запорізької області на 2025-2027 роки (далі - Програма) розроблена із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врахуванням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вимог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вказаних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нормативних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актів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та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спрямована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на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втілення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у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практику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нових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підходів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у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взаємовідносинах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органів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виконавчої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влади</w:t>
      </w:r>
      <w:r w:rsidRPr="00847A26">
        <w:rPr>
          <w:spacing w:val="7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та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громадян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за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принципом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"єдиного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вікна",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що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дасть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можливість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громадянам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отримувати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одному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приміщенні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послуги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різних</w:t>
      </w:r>
      <w:r w:rsidRPr="00847A26">
        <w:rPr>
          <w:spacing w:val="70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адміністративних</w:t>
      </w:r>
      <w:r w:rsidRPr="00847A26">
        <w:rPr>
          <w:spacing w:val="70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органів.</w:t>
      </w:r>
      <w:r w:rsidRPr="00847A26">
        <w:rPr>
          <w:spacing w:val="1"/>
          <w:sz w:val="28"/>
          <w:szCs w:val="28"/>
          <w:lang w:val="uk-UA"/>
        </w:rPr>
        <w:t xml:space="preserve"> Відділ «</w:t>
      </w:r>
      <w:r w:rsidRPr="00847A26">
        <w:rPr>
          <w:sz w:val="28"/>
          <w:szCs w:val="28"/>
          <w:lang w:val="uk-UA"/>
        </w:rPr>
        <w:t>Центр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надання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адміністративних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послуг»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Василівської міської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ради Запорізької області (далі – ЦНАП, Центр),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створено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рішенням Василівської міської ради від 25.03.2021 №56 з метою спрощення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процедур надання адміністративних послуг відповідно до вимог Закону України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Про адміністративні</w:t>
      </w:r>
      <w:r w:rsidRPr="00847A26">
        <w:rPr>
          <w:spacing w:val="-4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послуги”.</w:t>
      </w:r>
    </w:p>
    <w:p w:rsidR="00327DE1" w:rsidRPr="00847A26" w:rsidRDefault="00327DE1" w:rsidP="00327DE1">
      <w:pPr>
        <w:pStyle w:val="1"/>
        <w:tabs>
          <w:tab w:val="left" w:pos="3936"/>
        </w:tabs>
        <w:ind w:firstLine="709"/>
        <w:jc w:val="both"/>
      </w:pPr>
      <w:r w:rsidRPr="00847A26">
        <w:t>Основними</w:t>
      </w:r>
      <w:r w:rsidRPr="00847A26">
        <w:rPr>
          <w:spacing w:val="-6"/>
        </w:rPr>
        <w:t xml:space="preserve"> </w:t>
      </w:r>
      <w:r w:rsidRPr="00847A26">
        <w:t>принципами</w:t>
      </w:r>
      <w:r w:rsidRPr="00847A26">
        <w:rPr>
          <w:spacing w:val="-6"/>
        </w:rPr>
        <w:t xml:space="preserve"> </w:t>
      </w:r>
      <w:r w:rsidRPr="00847A26">
        <w:t>діяльності</w:t>
      </w:r>
      <w:r w:rsidRPr="00847A26">
        <w:rPr>
          <w:spacing w:val="-4"/>
        </w:rPr>
        <w:t xml:space="preserve"> </w:t>
      </w:r>
      <w:r w:rsidRPr="00847A26">
        <w:t>Центру</w:t>
      </w:r>
      <w:r w:rsidRPr="00847A26">
        <w:rPr>
          <w:spacing w:val="-4"/>
        </w:rPr>
        <w:t xml:space="preserve"> </w:t>
      </w:r>
      <w:r w:rsidRPr="00847A26">
        <w:t>є:</w:t>
      </w:r>
    </w:p>
    <w:p w:rsidR="00327DE1" w:rsidRPr="00847A26" w:rsidRDefault="00327DE1" w:rsidP="00327DE1">
      <w:pPr>
        <w:pStyle w:val="a3"/>
        <w:tabs>
          <w:tab w:val="left" w:pos="-1843"/>
          <w:tab w:val="left" w:pos="39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A26">
        <w:rPr>
          <w:rFonts w:ascii="Times New Roman" w:hAnsi="Times New Roman"/>
          <w:sz w:val="28"/>
          <w:szCs w:val="28"/>
        </w:rPr>
        <w:t>- відкритість</w:t>
      </w:r>
      <w:r w:rsidRPr="00847A2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та</w:t>
      </w:r>
      <w:r w:rsidRPr="00847A2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прозорість;</w:t>
      </w:r>
    </w:p>
    <w:p w:rsidR="00327DE1" w:rsidRPr="00847A26" w:rsidRDefault="00327DE1" w:rsidP="00327DE1">
      <w:pPr>
        <w:pStyle w:val="a3"/>
        <w:tabs>
          <w:tab w:val="left" w:pos="-1843"/>
          <w:tab w:val="left" w:pos="39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A26">
        <w:rPr>
          <w:rFonts w:ascii="Times New Roman" w:hAnsi="Times New Roman"/>
          <w:sz w:val="28"/>
          <w:szCs w:val="28"/>
        </w:rPr>
        <w:t>- оперативність</w:t>
      </w:r>
      <w:r w:rsidRPr="00847A2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та</w:t>
      </w:r>
      <w:r w:rsidRPr="00847A2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своєчасність;</w:t>
      </w:r>
    </w:p>
    <w:p w:rsidR="00327DE1" w:rsidRPr="00847A26" w:rsidRDefault="00327DE1" w:rsidP="00327DE1">
      <w:pPr>
        <w:pStyle w:val="a3"/>
        <w:tabs>
          <w:tab w:val="left" w:pos="-1843"/>
          <w:tab w:val="left" w:pos="39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A26">
        <w:rPr>
          <w:rFonts w:ascii="Times New Roman" w:hAnsi="Times New Roman"/>
          <w:sz w:val="28"/>
          <w:szCs w:val="28"/>
        </w:rPr>
        <w:t>- доступність</w:t>
      </w:r>
      <w:r w:rsidRPr="00847A2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інформації</w:t>
      </w:r>
      <w:r w:rsidRPr="00847A2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про</w:t>
      </w:r>
      <w:r w:rsidRPr="00847A2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надання</w:t>
      </w:r>
      <w:r w:rsidRPr="00847A2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адміністративних</w:t>
      </w:r>
      <w:r w:rsidRPr="00847A2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послуг;</w:t>
      </w:r>
    </w:p>
    <w:p w:rsidR="00327DE1" w:rsidRPr="00847A26" w:rsidRDefault="00327DE1" w:rsidP="00327DE1">
      <w:pPr>
        <w:pStyle w:val="a3"/>
        <w:tabs>
          <w:tab w:val="left" w:pos="-1843"/>
          <w:tab w:val="left" w:pos="39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A26">
        <w:rPr>
          <w:rFonts w:ascii="Times New Roman" w:hAnsi="Times New Roman"/>
          <w:sz w:val="28"/>
          <w:szCs w:val="28"/>
        </w:rPr>
        <w:t>- захищеність</w:t>
      </w:r>
      <w:r w:rsidRPr="00847A2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персональних</w:t>
      </w:r>
      <w:r w:rsidRPr="00847A2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даних;</w:t>
      </w:r>
    </w:p>
    <w:p w:rsidR="00327DE1" w:rsidRPr="00847A26" w:rsidRDefault="00327DE1" w:rsidP="00327DE1">
      <w:pPr>
        <w:pStyle w:val="a3"/>
        <w:tabs>
          <w:tab w:val="left" w:pos="-1843"/>
          <w:tab w:val="left" w:pos="940"/>
          <w:tab w:val="left" w:pos="39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A26">
        <w:rPr>
          <w:rFonts w:ascii="Times New Roman" w:hAnsi="Times New Roman"/>
          <w:sz w:val="28"/>
          <w:szCs w:val="28"/>
        </w:rPr>
        <w:t>- раціональна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мінімізація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кількості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документів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та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процедурних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дій,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що</w:t>
      </w:r>
      <w:r w:rsidRPr="00847A2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вимагаються</w:t>
      </w:r>
      <w:r w:rsidRPr="00847A2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для</w:t>
      </w:r>
      <w:r w:rsidRPr="00847A2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отримання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адміністративних</w:t>
      </w:r>
      <w:r w:rsidRPr="00847A2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послуг;</w:t>
      </w:r>
    </w:p>
    <w:p w:rsidR="00327DE1" w:rsidRPr="00847A26" w:rsidRDefault="00327DE1" w:rsidP="00327DE1">
      <w:pPr>
        <w:pStyle w:val="a3"/>
        <w:tabs>
          <w:tab w:val="left" w:pos="-1843"/>
          <w:tab w:val="left" w:pos="39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A26">
        <w:rPr>
          <w:rFonts w:ascii="Times New Roman" w:hAnsi="Times New Roman"/>
          <w:sz w:val="28"/>
          <w:szCs w:val="28"/>
        </w:rPr>
        <w:t>- неупередженість</w:t>
      </w:r>
      <w:r w:rsidRPr="00847A2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та</w:t>
      </w:r>
      <w:r w:rsidRPr="00847A2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справедливість;</w:t>
      </w:r>
    </w:p>
    <w:p w:rsidR="00327DE1" w:rsidRPr="00847A26" w:rsidRDefault="00327DE1" w:rsidP="00327DE1">
      <w:pPr>
        <w:pStyle w:val="a3"/>
        <w:tabs>
          <w:tab w:val="left" w:pos="-1843"/>
          <w:tab w:val="left" w:pos="992"/>
          <w:tab w:val="left" w:pos="993"/>
          <w:tab w:val="left" w:pos="2646"/>
          <w:tab w:val="left" w:pos="3591"/>
          <w:tab w:val="left" w:pos="3936"/>
          <w:tab w:val="left" w:pos="5451"/>
          <w:tab w:val="left" w:pos="5935"/>
          <w:tab w:val="left" w:pos="8788"/>
          <w:tab w:val="left" w:pos="96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A26">
        <w:rPr>
          <w:rFonts w:ascii="Times New Roman" w:hAnsi="Times New Roman"/>
          <w:sz w:val="28"/>
          <w:szCs w:val="28"/>
        </w:rPr>
        <w:t xml:space="preserve">- дотримання вимог законодавчих та нормативно-правових актів, </w:t>
      </w:r>
      <w:r w:rsidRPr="00847A26">
        <w:rPr>
          <w:rFonts w:ascii="Times New Roman" w:hAnsi="Times New Roman"/>
          <w:spacing w:val="-1"/>
          <w:sz w:val="28"/>
          <w:szCs w:val="28"/>
        </w:rPr>
        <w:t>які</w:t>
      </w:r>
      <w:r w:rsidRPr="00847A2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регулюють</w:t>
      </w:r>
      <w:r w:rsidRPr="00847A2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порядок надання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адміністративних</w:t>
      </w:r>
      <w:r w:rsidRPr="00847A2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послуг.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</w:p>
    <w:p w:rsidR="00327DE1" w:rsidRPr="00847A26" w:rsidRDefault="00327DE1" w:rsidP="00327DE1">
      <w:pPr>
        <w:pStyle w:val="1"/>
        <w:tabs>
          <w:tab w:val="left" w:pos="2044"/>
          <w:tab w:val="left" w:pos="3936"/>
        </w:tabs>
        <w:ind w:left="709"/>
      </w:pPr>
      <w:r>
        <w:t xml:space="preserve">2. </w:t>
      </w:r>
      <w:r w:rsidRPr="00847A26">
        <w:t>Обґрунтування</w:t>
      </w:r>
      <w:r w:rsidRPr="00847A26">
        <w:rPr>
          <w:spacing w:val="-7"/>
        </w:rPr>
        <w:t xml:space="preserve"> </w:t>
      </w:r>
      <w:r w:rsidRPr="00847A26">
        <w:t>необхідності</w:t>
      </w:r>
      <w:r w:rsidRPr="00847A26">
        <w:rPr>
          <w:spacing w:val="-4"/>
        </w:rPr>
        <w:t xml:space="preserve"> </w:t>
      </w:r>
      <w:r w:rsidRPr="00847A26">
        <w:t>прийняття</w:t>
      </w:r>
      <w:r w:rsidRPr="00847A26">
        <w:rPr>
          <w:spacing w:val="-6"/>
        </w:rPr>
        <w:t xml:space="preserve"> </w:t>
      </w:r>
      <w:r w:rsidRPr="00847A26">
        <w:t>програми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Однією з актуальних проблем при формуванні громадянського суспільства є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потреба в розвитку та підтримці довіри громадян до органів влади та органів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місцевого самоврядування.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Саме Закон України «Про адміністративні послуги» несе нову ідеологію –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ідеологію</w:t>
      </w:r>
      <w:r w:rsidRPr="00847A26">
        <w:rPr>
          <w:spacing w:val="-2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служіння</w:t>
      </w:r>
      <w:r w:rsidRPr="00847A26">
        <w:rPr>
          <w:spacing w:val="2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громадянам</w:t>
      </w:r>
      <w:r w:rsidRPr="00847A26">
        <w:rPr>
          <w:spacing w:val="2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з</w:t>
      </w:r>
      <w:r w:rsidRPr="00847A26">
        <w:rPr>
          <w:spacing w:val="-3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боку</w:t>
      </w:r>
      <w:r w:rsidRPr="00847A26">
        <w:rPr>
          <w:spacing w:val="-4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держави.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Складовою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частиною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нових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реформ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є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своєчасне,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повне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і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якісне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надання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адміністративних</w:t>
      </w:r>
      <w:r w:rsidRPr="00847A26">
        <w:rPr>
          <w:spacing w:val="-4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послуг.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Існуюча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громаді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організація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надання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адміністративних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послуг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характеризується в даний час багатьма недоліками і проблемами об'єктивного і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суб'єктивного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характеру,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що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створюють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значні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труднощі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для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одержувачів</w:t>
      </w:r>
      <w:r w:rsidRPr="00847A26">
        <w:rPr>
          <w:spacing w:val="-67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адміністративних</w:t>
      </w:r>
      <w:r w:rsidRPr="00847A26">
        <w:rPr>
          <w:spacing w:val="-4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послуг:</w:t>
      </w:r>
    </w:p>
    <w:p w:rsidR="00327DE1" w:rsidRPr="00847A26" w:rsidRDefault="00327DE1" w:rsidP="00327DE1">
      <w:pPr>
        <w:pStyle w:val="a3"/>
        <w:tabs>
          <w:tab w:val="left" w:pos="901"/>
          <w:tab w:val="left" w:pos="39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A26">
        <w:rPr>
          <w:rFonts w:ascii="Times New Roman" w:hAnsi="Times New Roman"/>
          <w:sz w:val="28"/>
          <w:szCs w:val="28"/>
        </w:rPr>
        <w:t>- деякі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суб’єкти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надання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адміністративних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послуг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знаходяться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за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межами</w:t>
      </w:r>
      <w:r w:rsidRPr="00847A26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міста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(Гайсин,</w:t>
      </w:r>
      <w:r w:rsidRPr="00847A2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Вінниця);</w:t>
      </w:r>
    </w:p>
    <w:p w:rsidR="00327DE1" w:rsidRPr="00847A26" w:rsidRDefault="00327DE1" w:rsidP="00327DE1">
      <w:pPr>
        <w:pStyle w:val="a3"/>
        <w:tabs>
          <w:tab w:val="left" w:pos="940"/>
          <w:tab w:val="left" w:pos="39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A26">
        <w:rPr>
          <w:rFonts w:ascii="Times New Roman" w:hAnsi="Times New Roman"/>
          <w:sz w:val="28"/>
          <w:szCs w:val="28"/>
        </w:rPr>
        <w:t>- відсутність</w:t>
      </w:r>
      <w:r w:rsidRPr="00847A26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відкритої</w:t>
      </w:r>
      <w:r w:rsidRPr="00847A26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та</w:t>
      </w:r>
      <w:r w:rsidRPr="00847A26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зрозумілої</w:t>
      </w:r>
      <w:r w:rsidRPr="00847A26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інформації</w:t>
      </w:r>
      <w:r w:rsidRPr="00847A26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щодо</w:t>
      </w:r>
      <w:r w:rsidRPr="00847A26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порядку</w:t>
      </w:r>
      <w:r w:rsidRPr="00847A26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надання</w:t>
      </w:r>
      <w:r w:rsidRPr="00847A2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адміністративних</w:t>
      </w:r>
      <w:r w:rsidRPr="00847A2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послуг;</w:t>
      </w:r>
    </w:p>
    <w:p w:rsidR="00327DE1" w:rsidRPr="00847A26" w:rsidRDefault="00327DE1" w:rsidP="00327DE1">
      <w:pPr>
        <w:pStyle w:val="a3"/>
        <w:tabs>
          <w:tab w:val="left" w:pos="829"/>
          <w:tab w:val="left" w:pos="39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A26">
        <w:rPr>
          <w:rFonts w:ascii="Times New Roman" w:hAnsi="Times New Roman"/>
          <w:sz w:val="28"/>
          <w:szCs w:val="28"/>
        </w:rPr>
        <w:lastRenderedPageBreak/>
        <w:t>- часті</w:t>
      </w:r>
      <w:r w:rsidRPr="00847A2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зміни</w:t>
      </w:r>
      <w:r w:rsidRPr="00847A2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порядку</w:t>
      </w:r>
      <w:r w:rsidRPr="00847A2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надання</w:t>
      </w:r>
      <w:r w:rsidRPr="00847A2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адміністративних</w:t>
      </w:r>
      <w:r w:rsidRPr="00847A2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послуг;</w:t>
      </w:r>
    </w:p>
    <w:p w:rsidR="00327DE1" w:rsidRPr="00847A26" w:rsidRDefault="00327DE1" w:rsidP="00327DE1">
      <w:pPr>
        <w:pStyle w:val="a3"/>
        <w:tabs>
          <w:tab w:val="left" w:pos="925"/>
          <w:tab w:val="left" w:pos="39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A26">
        <w:rPr>
          <w:rFonts w:ascii="Times New Roman" w:hAnsi="Times New Roman"/>
          <w:sz w:val="28"/>
          <w:szCs w:val="28"/>
        </w:rPr>
        <w:t>- неналежне</w:t>
      </w:r>
      <w:r w:rsidRPr="00847A26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виконання</w:t>
      </w:r>
      <w:r w:rsidRPr="00847A26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надавачами</w:t>
      </w:r>
      <w:r w:rsidRPr="00847A26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послуг</w:t>
      </w:r>
      <w:r w:rsidRPr="00847A26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вимог</w:t>
      </w:r>
      <w:r w:rsidRPr="00847A26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законодавства</w:t>
      </w:r>
      <w:r w:rsidRPr="00847A26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(вимоги</w:t>
      </w:r>
      <w:r w:rsidRPr="00847A2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щодо</w:t>
      </w:r>
      <w:r w:rsidRPr="00847A2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подання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документів,</w:t>
      </w:r>
      <w:r w:rsidRPr="00847A2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не</w:t>
      </w:r>
      <w:r w:rsidRPr="00847A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передбачених</w:t>
      </w:r>
      <w:r w:rsidRPr="00847A2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законодавством;</w:t>
      </w:r>
    </w:p>
    <w:p w:rsidR="00327DE1" w:rsidRPr="00847A26" w:rsidRDefault="00327DE1" w:rsidP="00327DE1">
      <w:pPr>
        <w:pStyle w:val="a3"/>
        <w:tabs>
          <w:tab w:val="left" w:pos="829"/>
          <w:tab w:val="left" w:pos="39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A26">
        <w:rPr>
          <w:rFonts w:ascii="Times New Roman" w:hAnsi="Times New Roman"/>
          <w:sz w:val="28"/>
          <w:szCs w:val="28"/>
        </w:rPr>
        <w:t>- порушення</w:t>
      </w:r>
      <w:r w:rsidRPr="00847A2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строків</w:t>
      </w:r>
      <w:r w:rsidRPr="00847A2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надання</w:t>
      </w:r>
      <w:r w:rsidRPr="00847A2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окремих</w:t>
      </w:r>
      <w:r w:rsidRPr="00847A2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видів</w:t>
      </w:r>
      <w:r w:rsidRPr="00847A2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адміністративних</w:t>
      </w:r>
      <w:r w:rsidRPr="00847A2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послуг</w:t>
      </w:r>
      <w:r w:rsidRPr="00847A2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47A26">
        <w:rPr>
          <w:rFonts w:ascii="Times New Roman" w:hAnsi="Times New Roman"/>
          <w:sz w:val="28"/>
          <w:szCs w:val="28"/>
        </w:rPr>
        <w:t>тощо).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Для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розв’язання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даних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проблем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необхідно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регулярн</w:t>
      </w:r>
      <w:r>
        <w:rPr>
          <w:sz w:val="28"/>
          <w:szCs w:val="28"/>
          <w:lang w:val="uk-UA"/>
        </w:rPr>
        <w:t>е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забезпеч</w:t>
      </w:r>
      <w:r>
        <w:rPr>
          <w:sz w:val="28"/>
          <w:szCs w:val="28"/>
          <w:lang w:val="uk-UA"/>
        </w:rPr>
        <w:t>ення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адміністраторів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ЦНАПу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службовим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транспортом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для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не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порушення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термінів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надання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адміністративних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послуг,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створити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необхідні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умови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праці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для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адміністраторів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ЦНАП,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а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також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зручні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умови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населенню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замовленню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адміністративних</w:t>
      </w:r>
      <w:r w:rsidRPr="00847A26">
        <w:rPr>
          <w:spacing w:val="-4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послуг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та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отримання</w:t>
      </w:r>
      <w:r w:rsidRPr="00847A26">
        <w:rPr>
          <w:spacing w:val="6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їх</w:t>
      </w:r>
      <w:r w:rsidRPr="00847A26">
        <w:rPr>
          <w:spacing w:val="-4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результатів.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</w:p>
    <w:p w:rsidR="00327DE1" w:rsidRPr="00847A26" w:rsidRDefault="00327DE1" w:rsidP="00327DE1">
      <w:pPr>
        <w:pStyle w:val="1"/>
        <w:tabs>
          <w:tab w:val="left" w:pos="3773"/>
          <w:tab w:val="left" w:pos="3936"/>
        </w:tabs>
        <w:ind w:left="709"/>
        <w:jc w:val="center"/>
      </w:pPr>
      <w:r>
        <w:t xml:space="preserve">3. </w:t>
      </w:r>
      <w:r w:rsidRPr="00847A26">
        <w:t>Мета</w:t>
      </w:r>
      <w:r w:rsidRPr="00847A26">
        <w:rPr>
          <w:spacing w:val="-3"/>
        </w:rPr>
        <w:t xml:space="preserve"> </w:t>
      </w:r>
      <w:r w:rsidRPr="00847A26">
        <w:t>та</w:t>
      </w:r>
      <w:r w:rsidRPr="00847A26">
        <w:rPr>
          <w:spacing w:val="-2"/>
        </w:rPr>
        <w:t xml:space="preserve"> </w:t>
      </w:r>
      <w:r w:rsidRPr="00847A26">
        <w:t>завдання</w:t>
      </w:r>
      <w:r w:rsidRPr="00847A26">
        <w:rPr>
          <w:spacing w:val="-1"/>
        </w:rPr>
        <w:t xml:space="preserve"> </w:t>
      </w:r>
      <w:r w:rsidRPr="00847A26">
        <w:t>Програми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b/>
          <w:sz w:val="28"/>
          <w:szCs w:val="28"/>
          <w:lang w:val="uk-UA"/>
        </w:rPr>
        <w:t>Метою</w:t>
      </w:r>
      <w:r w:rsidRPr="00847A26">
        <w:rPr>
          <w:b/>
          <w:spacing w:val="1"/>
          <w:sz w:val="28"/>
          <w:szCs w:val="28"/>
          <w:lang w:val="uk-UA"/>
        </w:rPr>
        <w:t xml:space="preserve"> </w:t>
      </w:r>
      <w:r w:rsidRPr="00847A26">
        <w:rPr>
          <w:b/>
          <w:sz w:val="28"/>
          <w:szCs w:val="28"/>
          <w:lang w:val="uk-UA"/>
        </w:rPr>
        <w:t>Програми</w:t>
      </w:r>
      <w:r w:rsidRPr="00847A26">
        <w:rPr>
          <w:b/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-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є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створення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належних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умов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для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забезпечення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ефективного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надання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адміністративних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послуг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суб’єктам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звернення;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постійне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покращення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якості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їх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обслуговування;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забезпечення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відкритості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та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прозорості</w:t>
      </w:r>
      <w:r w:rsidRPr="00847A26">
        <w:rPr>
          <w:spacing w:val="-67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процедур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надання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адміністративних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послуг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органами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влади,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надання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інформаційно-консультаційних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послуг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шляхом</w:t>
      </w:r>
      <w:r w:rsidRPr="00847A26">
        <w:rPr>
          <w:spacing w:val="7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сприяння</w:t>
      </w:r>
      <w:r w:rsidRPr="00847A26">
        <w:rPr>
          <w:spacing w:val="7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функціонуванню</w:t>
      </w:r>
      <w:r w:rsidRPr="00847A26">
        <w:rPr>
          <w:spacing w:val="1"/>
          <w:sz w:val="28"/>
          <w:szCs w:val="28"/>
          <w:lang w:val="uk-UA"/>
        </w:rPr>
        <w:t xml:space="preserve"> відділу «</w:t>
      </w:r>
      <w:r w:rsidRPr="00847A26">
        <w:rPr>
          <w:sz w:val="28"/>
          <w:szCs w:val="28"/>
          <w:lang w:val="uk-UA"/>
        </w:rPr>
        <w:t>Центр</w:t>
      </w:r>
      <w:r w:rsidRPr="00847A26">
        <w:rPr>
          <w:spacing w:val="-4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надання</w:t>
      </w:r>
      <w:r w:rsidRPr="00847A26">
        <w:rPr>
          <w:spacing w:val="2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адміністративних</w:t>
      </w:r>
      <w:r w:rsidRPr="00847A26">
        <w:rPr>
          <w:spacing w:val="-3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послуг».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Мета</w:t>
      </w:r>
      <w:r w:rsidRPr="00847A26">
        <w:rPr>
          <w:spacing w:val="-6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програми</w:t>
      </w:r>
      <w:r w:rsidRPr="00847A26">
        <w:rPr>
          <w:spacing w:val="-6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відповідає</w:t>
      </w:r>
      <w:r w:rsidRPr="00847A26">
        <w:rPr>
          <w:spacing w:val="-5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пріоритетним</w:t>
      </w:r>
      <w:r w:rsidRPr="00847A26">
        <w:rPr>
          <w:spacing w:val="-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напрямам</w:t>
      </w:r>
      <w:r w:rsidRPr="00847A26">
        <w:rPr>
          <w:spacing w:val="-4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розвитку</w:t>
      </w:r>
      <w:r w:rsidRPr="00847A26">
        <w:rPr>
          <w:spacing w:val="-9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громади.</w:t>
      </w:r>
    </w:p>
    <w:p w:rsidR="00327DE1" w:rsidRPr="00847A26" w:rsidRDefault="00327DE1" w:rsidP="00327DE1">
      <w:pPr>
        <w:pStyle w:val="1"/>
        <w:tabs>
          <w:tab w:val="left" w:pos="3936"/>
        </w:tabs>
        <w:ind w:firstLine="709"/>
        <w:jc w:val="both"/>
        <w:rPr>
          <w:b w:val="0"/>
        </w:rPr>
      </w:pPr>
      <w:r w:rsidRPr="00847A26">
        <w:t>Завданнями</w:t>
      </w:r>
      <w:r w:rsidRPr="00847A26">
        <w:rPr>
          <w:spacing w:val="-3"/>
        </w:rPr>
        <w:t xml:space="preserve"> </w:t>
      </w:r>
      <w:r w:rsidRPr="00847A26">
        <w:t>Програми</w:t>
      </w:r>
      <w:r w:rsidRPr="00847A26">
        <w:rPr>
          <w:spacing w:val="-2"/>
        </w:rPr>
        <w:t xml:space="preserve"> </w:t>
      </w:r>
      <w:r w:rsidRPr="00847A26">
        <w:t>є</w:t>
      </w:r>
      <w:r w:rsidRPr="00847A26">
        <w:rPr>
          <w:b w:val="0"/>
        </w:rPr>
        <w:t>:</w:t>
      </w:r>
    </w:p>
    <w:p w:rsidR="00327DE1" w:rsidRPr="00847A26" w:rsidRDefault="00327DE1" w:rsidP="00327DE1">
      <w:pPr>
        <w:pStyle w:val="1"/>
        <w:tabs>
          <w:tab w:val="left" w:pos="3936"/>
        </w:tabs>
        <w:ind w:firstLine="709"/>
        <w:jc w:val="both"/>
        <w:rPr>
          <w:b w:val="0"/>
        </w:rPr>
      </w:pPr>
      <w:r w:rsidRPr="00847A26">
        <w:rPr>
          <w:b w:val="0"/>
        </w:rPr>
        <w:t>- побудова ефективної системи надання адміністративних послуг шляхом сприяння функціонуванню відділу «Центр надання адміністративних послуг» за принципом “єдиного вікна”;</w:t>
      </w:r>
    </w:p>
    <w:p w:rsidR="00327DE1" w:rsidRPr="00847A26" w:rsidRDefault="00327DE1" w:rsidP="00327DE1">
      <w:pPr>
        <w:pStyle w:val="1"/>
        <w:tabs>
          <w:tab w:val="left" w:pos="3936"/>
        </w:tabs>
        <w:ind w:firstLine="709"/>
        <w:jc w:val="both"/>
        <w:rPr>
          <w:b w:val="0"/>
        </w:rPr>
      </w:pPr>
      <w:r w:rsidRPr="00847A26">
        <w:rPr>
          <w:b w:val="0"/>
        </w:rPr>
        <w:t>- підвищення якості надання адміністративних послуг через аналіз даних моніторингу їх надання та рівня задоволеності одержувачів;</w:t>
      </w:r>
    </w:p>
    <w:p w:rsidR="00327DE1" w:rsidRPr="00847A26" w:rsidRDefault="00327DE1" w:rsidP="00327DE1">
      <w:pPr>
        <w:pStyle w:val="1"/>
        <w:tabs>
          <w:tab w:val="left" w:pos="3936"/>
        </w:tabs>
        <w:ind w:firstLine="709"/>
        <w:jc w:val="both"/>
        <w:rPr>
          <w:b w:val="0"/>
        </w:rPr>
      </w:pPr>
      <w:r w:rsidRPr="00847A26">
        <w:rPr>
          <w:b w:val="0"/>
        </w:rPr>
        <w:t>- створення зручних і сприятливих умов для отримання адміністративних послуг суб’єктами звернення;</w:t>
      </w:r>
    </w:p>
    <w:p w:rsidR="00327DE1" w:rsidRPr="00847A26" w:rsidRDefault="00327DE1" w:rsidP="00327DE1">
      <w:pPr>
        <w:pStyle w:val="1"/>
        <w:tabs>
          <w:tab w:val="left" w:pos="3936"/>
        </w:tabs>
        <w:ind w:firstLine="709"/>
        <w:jc w:val="both"/>
        <w:rPr>
          <w:b w:val="0"/>
        </w:rPr>
      </w:pPr>
      <w:r w:rsidRPr="00847A26">
        <w:rPr>
          <w:b w:val="0"/>
        </w:rPr>
        <w:t>- забезпечення вільного доступу суб’єктам господарювання та населенню до інформації щодо порядку, умов, строків, вартості (у разі платності) адміністративних послуг, а також до інформації про стан, хід та результати розгляду заяв/клопотань/звернень у відповідних адміністративних органах;</w:t>
      </w:r>
    </w:p>
    <w:p w:rsidR="00327DE1" w:rsidRPr="00847A26" w:rsidRDefault="00327DE1" w:rsidP="00327DE1">
      <w:pPr>
        <w:pStyle w:val="1"/>
        <w:tabs>
          <w:tab w:val="left" w:pos="3936"/>
        </w:tabs>
        <w:ind w:firstLine="709"/>
        <w:jc w:val="both"/>
        <w:rPr>
          <w:b w:val="0"/>
        </w:rPr>
      </w:pPr>
      <w:r w:rsidRPr="00847A26">
        <w:rPr>
          <w:b w:val="0"/>
        </w:rPr>
        <w:t>- мінімізація корупційної складової за рахунок зменшення або відсутності безпосереднього спілкування суб’єктів звернень з представниками адміністративних органів;</w:t>
      </w:r>
    </w:p>
    <w:p w:rsidR="00327DE1" w:rsidRPr="00847A26" w:rsidRDefault="00327DE1" w:rsidP="00327DE1">
      <w:pPr>
        <w:pStyle w:val="1"/>
        <w:tabs>
          <w:tab w:val="left" w:pos="3936"/>
        </w:tabs>
        <w:ind w:firstLine="709"/>
        <w:jc w:val="both"/>
        <w:rPr>
          <w:b w:val="0"/>
        </w:rPr>
      </w:pPr>
      <w:r w:rsidRPr="00847A26">
        <w:rPr>
          <w:b w:val="0"/>
        </w:rPr>
        <w:t>- запровадження сучасних форм надання адміністративних послуг та підвищення якості їх надання.</w:t>
      </w:r>
    </w:p>
    <w:p w:rsidR="00327DE1" w:rsidRPr="00847A26" w:rsidRDefault="00327DE1" w:rsidP="00327DE1">
      <w:pPr>
        <w:pStyle w:val="1"/>
        <w:tabs>
          <w:tab w:val="left" w:pos="3936"/>
        </w:tabs>
        <w:ind w:firstLine="709"/>
        <w:jc w:val="both"/>
        <w:rPr>
          <w:b w:val="0"/>
        </w:rPr>
      </w:pPr>
    </w:p>
    <w:p w:rsidR="00327DE1" w:rsidRPr="00847A26" w:rsidRDefault="00327DE1" w:rsidP="00327DE1">
      <w:pPr>
        <w:pStyle w:val="1"/>
        <w:tabs>
          <w:tab w:val="left" w:pos="3936"/>
          <w:tab w:val="left" w:pos="4195"/>
        </w:tabs>
        <w:ind w:left="709"/>
        <w:jc w:val="center"/>
      </w:pPr>
      <w:r>
        <w:t xml:space="preserve">4. </w:t>
      </w:r>
      <w:r w:rsidRPr="00847A26">
        <w:t>Очікувані</w:t>
      </w:r>
      <w:r w:rsidRPr="00847A26">
        <w:rPr>
          <w:spacing w:val="-5"/>
        </w:rPr>
        <w:t xml:space="preserve"> </w:t>
      </w:r>
      <w:r w:rsidRPr="00847A26">
        <w:t>результати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Виконання</w:t>
      </w:r>
      <w:r w:rsidRPr="00847A26">
        <w:rPr>
          <w:spacing w:val="2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Програми</w:t>
      </w:r>
      <w:r w:rsidRPr="00847A26">
        <w:rPr>
          <w:spacing w:val="-5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надасть</w:t>
      </w:r>
      <w:r w:rsidRPr="00847A26">
        <w:rPr>
          <w:spacing w:val="-7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змогу: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- визначити та зменшити терміни надання адміністративних послуг;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- забезпечити прозорість, відкритість та зрозумілість дій у сфері надання адміністративних послуг;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 xml:space="preserve">- виконання стандартних, спрощених процедур для отримання бажаного результату; 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- зменшення організаційних, часових, фінансових витрат фізичних та юридичних осіб під час одержання послуг;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- отримати максимум адміністративних послуг в одному приміщені.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lastRenderedPageBreak/>
        <w:t>- підвищити ефективність роботи працівників суб’єктів надання адміністративних послуг через зменшення часу на консультування суб’єктів звернень;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- зменшити час та зусилля для оформлення вхідних/вихідних документів;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- впорядкувати роботу з документами, прискорити їх пошук та виключення втрат документів;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- уникнути дублювання дій, пов’язаних з веденням аналогічної інформації на різних етапах роботи з аналогічними документами;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- створення єдиного інформаційного простору збору, накопичення, аналізу всіх видів інформації;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- підвищення ефективності роботи працівників шляхом зменшення кількості однотипних операцій та зосередження уваги на підвищенні якості обслуговування суб’єктів звернень.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Програма дасть змогу вирішити проблеми, розв’язання яких неможливе у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процесі</w:t>
      </w:r>
      <w:r w:rsidRPr="00847A26">
        <w:rPr>
          <w:spacing w:val="-5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поточної</w:t>
      </w:r>
      <w:r w:rsidRPr="00847A26">
        <w:rPr>
          <w:spacing w:val="-5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роботи та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потребує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вкладень</w:t>
      </w:r>
      <w:r w:rsidRPr="00847A26">
        <w:rPr>
          <w:spacing w:val="-2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бюджетних</w:t>
      </w:r>
      <w:r w:rsidRPr="00847A26">
        <w:rPr>
          <w:spacing w:val="-4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коштів.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</w:p>
    <w:p w:rsidR="00327DE1" w:rsidRPr="00847A26" w:rsidRDefault="00327DE1" w:rsidP="00327DE1">
      <w:pPr>
        <w:pStyle w:val="1"/>
        <w:tabs>
          <w:tab w:val="left" w:pos="2639"/>
          <w:tab w:val="left" w:pos="3936"/>
        </w:tabs>
        <w:ind w:left="709"/>
        <w:jc w:val="center"/>
      </w:pPr>
      <w:r>
        <w:t xml:space="preserve">5. </w:t>
      </w:r>
      <w:r w:rsidRPr="00847A26">
        <w:t>Фінансове</w:t>
      </w:r>
      <w:r w:rsidRPr="00847A26">
        <w:rPr>
          <w:spacing w:val="-5"/>
        </w:rPr>
        <w:t xml:space="preserve"> </w:t>
      </w:r>
      <w:r w:rsidRPr="00847A26">
        <w:t>забезпечення</w:t>
      </w:r>
      <w:r w:rsidRPr="00847A26">
        <w:rPr>
          <w:spacing w:val="-8"/>
        </w:rPr>
        <w:t xml:space="preserve"> </w:t>
      </w:r>
      <w:r w:rsidRPr="00847A26">
        <w:t>виконання</w:t>
      </w:r>
      <w:r w:rsidRPr="00847A26">
        <w:rPr>
          <w:spacing w:val="-3"/>
        </w:rPr>
        <w:t xml:space="preserve"> </w:t>
      </w:r>
      <w:r w:rsidRPr="00847A26">
        <w:t>Програми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Фінансування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Програми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здійснюватиметься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межах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кошторисних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призначень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з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місцевого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бюджету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та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інших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джерел,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не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заборонених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чинним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законодавством.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847A26">
        <w:rPr>
          <w:sz w:val="28"/>
          <w:szCs w:val="28"/>
          <w:lang w:val="uk-UA"/>
        </w:rPr>
        <w:t>Розпорядником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коштів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на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фінансування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заходів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Програми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є</w:t>
      </w:r>
      <w:r w:rsidRPr="00847A26">
        <w:rPr>
          <w:spacing w:val="1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Василівська міська</w:t>
      </w:r>
      <w:r w:rsidRPr="00847A26">
        <w:rPr>
          <w:spacing w:val="4"/>
          <w:sz w:val="28"/>
          <w:szCs w:val="28"/>
          <w:lang w:val="uk-UA"/>
        </w:rPr>
        <w:t xml:space="preserve"> </w:t>
      </w:r>
      <w:r w:rsidRPr="00847A26">
        <w:rPr>
          <w:sz w:val="28"/>
          <w:szCs w:val="28"/>
          <w:lang w:val="uk-UA"/>
        </w:rPr>
        <w:t>рада.</w:t>
      </w:r>
    </w:p>
    <w:p w:rsidR="00327DE1" w:rsidRPr="00847A26" w:rsidRDefault="00327DE1" w:rsidP="00327DE1">
      <w:pPr>
        <w:pStyle w:val="a6"/>
        <w:tabs>
          <w:tab w:val="left" w:pos="3936"/>
        </w:tabs>
        <w:spacing w:after="0"/>
        <w:ind w:firstLine="709"/>
        <w:jc w:val="center"/>
        <w:rPr>
          <w:sz w:val="28"/>
          <w:szCs w:val="28"/>
          <w:lang w:val="uk-UA"/>
        </w:rPr>
      </w:pPr>
    </w:p>
    <w:p w:rsidR="00327DE1" w:rsidRPr="00847A26" w:rsidRDefault="00327DE1" w:rsidP="00327DE1">
      <w:pPr>
        <w:tabs>
          <w:tab w:val="left" w:pos="3936"/>
        </w:tabs>
        <w:ind w:firstLine="709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6</w:t>
      </w:r>
      <w:r w:rsidRPr="00847A26">
        <w:rPr>
          <w:b/>
          <w:color w:val="000000"/>
          <w:sz w:val="28"/>
          <w:szCs w:val="28"/>
          <w:lang w:val="uk-UA"/>
        </w:rPr>
        <w:t>. Напрями реалізації та заходи</w:t>
      </w:r>
    </w:p>
    <w:p w:rsidR="00327DE1" w:rsidRPr="00847A26" w:rsidRDefault="00327DE1" w:rsidP="00327DE1">
      <w:pPr>
        <w:tabs>
          <w:tab w:val="left" w:pos="3936"/>
        </w:tabs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847A26">
        <w:rPr>
          <w:b/>
          <w:color w:val="000000"/>
          <w:sz w:val="28"/>
          <w:szCs w:val="28"/>
          <w:lang w:val="uk-UA"/>
        </w:rPr>
        <w:t>Програми розвитку й підтримки сфери надання адміністративних послуг</w:t>
      </w:r>
    </w:p>
    <w:p w:rsidR="00327DE1" w:rsidRPr="00847A26" w:rsidRDefault="00327DE1" w:rsidP="00327DE1">
      <w:pPr>
        <w:tabs>
          <w:tab w:val="left" w:pos="3936"/>
        </w:tabs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847A26">
        <w:rPr>
          <w:b/>
          <w:color w:val="000000"/>
          <w:sz w:val="28"/>
          <w:szCs w:val="28"/>
          <w:lang w:val="uk-UA"/>
        </w:rPr>
        <w:t>у Василівській громаді на 2025-2027 рр.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41"/>
        <w:gridCol w:w="1134"/>
        <w:gridCol w:w="1134"/>
        <w:gridCol w:w="992"/>
        <w:gridCol w:w="851"/>
        <w:gridCol w:w="992"/>
        <w:gridCol w:w="2126"/>
      </w:tblGrid>
      <w:tr w:rsidR="00327DE1" w:rsidRPr="00933DF8" w:rsidTr="00E122CE">
        <w:trPr>
          <w:trHeight w:val="20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933DF8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2541" w:type="dxa"/>
            <w:vMerge w:val="restart"/>
            <w:tcBorders>
              <w:bottom w:val="single" w:sz="4" w:space="0" w:color="auto"/>
            </w:tcBorders>
            <w:vAlign w:val="center"/>
          </w:tcPr>
          <w:p w:rsidR="00327DE1" w:rsidRPr="00933DF8" w:rsidRDefault="00327DE1" w:rsidP="00E122CE">
            <w:pPr>
              <w:jc w:val="center"/>
              <w:rPr>
                <w:b/>
                <w:bCs/>
                <w:lang w:val="uk-UA"/>
              </w:rPr>
            </w:pPr>
            <w:r w:rsidRPr="00933DF8">
              <w:rPr>
                <w:b/>
                <w:color w:val="000000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33DF8">
              <w:rPr>
                <w:b/>
                <w:bCs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933DF8">
              <w:rPr>
                <w:b/>
                <w:bCs/>
                <w:sz w:val="22"/>
                <w:szCs w:val="22"/>
                <w:lang w:val="uk-UA"/>
              </w:rPr>
              <w:t>Всього фінансування по програмі тис. грн.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933DF8">
              <w:rPr>
                <w:b/>
                <w:color w:val="000000"/>
                <w:lang w:val="uk-UA"/>
              </w:rPr>
              <w:t>Терміни та обсяги фінансування (тис.грн)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933DF8">
              <w:rPr>
                <w:b/>
                <w:color w:val="000000"/>
                <w:lang w:val="uk-UA"/>
              </w:rPr>
              <w:t>Очікуваний результат від виконання заходу</w:t>
            </w:r>
          </w:p>
        </w:tc>
      </w:tr>
      <w:tr w:rsidR="00327DE1" w:rsidRPr="00933DF8" w:rsidTr="00E122CE">
        <w:trPr>
          <w:trHeight w:val="20"/>
        </w:trPr>
        <w:tc>
          <w:tcPr>
            <w:tcW w:w="720" w:type="dxa"/>
            <w:vMerge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41" w:type="dxa"/>
            <w:vMerge/>
            <w:vAlign w:val="center"/>
          </w:tcPr>
          <w:p w:rsidR="00327DE1" w:rsidRPr="00933DF8" w:rsidRDefault="00327DE1" w:rsidP="00E122CE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933DF8">
              <w:rPr>
                <w:b/>
                <w:color w:val="000000"/>
                <w:lang w:val="uk-UA"/>
              </w:rPr>
              <w:t>2025р</w:t>
            </w:r>
          </w:p>
        </w:tc>
        <w:tc>
          <w:tcPr>
            <w:tcW w:w="851" w:type="dxa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933DF8">
              <w:rPr>
                <w:b/>
                <w:color w:val="000000"/>
                <w:lang w:val="uk-UA"/>
              </w:rPr>
              <w:t>2026р</w:t>
            </w:r>
          </w:p>
        </w:tc>
        <w:tc>
          <w:tcPr>
            <w:tcW w:w="992" w:type="dxa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933DF8">
              <w:rPr>
                <w:b/>
                <w:color w:val="000000"/>
                <w:lang w:val="uk-UA"/>
              </w:rPr>
              <w:t>2027р</w:t>
            </w:r>
          </w:p>
        </w:tc>
        <w:tc>
          <w:tcPr>
            <w:tcW w:w="2126" w:type="dxa"/>
            <w:vMerge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ind w:left="-1728" w:firstLine="1728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327DE1" w:rsidRPr="00933DF8" w:rsidTr="00E122CE">
        <w:trPr>
          <w:trHeight w:val="20"/>
        </w:trPr>
        <w:tc>
          <w:tcPr>
            <w:tcW w:w="720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1.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933DF8">
              <w:rPr>
                <w:bCs/>
                <w:iCs/>
                <w:lang w:val="uk-UA"/>
              </w:rPr>
              <w:t>Оренда приміщення для відділу «ЦНАП»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360,0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120,0</w:t>
            </w:r>
          </w:p>
        </w:tc>
        <w:tc>
          <w:tcPr>
            <w:tcW w:w="851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120,0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120,0</w:t>
            </w:r>
          </w:p>
        </w:tc>
        <w:tc>
          <w:tcPr>
            <w:tcW w:w="2126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ind w:right="-100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Належне функціонування та забезпечення роботи ЦНАП</w:t>
            </w:r>
          </w:p>
        </w:tc>
      </w:tr>
      <w:tr w:rsidR="00327DE1" w:rsidRPr="00933DF8" w:rsidTr="00E122CE">
        <w:trPr>
          <w:trHeight w:val="20"/>
        </w:trPr>
        <w:tc>
          <w:tcPr>
            <w:tcW w:w="720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2.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933DF8">
              <w:rPr>
                <w:bCs/>
                <w:iCs/>
                <w:lang w:val="uk-UA"/>
              </w:rPr>
              <w:t>Облаштування охоронної, пожежної сигналізації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150,0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150,0</w:t>
            </w:r>
          </w:p>
        </w:tc>
        <w:tc>
          <w:tcPr>
            <w:tcW w:w="851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ind w:right="-100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Належне функціонування та забезпечення роботи ЦНАП</w:t>
            </w:r>
          </w:p>
        </w:tc>
      </w:tr>
      <w:tr w:rsidR="00327DE1" w:rsidRPr="00933DF8" w:rsidTr="00E122CE">
        <w:trPr>
          <w:trHeight w:val="20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933DF8">
              <w:rPr>
                <w:lang w:val="uk-UA"/>
              </w:rPr>
              <w:t>3.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DE1" w:rsidRPr="00933DF8" w:rsidRDefault="00327DE1" w:rsidP="00E122CE">
            <w:pPr>
              <w:rPr>
                <w:b/>
                <w:bCs/>
                <w:lang w:val="uk-UA"/>
              </w:rPr>
            </w:pPr>
            <w:r w:rsidRPr="00933DF8">
              <w:rPr>
                <w:lang w:val="uk-UA"/>
              </w:rPr>
              <w:t>Модерн</w:t>
            </w:r>
            <w:r>
              <w:rPr>
                <w:lang w:val="uk-UA"/>
              </w:rPr>
              <w:t>і</w:t>
            </w:r>
            <w:r w:rsidRPr="00933DF8">
              <w:rPr>
                <w:lang w:val="uk-UA"/>
              </w:rPr>
              <w:t xml:space="preserve">зація та розвиток </w:t>
            </w:r>
            <w:r>
              <w:rPr>
                <w:lang w:val="uk-UA"/>
              </w:rPr>
              <w:t>відділу «Центр</w:t>
            </w:r>
            <w:r w:rsidRPr="00933DF8">
              <w:rPr>
                <w:lang w:val="uk-UA"/>
              </w:rPr>
              <w:t xml:space="preserve"> надання адміністративних послуг</w:t>
            </w:r>
            <w:r>
              <w:rPr>
                <w:lang w:val="uk-UA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DE1" w:rsidRPr="00933DF8" w:rsidRDefault="00327DE1" w:rsidP="00E122CE">
            <w:pPr>
              <w:jc w:val="center"/>
              <w:rPr>
                <w:b/>
                <w:bCs/>
                <w:lang w:val="uk-UA"/>
              </w:rPr>
            </w:pPr>
            <w:r w:rsidRPr="00933DF8">
              <w:rPr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933DF8">
              <w:rPr>
                <w:bCs/>
                <w:lang w:val="uk-UA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DE1" w:rsidRPr="00933DF8" w:rsidRDefault="00327DE1" w:rsidP="00E122CE">
            <w:pPr>
              <w:jc w:val="center"/>
              <w:rPr>
                <w:lang w:val="uk-UA"/>
              </w:rPr>
            </w:pPr>
            <w:r w:rsidRPr="00933DF8">
              <w:rPr>
                <w:bCs/>
                <w:lang w:val="uk-UA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DE1" w:rsidRPr="00933DF8" w:rsidRDefault="00327DE1" w:rsidP="00E122CE">
            <w:pPr>
              <w:jc w:val="center"/>
              <w:rPr>
                <w:lang w:val="uk-UA"/>
              </w:rPr>
            </w:pPr>
            <w:r w:rsidRPr="00933DF8">
              <w:rPr>
                <w:bCs/>
                <w:lang w:val="uk-UA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DE1" w:rsidRPr="00933DF8" w:rsidRDefault="00327DE1" w:rsidP="00E122CE">
            <w:pPr>
              <w:jc w:val="center"/>
              <w:rPr>
                <w:lang w:val="uk-UA"/>
              </w:rPr>
            </w:pPr>
            <w:r w:rsidRPr="00933DF8">
              <w:rPr>
                <w:bCs/>
                <w:lang w:val="uk-UA"/>
              </w:rPr>
              <w:t>100,0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Належне функціонування та забезпечення роботи ЦНАП</w:t>
            </w:r>
          </w:p>
        </w:tc>
      </w:tr>
      <w:tr w:rsidR="00327DE1" w:rsidRPr="00FC5581" w:rsidTr="00E122CE">
        <w:trPr>
          <w:trHeight w:val="20"/>
        </w:trPr>
        <w:tc>
          <w:tcPr>
            <w:tcW w:w="720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933DF8">
              <w:rPr>
                <w:lang w:val="uk-UA"/>
              </w:rPr>
              <w:t>4.</w:t>
            </w:r>
          </w:p>
        </w:tc>
        <w:tc>
          <w:tcPr>
            <w:tcW w:w="2541" w:type="dxa"/>
            <w:vAlign w:val="center"/>
          </w:tcPr>
          <w:p w:rsidR="00327DE1" w:rsidRPr="00933DF8" w:rsidRDefault="00327DE1" w:rsidP="00E122CE">
            <w:pPr>
              <w:tabs>
                <w:tab w:val="left" w:pos="1140"/>
              </w:tabs>
              <w:rPr>
                <w:bCs/>
                <w:sz w:val="28"/>
                <w:szCs w:val="28"/>
                <w:lang w:val="uk-UA"/>
              </w:rPr>
            </w:pPr>
            <w:r w:rsidRPr="00933DF8">
              <w:rPr>
                <w:lang w:val="uk-UA"/>
              </w:rPr>
              <w:t>Популяризація ЦНАП. Інформування громадян про послуги, що надаються у ЦНАП Забезпечення та обслуговування Інтернет- зв’язку</w:t>
            </w:r>
            <w:r>
              <w:rPr>
                <w:lang w:val="uk-UA"/>
              </w:rPr>
              <w:t>,</w:t>
            </w:r>
            <w:r w:rsidRPr="00933DF8">
              <w:rPr>
                <w:lang w:val="uk-UA"/>
              </w:rPr>
              <w:t xml:space="preserve"> </w:t>
            </w:r>
            <w:r w:rsidRPr="00933DF8">
              <w:rPr>
                <w:lang w:val="uk-UA"/>
              </w:rPr>
              <w:lastRenderedPageBreak/>
              <w:t>Забезпечення оперативного повідомлення про результати розгляду звернень, листування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933DF8">
              <w:rPr>
                <w:lang w:val="uk-UA"/>
              </w:rPr>
              <w:lastRenderedPageBreak/>
              <w:t>Міський бюджет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1</w:t>
            </w:r>
            <w:r w:rsidRPr="00933DF8">
              <w:rPr>
                <w:lang w:val="uk-UA"/>
              </w:rPr>
              <w:t>20,0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933DF8">
              <w:rPr>
                <w:lang w:val="uk-UA"/>
              </w:rPr>
              <w:t>40,0</w:t>
            </w:r>
          </w:p>
        </w:tc>
        <w:tc>
          <w:tcPr>
            <w:tcW w:w="851" w:type="dxa"/>
            <w:vAlign w:val="center"/>
          </w:tcPr>
          <w:p w:rsidR="00327DE1" w:rsidRPr="00933DF8" w:rsidRDefault="00327DE1" w:rsidP="00E122CE">
            <w:pPr>
              <w:jc w:val="center"/>
              <w:rPr>
                <w:lang w:val="uk-UA"/>
              </w:rPr>
            </w:pPr>
            <w:r w:rsidRPr="00933DF8">
              <w:rPr>
                <w:lang w:val="uk-UA"/>
              </w:rPr>
              <w:t>40,0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933DF8">
              <w:rPr>
                <w:sz w:val="26"/>
                <w:szCs w:val="26"/>
                <w:lang w:val="uk-UA"/>
              </w:rPr>
              <w:t>40,0</w:t>
            </w:r>
          </w:p>
        </w:tc>
        <w:tc>
          <w:tcPr>
            <w:tcW w:w="2126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933DF8">
              <w:rPr>
                <w:lang w:val="uk-UA"/>
              </w:rPr>
              <w:t xml:space="preserve">Досягнення високого рівня обізнаності населення щодо актуальних послуг та </w:t>
            </w:r>
            <w:r w:rsidRPr="00933DF8">
              <w:rPr>
                <w:bCs/>
                <w:lang w:val="uk-UA"/>
              </w:rPr>
              <w:t xml:space="preserve">Належне функціонування </w:t>
            </w:r>
            <w:r w:rsidRPr="00933DF8">
              <w:rPr>
                <w:bCs/>
                <w:lang w:val="uk-UA"/>
              </w:rPr>
              <w:lastRenderedPageBreak/>
              <w:t>та забезпечення роботи ЦНАП</w:t>
            </w:r>
            <w:r w:rsidRPr="00933DF8">
              <w:rPr>
                <w:lang w:val="uk-UA"/>
              </w:rPr>
              <w:t>.</w:t>
            </w:r>
          </w:p>
        </w:tc>
      </w:tr>
      <w:tr w:rsidR="00327DE1" w:rsidRPr="00933DF8" w:rsidTr="00E122CE">
        <w:trPr>
          <w:trHeight w:val="20"/>
        </w:trPr>
        <w:tc>
          <w:tcPr>
            <w:tcW w:w="720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  <w:r w:rsidRPr="00933DF8">
              <w:rPr>
                <w:lang w:val="uk-UA"/>
              </w:rPr>
              <w:t>.</w:t>
            </w:r>
          </w:p>
        </w:tc>
        <w:tc>
          <w:tcPr>
            <w:tcW w:w="2541" w:type="dxa"/>
            <w:vAlign w:val="center"/>
          </w:tcPr>
          <w:p w:rsidR="00327DE1" w:rsidRPr="00933DF8" w:rsidRDefault="00327DE1" w:rsidP="00E122CE">
            <w:pPr>
              <w:rPr>
                <w:color w:val="000000"/>
                <w:shd w:val="clear" w:color="auto" w:fill="FFFFFF"/>
                <w:lang w:val="uk-UA"/>
              </w:rPr>
            </w:pPr>
            <w:r w:rsidRPr="00933DF8">
              <w:rPr>
                <w:lang w:val="uk-UA"/>
              </w:rPr>
              <w:t>Навчання адміністраторів центру надання адміністративних послуг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60,0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20,0</w:t>
            </w:r>
          </w:p>
        </w:tc>
        <w:tc>
          <w:tcPr>
            <w:tcW w:w="851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20,0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20,0</w:t>
            </w:r>
          </w:p>
        </w:tc>
        <w:tc>
          <w:tcPr>
            <w:tcW w:w="2126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Підвищення професійного рівня працівників ЦНАПу, забезпечення роботи ЦНАП</w:t>
            </w:r>
          </w:p>
        </w:tc>
      </w:tr>
      <w:tr w:rsidR="00327DE1" w:rsidRPr="00933DF8" w:rsidTr="00E122CE">
        <w:trPr>
          <w:trHeight w:val="20"/>
        </w:trPr>
        <w:tc>
          <w:tcPr>
            <w:tcW w:w="720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  <w:r w:rsidRPr="00933DF8">
              <w:rPr>
                <w:bCs/>
                <w:lang w:val="uk-UA"/>
              </w:rPr>
              <w:t>.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33DF8">
              <w:rPr>
                <w:lang w:val="uk-UA"/>
              </w:rPr>
              <w:t>Придбання комп’ютерної програми «ЦНАП SQS.</w:t>
            </w:r>
            <w:r>
              <w:rPr>
                <w:lang w:val="uk-UA"/>
              </w:rPr>
              <w:t xml:space="preserve"> </w:t>
            </w:r>
            <w:r w:rsidRPr="00933DF8">
              <w:rPr>
                <w:lang w:val="uk-UA"/>
              </w:rPr>
              <w:t>Послуги» (модуль Комп’ютерної програми «ЦНАП SQS»,призначений для автоматизації адміністративних послуг Центру надання адміністративних послуг)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120,0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120,0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Належне функціонування та забезпечення роботи ЦНАП</w:t>
            </w:r>
          </w:p>
        </w:tc>
      </w:tr>
      <w:tr w:rsidR="00327DE1" w:rsidRPr="00933DF8" w:rsidTr="00E122CE">
        <w:trPr>
          <w:trHeight w:val="20"/>
        </w:trPr>
        <w:tc>
          <w:tcPr>
            <w:tcW w:w="720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  <w:r w:rsidRPr="00933DF8">
              <w:rPr>
                <w:bCs/>
                <w:lang w:val="uk-UA"/>
              </w:rPr>
              <w:t>.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33DF8">
              <w:rPr>
                <w:lang w:val="uk-UA"/>
              </w:rPr>
              <w:t>Придбання комплекту обладнання мобільного автоматизованого робочого місця адміністратора ЦНАП, кейс АРМ ЦНАП "Мобільний офіс"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65,0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65,0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Належне функціонування та забезпечення роботи ЦНАП</w:t>
            </w:r>
          </w:p>
        </w:tc>
      </w:tr>
      <w:tr w:rsidR="00327DE1" w:rsidRPr="00933DF8" w:rsidTr="00E122CE">
        <w:trPr>
          <w:trHeight w:val="20"/>
        </w:trPr>
        <w:tc>
          <w:tcPr>
            <w:tcW w:w="720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  <w:r w:rsidRPr="00933DF8">
              <w:rPr>
                <w:bCs/>
                <w:lang w:val="uk-UA"/>
              </w:rPr>
              <w:t>.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933DF8">
              <w:rPr>
                <w:lang w:val="uk-UA"/>
              </w:rPr>
              <w:t>Придбання автомобіля</w:t>
            </w:r>
            <w:r>
              <w:rPr>
                <w:lang w:val="uk-UA"/>
              </w:rPr>
              <w:t xml:space="preserve"> та обладнання</w:t>
            </w:r>
            <w:r w:rsidRPr="00933DF8">
              <w:rPr>
                <w:lang w:val="uk-UA"/>
              </w:rPr>
              <w:t xml:space="preserve"> для створення «Мобільного офісу ЦНАП»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2500,0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2500,0</w:t>
            </w:r>
          </w:p>
        </w:tc>
        <w:tc>
          <w:tcPr>
            <w:tcW w:w="2126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Належне функціонування та забезпечення роботи ЦНАП</w:t>
            </w:r>
          </w:p>
        </w:tc>
      </w:tr>
      <w:tr w:rsidR="00327DE1" w:rsidRPr="00933DF8" w:rsidTr="00E122CE">
        <w:trPr>
          <w:trHeight w:val="20"/>
        </w:trPr>
        <w:tc>
          <w:tcPr>
            <w:tcW w:w="720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Pr="00933DF8">
              <w:rPr>
                <w:bCs/>
                <w:lang w:val="uk-UA"/>
              </w:rPr>
              <w:t>.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933DF8">
              <w:rPr>
                <w:bCs/>
                <w:iCs/>
                <w:lang w:val="uk-UA"/>
              </w:rPr>
              <w:t xml:space="preserve">Придбання програмно-апаратного комплексу робочої станції для оформлення та видачі паспорта громадянина України для виїзду за кордон з електронним носієм або паспорта громадянина України у формі картки та для реєстрації/зняття з реєстрації місць проживання/перебування осіб (внесення </w:t>
            </w:r>
            <w:r w:rsidRPr="00933DF8">
              <w:rPr>
                <w:bCs/>
                <w:iCs/>
                <w:lang w:val="uk-UA"/>
              </w:rPr>
              <w:lastRenderedPageBreak/>
              <w:t>змін до ID - карток) з комплектом обладнання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lastRenderedPageBreak/>
              <w:t>Міський бюджет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600,0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600,0</w:t>
            </w:r>
          </w:p>
        </w:tc>
        <w:tc>
          <w:tcPr>
            <w:tcW w:w="2126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ind w:right="-100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Надання послуг щодо видачі паспорта громадянина України для виїзду за кордон з електронним носієм або паспорта громадянина України у формі картки та для реєстрації/зняття з реєстрації місць проживання/переб</w:t>
            </w:r>
            <w:r w:rsidRPr="00933DF8">
              <w:rPr>
                <w:bCs/>
                <w:lang w:val="uk-UA"/>
              </w:rPr>
              <w:lastRenderedPageBreak/>
              <w:t>ування осіб</w:t>
            </w:r>
          </w:p>
        </w:tc>
      </w:tr>
      <w:tr w:rsidR="00327DE1" w:rsidRPr="00933DF8" w:rsidTr="00E122CE">
        <w:trPr>
          <w:trHeight w:val="20"/>
        </w:trPr>
        <w:tc>
          <w:tcPr>
            <w:tcW w:w="720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lastRenderedPageBreak/>
              <w:t>1</w:t>
            </w:r>
            <w:r>
              <w:rPr>
                <w:bCs/>
                <w:lang w:val="uk-UA"/>
              </w:rPr>
              <w:t>0</w:t>
            </w:r>
            <w:r w:rsidRPr="00933DF8">
              <w:rPr>
                <w:bCs/>
                <w:lang w:val="uk-UA"/>
              </w:rPr>
              <w:t>.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933DF8">
              <w:rPr>
                <w:bCs/>
                <w:iCs/>
                <w:lang w:val="uk-UA"/>
              </w:rPr>
              <w:t>Придбання програмно-апаратного комплексу (принтера для двостороннього ретрансферного друку Swiftpro K60 з безконтактним енкодером та подвійним модулем ламінування та робочої станції для знімання даних для впровадження адміністративної послуги з реєстрації автотранспортних засобів та видачі посвідчень водія)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600,0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600,0</w:t>
            </w:r>
          </w:p>
        </w:tc>
        <w:tc>
          <w:tcPr>
            <w:tcW w:w="2126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ind w:right="-100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Надання послуг щодо реєстрації транспортних засобів та посвідчень водія.</w:t>
            </w:r>
          </w:p>
        </w:tc>
      </w:tr>
      <w:tr w:rsidR="00327DE1" w:rsidRPr="00933DF8" w:rsidTr="00E122CE">
        <w:trPr>
          <w:trHeight w:val="20"/>
        </w:trPr>
        <w:tc>
          <w:tcPr>
            <w:tcW w:w="720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1</w:t>
            </w:r>
            <w:r w:rsidRPr="00933DF8">
              <w:rPr>
                <w:bCs/>
                <w:lang w:val="uk-UA"/>
              </w:rPr>
              <w:t>.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327DE1" w:rsidRPr="00933DF8" w:rsidRDefault="00327DE1" w:rsidP="00E122CE">
            <w:pPr>
              <w:rPr>
                <w:lang w:val="uk-UA"/>
              </w:rPr>
            </w:pPr>
            <w:r w:rsidRPr="00933DF8">
              <w:rPr>
                <w:lang w:val="uk-UA"/>
              </w:rPr>
              <w:t>Обслуговування спецканалу зв’язку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110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110,0</w:t>
            </w:r>
          </w:p>
        </w:tc>
        <w:tc>
          <w:tcPr>
            <w:tcW w:w="2126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Надання послуг щодо оформлення та видачі паспортів громадянам України</w:t>
            </w:r>
          </w:p>
        </w:tc>
      </w:tr>
      <w:tr w:rsidR="00327DE1" w:rsidRPr="00933DF8" w:rsidTr="00E122CE">
        <w:trPr>
          <w:trHeight w:val="20"/>
        </w:trPr>
        <w:tc>
          <w:tcPr>
            <w:tcW w:w="720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541" w:type="dxa"/>
            <w:vAlign w:val="center"/>
          </w:tcPr>
          <w:p w:rsidR="00327DE1" w:rsidRPr="00933DF8" w:rsidRDefault="00327DE1" w:rsidP="00E122CE">
            <w:pPr>
              <w:tabs>
                <w:tab w:val="left" w:pos="1140"/>
              </w:tabs>
              <w:rPr>
                <w:b/>
                <w:lang w:val="uk-UA"/>
              </w:rPr>
            </w:pPr>
            <w:r w:rsidRPr="00933DF8">
              <w:rPr>
                <w:b/>
                <w:lang w:val="uk-UA"/>
              </w:rPr>
              <w:t xml:space="preserve">РАЗОМ ПО ПРОГРАМІ 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933DF8">
              <w:rPr>
                <w:bCs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  <w:lang w:val="uk-UA"/>
              </w:rPr>
            </w:pPr>
            <w:r>
              <w:rPr>
                <w:b/>
                <w:bCs/>
                <w:lang w:val="uk-UA"/>
              </w:rPr>
              <w:t>4985,0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  <w:lang w:val="uk-UA"/>
              </w:rPr>
            </w:pPr>
            <w:r>
              <w:rPr>
                <w:b/>
                <w:bCs/>
                <w:lang w:val="uk-UA"/>
              </w:rPr>
              <w:t>430</w:t>
            </w:r>
            <w:r w:rsidRPr="00933DF8">
              <w:rPr>
                <w:b/>
                <w:bCs/>
                <w:lang w:val="uk-UA"/>
              </w:rPr>
              <w:t>,0</w:t>
            </w:r>
          </w:p>
        </w:tc>
        <w:tc>
          <w:tcPr>
            <w:tcW w:w="851" w:type="dxa"/>
            <w:vAlign w:val="center"/>
          </w:tcPr>
          <w:p w:rsidR="00327DE1" w:rsidRPr="00933DF8" w:rsidRDefault="00327DE1" w:rsidP="00E122CE">
            <w:pPr>
              <w:jc w:val="center"/>
              <w:rPr>
                <w:b/>
                <w:bCs/>
                <w:lang w:val="uk-UA"/>
              </w:rPr>
            </w:pPr>
            <w:r w:rsidRPr="00933DF8"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  <w:lang w:val="uk-UA"/>
              </w:rPr>
              <w:t>65</w:t>
            </w:r>
            <w:r w:rsidRPr="00933DF8">
              <w:rPr>
                <w:b/>
                <w:bCs/>
                <w:lang w:val="uk-UA"/>
              </w:rPr>
              <w:t>,0</w:t>
            </w:r>
          </w:p>
        </w:tc>
        <w:tc>
          <w:tcPr>
            <w:tcW w:w="992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933DF8"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  <w:lang w:val="uk-UA"/>
              </w:rPr>
              <w:t>090</w:t>
            </w:r>
            <w:r w:rsidRPr="00933DF8">
              <w:rPr>
                <w:b/>
                <w:bCs/>
                <w:lang w:val="uk-UA"/>
              </w:rPr>
              <w:t>,0</w:t>
            </w:r>
          </w:p>
        </w:tc>
        <w:tc>
          <w:tcPr>
            <w:tcW w:w="2126" w:type="dxa"/>
            <w:vAlign w:val="center"/>
          </w:tcPr>
          <w:p w:rsidR="00327DE1" w:rsidRPr="00933DF8" w:rsidRDefault="00327DE1" w:rsidP="00E122CE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</w:tr>
    </w:tbl>
    <w:p w:rsidR="00327DE1" w:rsidRPr="00933DF8" w:rsidRDefault="00327DE1" w:rsidP="00327DE1">
      <w:pPr>
        <w:pStyle w:val="proza"/>
        <w:spacing w:before="0" w:beforeAutospacing="0" w:after="0" w:afterAutospacing="0"/>
        <w:rPr>
          <w:bCs/>
          <w:sz w:val="28"/>
          <w:szCs w:val="28"/>
          <w:lang w:val="uk-UA"/>
        </w:rPr>
      </w:pPr>
    </w:p>
    <w:p w:rsidR="00327DE1" w:rsidRPr="00933DF8" w:rsidRDefault="00327DE1" w:rsidP="00327DE1">
      <w:pPr>
        <w:jc w:val="center"/>
        <w:rPr>
          <w:b/>
          <w:sz w:val="28"/>
          <w:szCs w:val="28"/>
          <w:lang w:val="uk-UA"/>
        </w:rPr>
      </w:pPr>
    </w:p>
    <w:p w:rsidR="00327DE1" w:rsidRPr="00933DF8" w:rsidRDefault="00327DE1" w:rsidP="00327DE1">
      <w:pPr>
        <w:jc w:val="center"/>
        <w:rPr>
          <w:b/>
          <w:sz w:val="28"/>
          <w:szCs w:val="28"/>
          <w:lang w:val="uk-UA"/>
        </w:rPr>
      </w:pPr>
    </w:p>
    <w:p w:rsidR="00327DE1" w:rsidRPr="00933DF8" w:rsidRDefault="00327DE1" w:rsidP="00327DE1">
      <w:pPr>
        <w:ind w:firstLine="709"/>
        <w:rPr>
          <w:sz w:val="28"/>
          <w:szCs w:val="28"/>
          <w:lang w:val="uk-UA"/>
        </w:rPr>
      </w:pPr>
      <w:r w:rsidRPr="00933DF8">
        <w:rPr>
          <w:b/>
          <w:sz w:val="28"/>
          <w:szCs w:val="28"/>
          <w:lang w:val="uk-UA"/>
        </w:rPr>
        <w:t>Секретар</w:t>
      </w:r>
      <w:r w:rsidRPr="00933DF8">
        <w:rPr>
          <w:sz w:val="28"/>
          <w:szCs w:val="28"/>
          <w:lang w:val="uk-UA"/>
        </w:rPr>
        <w:t xml:space="preserve"> </w:t>
      </w:r>
      <w:r w:rsidRPr="00933DF8">
        <w:rPr>
          <w:b/>
          <w:sz w:val="28"/>
          <w:szCs w:val="28"/>
          <w:lang w:val="uk-UA"/>
        </w:rPr>
        <w:t>ради</w:t>
      </w:r>
      <w:r w:rsidRPr="00933DF8">
        <w:rPr>
          <w:sz w:val="28"/>
          <w:szCs w:val="28"/>
          <w:lang w:val="uk-UA"/>
        </w:rPr>
        <w:tab/>
      </w:r>
      <w:r w:rsidRPr="00933DF8">
        <w:rPr>
          <w:sz w:val="28"/>
          <w:szCs w:val="28"/>
          <w:lang w:val="uk-UA"/>
        </w:rPr>
        <w:tab/>
      </w:r>
      <w:r w:rsidRPr="00933DF8">
        <w:rPr>
          <w:sz w:val="28"/>
          <w:szCs w:val="28"/>
          <w:lang w:val="uk-UA"/>
        </w:rPr>
        <w:tab/>
      </w:r>
      <w:r w:rsidRPr="00933DF8">
        <w:rPr>
          <w:sz w:val="28"/>
          <w:szCs w:val="28"/>
          <w:lang w:val="uk-UA"/>
        </w:rPr>
        <w:tab/>
      </w:r>
      <w:r w:rsidRPr="00933DF8">
        <w:rPr>
          <w:sz w:val="28"/>
          <w:szCs w:val="28"/>
          <w:lang w:val="uk-UA"/>
        </w:rPr>
        <w:tab/>
      </w:r>
      <w:r w:rsidRPr="00933DF8">
        <w:rPr>
          <w:sz w:val="28"/>
          <w:szCs w:val="28"/>
          <w:lang w:val="uk-UA"/>
        </w:rPr>
        <w:tab/>
      </w:r>
      <w:r w:rsidR="00FC5581">
        <w:rPr>
          <w:sz w:val="28"/>
          <w:szCs w:val="28"/>
          <w:lang w:val="uk-UA"/>
        </w:rPr>
        <w:tab/>
      </w:r>
      <w:r w:rsidR="00FC5581">
        <w:rPr>
          <w:sz w:val="28"/>
          <w:szCs w:val="28"/>
          <w:lang w:val="uk-UA"/>
        </w:rPr>
        <w:tab/>
      </w:r>
      <w:bookmarkStart w:id="0" w:name="_GoBack"/>
      <w:bookmarkEnd w:id="0"/>
      <w:r w:rsidRPr="00933DF8">
        <w:rPr>
          <w:b/>
          <w:sz w:val="28"/>
          <w:szCs w:val="28"/>
          <w:lang w:val="uk-UA"/>
        </w:rPr>
        <w:t>Андрій МАТЮХ</w:t>
      </w:r>
    </w:p>
    <w:p w:rsidR="00C145E1" w:rsidRDefault="00C145E1"/>
    <w:sectPr w:rsidR="00C145E1" w:rsidSect="00695797">
      <w:pgSz w:w="11906" w:h="16838" w:code="9"/>
      <w:pgMar w:top="851" w:right="567" w:bottom="567" w:left="1134" w:header="1134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12BBB"/>
    <w:multiLevelType w:val="hybridMultilevel"/>
    <w:tmpl w:val="5060E9D0"/>
    <w:lvl w:ilvl="0" w:tplc="0FEAE00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A0"/>
    <w:rsid w:val="00327DE1"/>
    <w:rsid w:val="00C145E1"/>
    <w:rsid w:val="00C23CA0"/>
    <w:rsid w:val="00F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E1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27DE1"/>
    <w:pPr>
      <w:widowControl w:val="0"/>
      <w:suppressAutoHyphens w:val="0"/>
      <w:autoSpaceDE w:val="0"/>
      <w:autoSpaceDN w:val="0"/>
      <w:outlineLvl w:val="0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DE1"/>
    <w:rPr>
      <w:rFonts w:eastAsia="Times New Roman" w:cs="Times New Roman"/>
      <w:b/>
      <w:bCs/>
      <w:szCs w:val="28"/>
      <w:lang w:val="uk-UA"/>
    </w:rPr>
  </w:style>
  <w:style w:type="paragraph" w:styleId="a3">
    <w:name w:val="List Paragraph"/>
    <w:basedOn w:val="a"/>
    <w:uiPriority w:val="1"/>
    <w:qFormat/>
    <w:rsid w:val="00327DE1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Body Text Indent"/>
    <w:basedOn w:val="a"/>
    <w:link w:val="a5"/>
    <w:uiPriority w:val="99"/>
    <w:rsid w:val="00327DE1"/>
    <w:pPr>
      <w:suppressAutoHyphens w:val="0"/>
      <w:spacing w:after="200" w:line="276" w:lineRule="auto"/>
      <w:ind w:firstLine="708"/>
      <w:jc w:val="both"/>
    </w:pPr>
    <w:rPr>
      <w:rFonts w:ascii="Calibri" w:hAnsi="Calibri"/>
      <w:sz w:val="22"/>
      <w:szCs w:val="22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327DE1"/>
    <w:rPr>
      <w:rFonts w:ascii="Calibri" w:eastAsia="Times New Roman" w:hAnsi="Calibri" w:cs="Times New Roman"/>
      <w:sz w:val="22"/>
      <w:lang w:val="x-none" w:eastAsia="ru-RU"/>
    </w:rPr>
  </w:style>
  <w:style w:type="paragraph" w:customStyle="1" w:styleId="ParagraphStyle5">
    <w:name w:val="Paragraph Style5"/>
    <w:uiPriority w:val="99"/>
    <w:rsid w:val="00327DE1"/>
    <w:pPr>
      <w:autoSpaceDE w:val="0"/>
      <w:autoSpaceDN w:val="0"/>
      <w:adjustRightInd w:val="0"/>
      <w:spacing w:after="0" w:line="240" w:lineRule="auto"/>
      <w:ind w:firstLine="87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">
    <w:name w:val="Font Style7"/>
    <w:uiPriority w:val="99"/>
    <w:rsid w:val="00327DE1"/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rsid w:val="00327DE1"/>
    <w:pPr>
      <w:spacing w:after="120"/>
    </w:pPr>
  </w:style>
  <w:style w:type="character" w:customStyle="1" w:styleId="a7">
    <w:name w:val="Основной текст Знак"/>
    <w:basedOn w:val="a0"/>
    <w:link w:val="a6"/>
    <w:rsid w:val="00327DE1"/>
    <w:rPr>
      <w:rFonts w:eastAsia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327DE1"/>
    <w:pPr>
      <w:widowControl w:val="0"/>
      <w:suppressAutoHyphens w:val="0"/>
      <w:autoSpaceDE w:val="0"/>
      <w:autoSpaceDN w:val="0"/>
      <w:ind w:left="105"/>
      <w:jc w:val="center"/>
    </w:pPr>
    <w:rPr>
      <w:sz w:val="22"/>
      <w:szCs w:val="22"/>
      <w:lang w:val="uk-UA" w:eastAsia="en-US"/>
    </w:rPr>
  </w:style>
  <w:style w:type="paragraph" w:customStyle="1" w:styleId="proza">
    <w:name w:val="proza"/>
    <w:basedOn w:val="a"/>
    <w:rsid w:val="00327DE1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E1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27DE1"/>
    <w:pPr>
      <w:widowControl w:val="0"/>
      <w:suppressAutoHyphens w:val="0"/>
      <w:autoSpaceDE w:val="0"/>
      <w:autoSpaceDN w:val="0"/>
      <w:outlineLvl w:val="0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DE1"/>
    <w:rPr>
      <w:rFonts w:eastAsia="Times New Roman" w:cs="Times New Roman"/>
      <w:b/>
      <w:bCs/>
      <w:szCs w:val="28"/>
      <w:lang w:val="uk-UA"/>
    </w:rPr>
  </w:style>
  <w:style w:type="paragraph" w:styleId="a3">
    <w:name w:val="List Paragraph"/>
    <w:basedOn w:val="a"/>
    <w:uiPriority w:val="1"/>
    <w:qFormat/>
    <w:rsid w:val="00327DE1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Body Text Indent"/>
    <w:basedOn w:val="a"/>
    <w:link w:val="a5"/>
    <w:uiPriority w:val="99"/>
    <w:rsid w:val="00327DE1"/>
    <w:pPr>
      <w:suppressAutoHyphens w:val="0"/>
      <w:spacing w:after="200" w:line="276" w:lineRule="auto"/>
      <w:ind w:firstLine="708"/>
      <w:jc w:val="both"/>
    </w:pPr>
    <w:rPr>
      <w:rFonts w:ascii="Calibri" w:hAnsi="Calibri"/>
      <w:sz w:val="22"/>
      <w:szCs w:val="22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327DE1"/>
    <w:rPr>
      <w:rFonts w:ascii="Calibri" w:eastAsia="Times New Roman" w:hAnsi="Calibri" w:cs="Times New Roman"/>
      <w:sz w:val="22"/>
      <w:lang w:val="x-none" w:eastAsia="ru-RU"/>
    </w:rPr>
  </w:style>
  <w:style w:type="paragraph" w:customStyle="1" w:styleId="ParagraphStyle5">
    <w:name w:val="Paragraph Style5"/>
    <w:uiPriority w:val="99"/>
    <w:rsid w:val="00327DE1"/>
    <w:pPr>
      <w:autoSpaceDE w:val="0"/>
      <w:autoSpaceDN w:val="0"/>
      <w:adjustRightInd w:val="0"/>
      <w:spacing w:after="0" w:line="240" w:lineRule="auto"/>
      <w:ind w:firstLine="87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">
    <w:name w:val="Font Style7"/>
    <w:uiPriority w:val="99"/>
    <w:rsid w:val="00327DE1"/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rsid w:val="00327DE1"/>
    <w:pPr>
      <w:spacing w:after="120"/>
    </w:pPr>
  </w:style>
  <w:style w:type="character" w:customStyle="1" w:styleId="a7">
    <w:name w:val="Основной текст Знак"/>
    <w:basedOn w:val="a0"/>
    <w:link w:val="a6"/>
    <w:rsid w:val="00327DE1"/>
    <w:rPr>
      <w:rFonts w:eastAsia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327DE1"/>
    <w:pPr>
      <w:widowControl w:val="0"/>
      <w:suppressAutoHyphens w:val="0"/>
      <w:autoSpaceDE w:val="0"/>
      <w:autoSpaceDN w:val="0"/>
      <w:ind w:left="105"/>
      <w:jc w:val="center"/>
    </w:pPr>
    <w:rPr>
      <w:sz w:val="22"/>
      <w:szCs w:val="22"/>
      <w:lang w:val="uk-UA" w:eastAsia="en-US"/>
    </w:rPr>
  </w:style>
  <w:style w:type="paragraph" w:customStyle="1" w:styleId="proza">
    <w:name w:val="proza"/>
    <w:basedOn w:val="a"/>
    <w:rsid w:val="00327DE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Mr1</dc:creator>
  <cp:keywords/>
  <dc:description/>
  <cp:lastModifiedBy>Mr1</cp:lastModifiedBy>
  <cp:revision>3</cp:revision>
  <cp:lastPrinted>2024-11-20T07:47:00Z</cp:lastPrinted>
  <dcterms:created xsi:type="dcterms:W3CDTF">2024-11-20T07:43:00Z</dcterms:created>
  <dcterms:modified xsi:type="dcterms:W3CDTF">2024-11-20T08:41:00Z</dcterms:modified>
</cp:coreProperties>
</file>