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3A31" w14:textId="77777777" w:rsidR="00432209" w:rsidRDefault="00C45E16">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0FCC751" wp14:editId="3C7755AD">
            <wp:simplePos x="0" y="0"/>
            <wp:positionH relativeFrom="column">
              <wp:posOffset>2696210</wp:posOffset>
            </wp:positionH>
            <wp:positionV relativeFrom="paragraph">
              <wp:posOffset>-508000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1545357B" w14:textId="77777777" w:rsidR="00432209" w:rsidRDefault="00432209">
      <w:pPr>
        <w:suppressAutoHyphens/>
        <w:spacing w:after="0" w:line="240" w:lineRule="auto"/>
        <w:jc w:val="center"/>
        <w:rPr>
          <w:rFonts w:ascii="Times New Roman" w:eastAsia="Times New Roman" w:hAnsi="Times New Roman" w:cs="Times New Roman"/>
          <w:b/>
          <w:bCs/>
          <w:sz w:val="28"/>
          <w:szCs w:val="28"/>
          <w:lang w:val="uk-UA" w:eastAsia="zh-CN"/>
        </w:rPr>
      </w:pPr>
    </w:p>
    <w:p w14:paraId="1B2174B2" w14:textId="77777777" w:rsidR="00432209" w:rsidRDefault="00C45E16">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6D868F4D" w14:textId="77777777" w:rsidR="00432209" w:rsidRDefault="00C45E16">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5E34777B" w14:textId="77777777" w:rsidR="00432209" w:rsidRDefault="00432209">
      <w:pPr>
        <w:suppressAutoHyphens/>
        <w:spacing w:after="0" w:line="240" w:lineRule="auto"/>
        <w:jc w:val="center"/>
        <w:rPr>
          <w:rFonts w:ascii="Times New Roman" w:eastAsia="Times New Roman" w:hAnsi="Times New Roman" w:cs="Times New Roman"/>
          <w:b/>
          <w:bCs/>
          <w:sz w:val="28"/>
          <w:szCs w:val="28"/>
          <w:lang w:val="uk-UA" w:eastAsia="zh-CN"/>
        </w:rPr>
      </w:pPr>
    </w:p>
    <w:p w14:paraId="1DD882ED" w14:textId="77777777" w:rsidR="00432209" w:rsidRDefault="00C45E16">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16237E64" w14:textId="77777777" w:rsidR="00432209" w:rsidRDefault="00C45E16">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6AB46FF5" w14:textId="77777777" w:rsidR="00432209" w:rsidRDefault="00432209">
      <w:pPr>
        <w:suppressAutoHyphens/>
        <w:spacing w:after="0" w:line="240" w:lineRule="auto"/>
        <w:jc w:val="center"/>
        <w:rPr>
          <w:rFonts w:ascii="Times New Roman" w:eastAsia="Times New Roman" w:hAnsi="Times New Roman" w:cs="Times New Roman"/>
          <w:bCs/>
          <w:sz w:val="28"/>
          <w:szCs w:val="28"/>
          <w:lang w:val="uk-UA" w:eastAsia="zh-CN"/>
        </w:rPr>
      </w:pPr>
    </w:p>
    <w:p w14:paraId="2737FB99" w14:textId="77777777" w:rsidR="00432209" w:rsidRDefault="00432209">
      <w:pPr>
        <w:suppressAutoHyphens/>
        <w:spacing w:after="0" w:line="240" w:lineRule="auto"/>
        <w:jc w:val="center"/>
        <w:rPr>
          <w:rFonts w:ascii="Times New Roman" w:eastAsia="Times New Roman" w:hAnsi="Times New Roman" w:cs="Times New Roman"/>
          <w:bCs/>
          <w:sz w:val="28"/>
          <w:szCs w:val="28"/>
          <w:lang w:val="uk-UA" w:eastAsia="zh-CN"/>
        </w:rPr>
      </w:pPr>
    </w:p>
    <w:p w14:paraId="29BBDE25" w14:textId="77777777" w:rsidR="00432209" w:rsidRDefault="00C45E16">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108</w:t>
      </w:r>
    </w:p>
    <w:p w14:paraId="274608CF" w14:textId="77777777" w:rsidR="00432209" w:rsidRDefault="00432209">
      <w:pPr>
        <w:suppressAutoHyphens/>
        <w:spacing w:after="0" w:line="240" w:lineRule="auto"/>
        <w:rPr>
          <w:rFonts w:ascii="Times New Roman" w:eastAsia="Times New Roman" w:hAnsi="Times New Roman" w:cs="Times New Roman"/>
          <w:bCs/>
          <w:sz w:val="28"/>
          <w:szCs w:val="28"/>
          <w:lang w:val="uk-UA" w:eastAsia="zh-CN"/>
        </w:rPr>
      </w:pPr>
    </w:p>
    <w:p w14:paraId="44CCBF19" w14:textId="6C5485E4" w:rsidR="00432209" w:rsidRDefault="00C45E16">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малолітній </w:t>
      </w:r>
      <w:r w:rsidR="00EB3C97">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xml:space="preserve">, 16.01.2018 </w:t>
      </w:r>
      <w:r>
        <w:rPr>
          <w:rFonts w:ascii="Times New Roman" w:eastAsia="Times New Roman" w:hAnsi="Times New Roman" w:cs="Times New Roman"/>
          <w:b/>
          <w:bCs/>
          <w:sz w:val="28"/>
          <w:szCs w:val="28"/>
          <w:lang w:val="uk-UA" w:eastAsia="zh-CN"/>
        </w:rPr>
        <w:t xml:space="preserve">р.н., статусу дитини, яка постраждала внаслідок воєнних дій та збройних конфліктів </w:t>
      </w:r>
    </w:p>
    <w:p w14:paraId="7DCBEA02" w14:textId="5650304C" w:rsidR="00432209" w:rsidRDefault="00C45E16">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EB3C97">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28.08.1995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16.03.2026, довідку про взяття на облік внутрішньо переміщеної особи № 2304-5000644379 від 01.04.2022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12DD5D51" w14:textId="77777777" w:rsidR="00432209" w:rsidRDefault="00C45E16">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5151B960" w14:textId="77777777" w:rsidR="00432209" w:rsidRDefault="00432209">
      <w:pPr>
        <w:spacing w:after="0" w:line="240" w:lineRule="auto"/>
        <w:jc w:val="both"/>
        <w:rPr>
          <w:rFonts w:ascii="Times New Roman" w:hAnsi="Times New Roman"/>
          <w:b/>
          <w:sz w:val="28"/>
          <w:szCs w:val="28"/>
          <w:lang w:val="uk-UA"/>
        </w:rPr>
      </w:pPr>
    </w:p>
    <w:p w14:paraId="4741869E" w14:textId="1552199B" w:rsidR="00432209" w:rsidRDefault="00C45E16">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EB3C97">
        <w:rPr>
          <w:rFonts w:eastAsia="Times New Roman"/>
          <w:sz w:val="28"/>
          <w:szCs w:val="28"/>
          <w:lang w:val="en-US" w:eastAsia="zh-CN"/>
        </w:rPr>
        <w:t>************</w:t>
      </w:r>
      <w:r>
        <w:rPr>
          <w:rFonts w:eastAsia="Times New Roman"/>
          <w:sz w:val="28"/>
          <w:szCs w:val="28"/>
          <w:lang w:val="uk-UA" w:eastAsia="zh-CN"/>
        </w:rPr>
        <w:t>, 16.01.2018</w:t>
      </w:r>
      <w:r w:rsidR="00BA4C21">
        <w:rPr>
          <w:sz w:val="28"/>
          <w:szCs w:val="28"/>
          <w:lang w:val="uk-UA"/>
        </w:rPr>
        <w:t xml:space="preserve"> </w:t>
      </w:r>
      <w:r>
        <w:rPr>
          <w:sz w:val="28"/>
          <w:szCs w:val="28"/>
          <w:lang w:val="uk-UA"/>
        </w:rPr>
        <w:t>року народження (</w:t>
      </w:r>
      <w:r>
        <w:rPr>
          <w:bCs/>
          <w:sz w:val="28"/>
          <w:szCs w:val="28"/>
          <w:lang w:val="uk-UA"/>
        </w:rPr>
        <w:t xml:space="preserve">свідоцтво про народження  серія </w:t>
      </w:r>
      <w:r w:rsidR="00EB3C97">
        <w:rPr>
          <w:bCs/>
          <w:sz w:val="28"/>
          <w:szCs w:val="28"/>
          <w:lang w:val="en-US"/>
        </w:rPr>
        <w:t>***</w:t>
      </w:r>
      <w:r>
        <w:rPr>
          <w:bCs/>
          <w:sz w:val="28"/>
          <w:szCs w:val="28"/>
          <w:lang w:val="uk-UA"/>
        </w:rPr>
        <w:t xml:space="preserve"> № </w:t>
      </w:r>
      <w:r w:rsidR="00EB3C97">
        <w:rPr>
          <w:bCs/>
          <w:sz w:val="28"/>
          <w:szCs w:val="28"/>
          <w:lang w:val="en-US"/>
        </w:rPr>
        <w:t>****</w:t>
      </w:r>
      <w:r>
        <w:rPr>
          <w:bCs/>
          <w:sz w:val="28"/>
          <w:szCs w:val="28"/>
          <w:lang w:val="uk-UA"/>
        </w:rPr>
        <w:t xml:space="preserve"> від 26.01.2018 р., видане виконавчим </w:t>
      </w:r>
      <w:r>
        <w:rPr>
          <w:bCs/>
          <w:sz w:val="28"/>
          <w:szCs w:val="28"/>
          <w:lang w:val="uk-UA"/>
        </w:rPr>
        <w:lastRenderedPageBreak/>
        <w:t>комітетом Кам’янської сільської ради  Василівського району Запорізької області),</w:t>
      </w:r>
      <w:r>
        <w:rPr>
          <w:sz w:val="28"/>
          <w:szCs w:val="28"/>
          <w:lang w:val="uk-UA"/>
        </w:rPr>
        <w:t xml:space="preserve"> яка зареєстрована за адресою: Запорізька область, Василівський район, </w:t>
      </w:r>
      <w:r>
        <w:rPr>
          <w:bCs/>
          <w:sz w:val="28"/>
          <w:szCs w:val="28"/>
          <w:lang w:val="uk-UA"/>
        </w:rPr>
        <w:t xml:space="preserve">с.Кам’янське, вул. </w:t>
      </w:r>
      <w:r w:rsidR="00EB3C97">
        <w:rPr>
          <w:bCs/>
          <w:sz w:val="28"/>
          <w:szCs w:val="28"/>
          <w:lang w:val="en-US"/>
        </w:rPr>
        <w:t>*********</w:t>
      </w:r>
      <w:r>
        <w:rPr>
          <w:bCs/>
          <w:sz w:val="28"/>
          <w:szCs w:val="28"/>
          <w:lang w:val="uk-UA"/>
        </w:rPr>
        <w:t>, буд.</w:t>
      </w:r>
      <w:r w:rsidR="00EB3C97">
        <w:rPr>
          <w:bCs/>
          <w:sz w:val="28"/>
          <w:szCs w:val="28"/>
          <w:lang w:val="en-US"/>
        </w:rPr>
        <w:t>**</w:t>
      </w:r>
      <w:r>
        <w:rPr>
          <w:sz w:val="28"/>
          <w:szCs w:val="28"/>
          <w:lang w:val="uk-UA"/>
        </w:rPr>
        <w:t xml:space="preserve">, та проживає за адресою: м. Запоріжжя, вул. </w:t>
      </w:r>
      <w:r w:rsidR="00EB3C97">
        <w:rPr>
          <w:bCs/>
          <w:sz w:val="28"/>
          <w:szCs w:val="28"/>
          <w:lang w:val="en-US"/>
        </w:rPr>
        <w:t>*********</w:t>
      </w:r>
      <w:r>
        <w:rPr>
          <w:bCs/>
          <w:sz w:val="28"/>
          <w:szCs w:val="28"/>
          <w:lang w:val="uk-UA"/>
        </w:rPr>
        <w:t>, буд.</w:t>
      </w:r>
      <w:r w:rsidR="00EB3C97">
        <w:rPr>
          <w:bCs/>
          <w:sz w:val="28"/>
          <w:szCs w:val="28"/>
          <w:lang w:val="en-US"/>
        </w:rPr>
        <w:t>**</w:t>
      </w:r>
      <w:r>
        <w:rPr>
          <w:sz w:val="28"/>
          <w:szCs w:val="28"/>
          <w:lang w:val="uk-UA"/>
        </w:rPr>
        <w:t xml:space="preserve">, як такій, що зазнала психологічного  насильства, моральних та психологічних  страждань, що не потребують доведення, внаслідок її внутрішнього переміщення та залишення свого постійного місця проживання з метою уникнення наслідків збройного конфлікту. </w:t>
      </w:r>
    </w:p>
    <w:p w14:paraId="37D64712" w14:textId="77777777" w:rsidR="00432209" w:rsidRDefault="00432209">
      <w:pPr>
        <w:pStyle w:val="a9"/>
        <w:spacing w:after="0" w:line="240" w:lineRule="auto"/>
        <w:ind w:left="1084"/>
        <w:jc w:val="both"/>
        <w:rPr>
          <w:rFonts w:ascii="Times New Roman" w:eastAsia="Times New Roman" w:hAnsi="Times New Roman"/>
          <w:bCs/>
          <w:sz w:val="28"/>
          <w:szCs w:val="28"/>
          <w:lang w:val="uk-UA" w:eastAsia="zh-CN"/>
        </w:rPr>
      </w:pPr>
    </w:p>
    <w:p w14:paraId="3271580E" w14:textId="77777777" w:rsidR="00432209" w:rsidRDefault="00C45E16" w:rsidP="00BA4C21">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414BD4BF" w14:textId="77777777" w:rsidR="00432209" w:rsidRDefault="00432209">
      <w:pPr>
        <w:spacing w:after="0" w:line="240" w:lineRule="auto"/>
        <w:jc w:val="both"/>
        <w:rPr>
          <w:rFonts w:ascii="Times New Roman" w:hAnsi="Times New Roman"/>
          <w:bCs/>
          <w:sz w:val="28"/>
          <w:szCs w:val="28"/>
          <w:lang w:val="uk-UA"/>
        </w:rPr>
      </w:pPr>
    </w:p>
    <w:p w14:paraId="152D7E0E" w14:textId="77777777" w:rsidR="00432209" w:rsidRDefault="00432209">
      <w:pPr>
        <w:spacing w:after="0" w:line="240" w:lineRule="auto"/>
        <w:ind w:firstLineChars="200" w:firstLine="560"/>
        <w:jc w:val="both"/>
        <w:rPr>
          <w:rFonts w:ascii="Times New Roman" w:hAnsi="Times New Roman" w:cs="Times New Roman"/>
          <w:bCs/>
          <w:sz w:val="28"/>
          <w:szCs w:val="28"/>
          <w:lang w:val="uk-UA"/>
        </w:rPr>
      </w:pPr>
    </w:p>
    <w:p w14:paraId="0D498A53" w14:textId="77777777" w:rsidR="00432209" w:rsidRDefault="00432209">
      <w:pPr>
        <w:tabs>
          <w:tab w:val="left" w:pos="567"/>
        </w:tabs>
        <w:spacing w:after="0" w:line="240" w:lineRule="auto"/>
        <w:jc w:val="both"/>
        <w:rPr>
          <w:rFonts w:ascii="Times New Roman" w:hAnsi="Times New Roman"/>
          <w:sz w:val="28"/>
          <w:szCs w:val="28"/>
          <w:lang w:val="uk-UA"/>
        </w:rPr>
      </w:pPr>
    </w:p>
    <w:p w14:paraId="594C3E35" w14:textId="77777777" w:rsidR="00432209" w:rsidRDefault="00C45E1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5CFB6FF6" w14:textId="77777777" w:rsidR="00432209" w:rsidRDefault="00C45E1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3503221C" w14:textId="77777777" w:rsidR="00432209" w:rsidRDefault="00432209">
      <w:pPr>
        <w:tabs>
          <w:tab w:val="left" w:pos="567"/>
        </w:tabs>
        <w:spacing w:after="0" w:line="240" w:lineRule="auto"/>
        <w:jc w:val="both"/>
        <w:rPr>
          <w:rFonts w:ascii="Times New Roman" w:hAnsi="Times New Roman"/>
          <w:sz w:val="28"/>
          <w:szCs w:val="28"/>
          <w:lang w:val="uk-UA"/>
        </w:rPr>
      </w:pPr>
    </w:p>
    <w:p w14:paraId="54405BAB" w14:textId="77777777" w:rsidR="00432209" w:rsidRDefault="00432209">
      <w:pPr>
        <w:tabs>
          <w:tab w:val="left" w:pos="567"/>
        </w:tabs>
        <w:spacing w:after="0" w:line="240" w:lineRule="auto"/>
        <w:jc w:val="both"/>
        <w:rPr>
          <w:rFonts w:ascii="Times New Roman" w:hAnsi="Times New Roman"/>
          <w:sz w:val="28"/>
          <w:szCs w:val="28"/>
          <w:lang w:val="uk-UA"/>
        </w:rPr>
      </w:pPr>
    </w:p>
    <w:p w14:paraId="4409A49C" w14:textId="77777777" w:rsidR="00432209" w:rsidRDefault="00432209">
      <w:pPr>
        <w:tabs>
          <w:tab w:val="left" w:pos="567"/>
        </w:tabs>
        <w:spacing w:after="0" w:line="240" w:lineRule="auto"/>
        <w:jc w:val="both"/>
        <w:rPr>
          <w:rFonts w:ascii="Times New Roman" w:hAnsi="Times New Roman"/>
          <w:sz w:val="28"/>
          <w:szCs w:val="28"/>
          <w:lang w:val="uk-UA" w:eastAsia="zh-CN"/>
        </w:rPr>
      </w:pPr>
    </w:p>
    <w:sectPr w:rsidR="0043220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89E9" w14:textId="77777777" w:rsidR="0057480D" w:rsidRDefault="0057480D">
      <w:pPr>
        <w:spacing w:line="240" w:lineRule="auto"/>
      </w:pPr>
      <w:r>
        <w:separator/>
      </w:r>
    </w:p>
  </w:endnote>
  <w:endnote w:type="continuationSeparator" w:id="0">
    <w:p w14:paraId="3D7E4FE0" w14:textId="77777777" w:rsidR="0057480D" w:rsidRDefault="00574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1337" w14:textId="77777777" w:rsidR="0057480D" w:rsidRDefault="0057480D">
      <w:pPr>
        <w:spacing w:after="0"/>
      </w:pPr>
      <w:r>
        <w:separator/>
      </w:r>
    </w:p>
  </w:footnote>
  <w:footnote w:type="continuationSeparator" w:id="0">
    <w:p w14:paraId="72BC6481" w14:textId="77777777" w:rsidR="0057480D" w:rsidRDefault="005748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211041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4184F"/>
    <w:rsid w:val="00376300"/>
    <w:rsid w:val="00386836"/>
    <w:rsid w:val="003C11A7"/>
    <w:rsid w:val="003C1467"/>
    <w:rsid w:val="00432209"/>
    <w:rsid w:val="0057480D"/>
    <w:rsid w:val="00894E7C"/>
    <w:rsid w:val="008A78EC"/>
    <w:rsid w:val="00933C55"/>
    <w:rsid w:val="00935B2C"/>
    <w:rsid w:val="009E6586"/>
    <w:rsid w:val="00A07B4B"/>
    <w:rsid w:val="00BA4C21"/>
    <w:rsid w:val="00BD7C99"/>
    <w:rsid w:val="00C45E16"/>
    <w:rsid w:val="00C969DC"/>
    <w:rsid w:val="00CE14B1"/>
    <w:rsid w:val="00CF422A"/>
    <w:rsid w:val="00D174FD"/>
    <w:rsid w:val="00DB667B"/>
    <w:rsid w:val="00DD4F72"/>
    <w:rsid w:val="00E96026"/>
    <w:rsid w:val="00EB3C97"/>
    <w:rsid w:val="00F43EA7"/>
    <w:rsid w:val="00FC5748"/>
    <w:rsid w:val="018E3D69"/>
    <w:rsid w:val="019F5769"/>
    <w:rsid w:val="029E2659"/>
    <w:rsid w:val="02C20742"/>
    <w:rsid w:val="0392715D"/>
    <w:rsid w:val="049179DC"/>
    <w:rsid w:val="099A7206"/>
    <w:rsid w:val="0A9C2DBE"/>
    <w:rsid w:val="10AC42D2"/>
    <w:rsid w:val="10C749E0"/>
    <w:rsid w:val="12162EFC"/>
    <w:rsid w:val="16E94BF6"/>
    <w:rsid w:val="17A10CC8"/>
    <w:rsid w:val="1AF864F6"/>
    <w:rsid w:val="1B894F23"/>
    <w:rsid w:val="1C020DAF"/>
    <w:rsid w:val="1F3C1CBF"/>
    <w:rsid w:val="1FE43DC6"/>
    <w:rsid w:val="27A35F50"/>
    <w:rsid w:val="293B5B26"/>
    <w:rsid w:val="2BD813E3"/>
    <w:rsid w:val="2C3D2137"/>
    <w:rsid w:val="2E6D4D0B"/>
    <w:rsid w:val="2EA8086E"/>
    <w:rsid w:val="2F866831"/>
    <w:rsid w:val="3027088E"/>
    <w:rsid w:val="30781CE1"/>
    <w:rsid w:val="31182F1B"/>
    <w:rsid w:val="3205075B"/>
    <w:rsid w:val="327747E2"/>
    <w:rsid w:val="32F16975"/>
    <w:rsid w:val="33974652"/>
    <w:rsid w:val="34AC43F4"/>
    <w:rsid w:val="376A402E"/>
    <w:rsid w:val="3A5631E7"/>
    <w:rsid w:val="3C035A3D"/>
    <w:rsid w:val="3DA85A26"/>
    <w:rsid w:val="40A458D0"/>
    <w:rsid w:val="412C4DA4"/>
    <w:rsid w:val="41623FEF"/>
    <w:rsid w:val="4E5E77E0"/>
    <w:rsid w:val="4FF3006E"/>
    <w:rsid w:val="538E0DB0"/>
    <w:rsid w:val="58A02E90"/>
    <w:rsid w:val="5C8E0C1E"/>
    <w:rsid w:val="5F78749F"/>
    <w:rsid w:val="60F86F01"/>
    <w:rsid w:val="62985A70"/>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CFF489"/>
  <w15:docId w15:val="{7A6B0C5A-C249-4A53-8B51-5B4F5E89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0&#1057;&#1030;&#1051;&#1068;&#1057;&#1068;&#1050;&#1040;%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677D-1157-435A-BEB2-630088CB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2059</Words>
  <Characters>1175</Characters>
  <Application>Microsoft Office Word</Application>
  <DocSecurity>0</DocSecurity>
  <Lines>9</Lines>
  <Paragraphs>6</Paragraphs>
  <ScaleCrop>false</ScaleCrop>
  <Company>SPecialiST RePack</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10</cp:revision>
  <cp:lastPrinted>2026-04-07T10:31:00Z</cp:lastPrinted>
  <dcterms:created xsi:type="dcterms:W3CDTF">2025-01-08T14:38:00Z</dcterms:created>
  <dcterms:modified xsi:type="dcterms:W3CDTF">2026-04-22T10:32:00Z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