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4AE1" w:rsidRPr="00C450D6" w:rsidRDefault="00266DA3" w:rsidP="00181E71">
      <w:pPr>
        <w:rPr>
          <w:sz w:val="28"/>
          <w:szCs w:val="28"/>
          <w:lang w:val="uk-UA"/>
        </w:rPr>
      </w:pPr>
      <w:bookmarkStart w:id="0" w:name="_GoBack"/>
      <w:bookmarkEnd w:id="0"/>
      <w:r>
        <w:rPr>
          <w:noProof/>
          <w:lang w:val="uk-UA" w:eastAsia="uk-UA"/>
        </w:rPr>
        <w:drawing>
          <wp:anchor distT="0" distB="0" distL="114300" distR="114300" simplePos="0" relativeHeight="251657728" behindDoc="0" locked="0" layoutInCell="1" allowOverlap="1" wp14:anchorId="5ECBFE61" wp14:editId="52EAADF2">
            <wp:simplePos x="0" y="0"/>
            <wp:positionH relativeFrom="column">
              <wp:posOffset>2551430</wp:posOffset>
            </wp:positionH>
            <wp:positionV relativeFrom="paragraph">
              <wp:posOffset>-17145</wp:posOffset>
            </wp:positionV>
            <wp:extent cx="495300" cy="666750"/>
            <wp:effectExtent l="0" t="0" r="0" b="0"/>
            <wp:wrapSquare wrapText="left"/>
            <wp:docPr id="2"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sers/nmatveeva/AppData/Roaming/Liga70/Client/Session/kp111242_img_001.gif"/>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495300" cy="666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B4A73" w:rsidRPr="00C450D6" w:rsidRDefault="006B4A73" w:rsidP="006B4A73">
      <w:pPr>
        <w:ind w:left="4956"/>
        <w:rPr>
          <w:sz w:val="28"/>
          <w:szCs w:val="28"/>
          <w:lang w:val="uk-UA"/>
        </w:rPr>
      </w:pPr>
    </w:p>
    <w:p w:rsidR="00FC131C" w:rsidRPr="00C450D6" w:rsidRDefault="00FC131C" w:rsidP="00FC131C">
      <w:pPr>
        <w:spacing w:line="360" w:lineRule="auto"/>
        <w:rPr>
          <w:b/>
          <w:bCs/>
          <w:sz w:val="20"/>
          <w:szCs w:val="20"/>
          <w:lang w:val="uk-UA" w:eastAsia="ru-RU"/>
        </w:rPr>
      </w:pPr>
    </w:p>
    <w:p w:rsidR="00D931BB" w:rsidRPr="00C450D6" w:rsidRDefault="00D931BB" w:rsidP="001558C6">
      <w:pPr>
        <w:jc w:val="center"/>
        <w:rPr>
          <w:b/>
          <w:bCs/>
          <w:sz w:val="28"/>
          <w:szCs w:val="28"/>
          <w:lang w:val="uk-UA"/>
        </w:rPr>
      </w:pPr>
    </w:p>
    <w:p w:rsidR="001558C6" w:rsidRPr="00C450D6" w:rsidRDefault="001558C6" w:rsidP="001558C6">
      <w:pPr>
        <w:jc w:val="center"/>
        <w:rPr>
          <w:b/>
          <w:bCs/>
          <w:sz w:val="28"/>
          <w:szCs w:val="28"/>
          <w:lang w:val="uk-UA"/>
        </w:rPr>
      </w:pPr>
      <w:r w:rsidRPr="00C450D6">
        <w:rPr>
          <w:b/>
          <w:bCs/>
          <w:sz w:val="28"/>
          <w:szCs w:val="28"/>
          <w:lang w:val="uk-UA"/>
        </w:rPr>
        <w:t>ВАСИЛІВСЬКА МІСЬКА ВІЙСЬКОВА АДМІНІСТРАЦІЯ</w:t>
      </w:r>
    </w:p>
    <w:p w:rsidR="001558C6" w:rsidRPr="00C450D6" w:rsidRDefault="001558C6" w:rsidP="001558C6">
      <w:pPr>
        <w:jc w:val="center"/>
        <w:rPr>
          <w:b/>
          <w:bCs/>
          <w:sz w:val="28"/>
          <w:szCs w:val="28"/>
          <w:lang w:val="uk-UA"/>
        </w:rPr>
      </w:pPr>
      <w:r w:rsidRPr="00C450D6">
        <w:rPr>
          <w:b/>
          <w:bCs/>
          <w:sz w:val="28"/>
          <w:szCs w:val="28"/>
          <w:lang w:val="uk-UA"/>
        </w:rPr>
        <w:t>ВАСИЛІВСЬКОГО РАЙОНУ ЗАПОРІЗЬКОЇ ОБЛАСТІ</w:t>
      </w:r>
    </w:p>
    <w:p w:rsidR="001558C6" w:rsidRPr="00C450D6" w:rsidRDefault="001558C6" w:rsidP="001558C6">
      <w:pPr>
        <w:jc w:val="center"/>
        <w:rPr>
          <w:b/>
          <w:bCs/>
          <w:sz w:val="28"/>
          <w:szCs w:val="28"/>
          <w:lang w:val="uk-UA"/>
        </w:rPr>
      </w:pPr>
    </w:p>
    <w:p w:rsidR="001558C6" w:rsidRPr="00C450D6" w:rsidRDefault="001558C6" w:rsidP="001558C6">
      <w:pPr>
        <w:jc w:val="center"/>
        <w:rPr>
          <w:b/>
          <w:bCs/>
          <w:sz w:val="36"/>
          <w:szCs w:val="36"/>
          <w:lang w:val="uk-UA"/>
        </w:rPr>
      </w:pPr>
      <w:r w:rsidRPr="00C450D6">
        <w:rPr>
          <w:b/>
          <w:bCs/>
          <w:sz w:val="36"/>
          <w:szCs w:val="36"/>
          <w:lang w:val="uk-UA"/>
        </w:rPr>
        <w:t xml:space="preserve">Р О З П О Р Я Д Ж Е Н </w:t>
      </w:r>
      <w:proofErr w:type="spellStart"/>
      <w:r w:rsidRPr="00C450D6">
        <w:rPr>
          <w:b/>
          <w:bCs/>
          <w:sz w:val="36"/>
          <w:szCs w:val="36"/>
          <w:lang w:val="uk-UA"/>
        </w:rPr>
        <w:t>Н</w:t>
      </w:r>
      <w:proofErr w:type="spellEnd"/>
      <w:r w:rsidRPr="00C450D6">
        <w:rPr>
          <w:b/>
          <w:bCs/>
          <w:sz w:val="36"/>
          <w:szCs w:val="36"/>
          <w:lang w:val="uk-UA"/>
        </w:rPr>
        <w:t xml:space="preserve"> Я</w:t>
      </w:r>
    </w:p>
    <w:p w:rsidR="001558C6" w:rsidRPr="00C450D6" w:rsidRDefault="001558C6" w:rsidP="001558C6">
      <w:pPr>
        <w:jc w:val="center"/>
        <w:rPr>
          <w:bCs/>
          <w:sz w:val="28"/>
          <w:szCs w:val="28"/>
          <w:lang w:val="uk-UA"/>
        </w:rPr>
      </w:pPr>
      <w:r w:rsidRPr="00C450D6">
        <w:rPr>
          <w:bCs/>
          <w:sz w:val="28"/>
          <w:szCs w:val="28"/>
          <w:lang w:val="uk-UA"/>
        </w:rPr>
        <w:t>начальника міської військової адміністрації</w:t>
      </w:r>
    </w:p>
    <w:p w:rsidR="001558C6" w:rsidRPr="00C450D6" w:rsidRDefault="001558C6" w:rsidP="001558C6">
      <w:pPr>
        <w:jc w:val="center"/>
        <w:rPr>
          <w:bCs/>
          <w:sz w:val="28"/>
          <w:szCs w:val="28"/>
          <w:lang w:val="uk-UA"/>
        </w:rPr>
      </w:pPr>
    </w:p>
    <w:p w:rsidR="00FC131C" w:rsidRPr="00C450D6" w:rsidRDefault="001558C6" w:rsidP="001558C6">
      <w:pPr>
        <w:rPr>
          <w:lang w:val="uk-UA"/>
        </w:rPr>
      </w:pPr>
      <w:r w:rsidRPr="00C450D6">
        <w:rPr>
          <w:bCs/>
          <w:sz w:val="28"/>
          <w:szCs w:val="28"/>
          <w:lang w:val="uk-UA"/>
        </w:rPr>
        <w:t xml:space="preserve">від </w:t>
      </w:r>
      <w:r w:rsidR="00A53206">
        <w:rPr>
          <w:bCs/>
          <w:sz w:val="28"/>
          <w:szCs w:val="28"/>
          <w:lang w:val="uk-UA"/>
        </w:rPr>
        <w:t>15</w:t>
      </w:r>
      <w:r w:rsidR="000348E9" w:rsidRPr="00C450D6">
        <w:rPr>
          <w:bCs/>
          <w:sz w:val="28"/>
          <w:szCs w:val="28"/>
          <w:lang w:val="uk-UA"/>
        </w:rPr>
        <w:t>.0</w:t>
      </w:r>
      <w:r w:rsidR="00A53206">
        <w:rPr>
          <w:bCs/>
          <w:sz w:val="28"/>
          <w:szCs w:val="28"/>
          <w:lang w:val="uk-UA"/>
        </w:rPr>
        <w:t>9</w:t>
      </w:r>
      <w:r w:rsidR="000348E9" w:rsidRPr="00C450D6">
        <w:rPr>
          <w:bCs/>
          <w:sz w:val="28"/>
          <w:szCs w:val="28"/>
          <w:lang w:val="uk-UA"/>
        </w:rPr>
        <w:t>.2025</w:t>
      </w:r>
      <w:r w:rsidRPr="00C450D6">
        <w:rPr>
          <w:bCs/>
          <w:sz w:val="28"/>
          <w:szCs w:val="28"/>
          <w:lang w:val="uk-UA"/>
        </w:rPr>
        <w:t xml:space="preserve"> р.                      м. Запоріжжя                                     </w:t>
      </w:r>
      <w:r w:rsidR="00065778" w:rsidRPr="00C450D6">
        <w:rPr>
          <w:bCs/>
          <w:sz w:val="28"/>
          <w:szCs w:val="28"/>
          <w:lang w:val="uk-UA"/>
        </w:rPr>
        <w:tab/>
      </w:r>
      <w:r w:rsidR="00065778" w:rsidRPr="00C450D6">
        <w:rPr>
          <w:bCs/>
          <w:sz w:val="28"/>
          <w:szCs w:val="28"/>
          <w:lang w:val="uk-UA"/>
        </w:rPr>
        <w:tab/>
        <w:t xml:space="preserve"> </w:t>
      </w:r>
      <w:r w:rsidRPr="00C450D6">
        <w:rPr>
          <w:bCs/>
          <w:sz w:val="28"/>
          <w:szCs w:val="28"/>
          <w:lang w:val="uk-UA"/>
        </w:rPr>
        <w:t xml:space="preserve">№  </w:t>
      </w:r>
      <w:r w:rsidR="00065778" w:rsidRPr="00C450D6">
        <w:rPr>
          <w:bCs/>
          <w:sz w:val="28"/>
          <w:szCs w:val="28"/>
          <w:lang w:val="uk-UA"/>
        </w:rPr>
        <w:t>1</w:t>
      </w:r>
      <w:r w:rsidR="00A53206">
        <w:rPr>
          <w:bCs/>
          <w:sz w:val="28"/>
          <w:szCs w:val="28"/>
          <w:lang w:val="uk-UA"/>
        </w:rPr>
        <w:t>48</w:t>
      </w:r>
    </w:p>
    <w:p w:rsidR="002D48F6" w:rsidRPr="00C450D6" w:rsidRDefault="002D48F6" w:rsidP="00FC131C">
      <w:pPr>
        <w:rPr>
          <w:lang w:val="uk-UA"/>
        </w:rPr>
      </w:pPr>
    </w:p>
    <w:p w:rsidR="002D48F6" w:rsidRPr="00C450D6" w:rsidRDefault="002D48F6" w:rsidP="00715A98">
      <w:pPr>
        <w:jc w:val="both"/>
        <w:rPr>
          <w:b/>
          <w:color w:val="000000"/>
          <w:sz w:val="28"/>
          <w:szCs w:val="28"/>
          <w:lang w:val="uk-UA"/>
        </w:rPr>
      </w:pPr>
    </w:p>
    <w:p w:rsidR="00A53206" w:rsidRDefault="00A53206" w:rsidP="00A53206">
      <w:pPr>
        <w:ind w:right="5386"/>
        <w:jc w:val="both"/>
        <w:rPr>
          <w:b/>
          <w:sz w:val="28"/>
          <w:szCs w:val="28"/>
          <w:lang w:val="uk-UA"/>
        </w:rPr>
      </w:pPr>
      <w:r>
        <w:rPr>
          <w:b/>
          <w:sz w:val="28"/>
          <w:szCs w:val="28"/>
          <w:lang w:val="uk-UA"/>
        </w:rPr>
        <w:t xml:space="preserve">Про встановлення  та затвердження норм, лімітів витрат палива  та впорядкування використання автомобільного транспорту </w:t>
      </w:r>
    </w:p>
    <w:p w:rsidR="00A53206" w:rsidRDefault="00A53206" w:rsidP="00A53206">
      <w:pPr>
        <w:rPr>
          <w:sz w:val="28"/>
          <w:szCs w:val="28"/>
          <w:lang w:val="uk-UA"/>
        </w:rPr>
      </w:pPr>
    </w:p>
    <w:p w:rsidR="00A53206" w:rsidRDefault="00A53206" w:rsidP="00A53206">
      <w:pPr>
        <w:ind w:firstLine="709"/>
        <w:jc w:val="both"/>
        <w:rPr>
          <w:sz w:val="28"/>
          <w:szCs w:val="28"/>
          <w:lang w:val="uk-UA"/>
        </w:rPr>
      </w:pPr>
      <w:r>
        <w:rPr>
          <w:sz w:val="28"/>
          <w:szCs w:val="28"/>
          <w:lang w:val="uk-UA"/>
        </w:rPr>
        <w:t>Керуючись Законом України «Про правовий режим воєнного стану», постановою Верховної Ради України від 04.12.2024 року № 4110-IX «Про здійснення начальниками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 повноважень, передбачених частиною другою статті 10 Закону України «Про правовий режим воєнного стану»</w:t>
      </w:r>
      <w:r>
        <w:rPr>
          <w:rFonts w:ascii="Times New Roman CYR" w:hAnsi="Times New Roman CYR" w:cs="Times New Roman CYR"/>
          <w:sz w:val="28"/>
          <w:szCs w:val="28"/>
          <w:lang w:val="uk-UA"/>
        </w:rPr>
        <w:t xml:space="preserve">, </w:t>
      </w:r>
      <w:r>
        <w:rPr>
          <w:sz w:val="28"/>
          <w:szCs w:val="28"/>
          <w:lang w:val="uk-UA"/>
        </w:rPr>
        <w:t>Указами Президента України від 24.02.2022 № 64/2022 «Про введення воєнного стану в Україні» зі змінами, від 27.08.2024 № 597/2024 «Про утворення військових адміністрацій населених пунктів у Запорізькій області», розпорядженням Президента України від 27.08.2024 № 92/2024-рп «Про призначення С.</w:t>
      </w:r>
      <w:proofErr w:type="spellStart"/>
      <w:r>
        <w:rPr>
          <w:sz w:val="28"/>
          <w:szCs w:val="28"/>
          <w:lang w:val="uk-UA"/>
        </w:rPr>
        <w:t>Калімана</w:t>
      </w:r>
      <w:proofErr w:type="spellEnd"/>
      <w:r>
        <w:rPr>
          <w:sz w:val="28"/>
          <w:szCs w:val="28"/>
          <w:lang w:val="uk-UA"/>
        </w:rPr>
        <w:t xml:space="preserve"> начальником </w:t>
      </w:r>
      <w:proofErr w:type="spellStart"/>
      <w:r>
        <w:rPr>
          <w:sz w:val="28"/>
          <w:szCs w:val="28"/>
          <w:lang w:val="uk-UA"/>
        </w:rPr>
        <w:t>Василівської</w:t>
      </w:r>
      <w:proofErr w:type="spellEnd"/>
      <w:r>
        <w:rPr>
          <w:sz w:val="28"/>
          <w:szCs w:val="28"/>
          <w:lang w:val="uk-UA"/>
        </w:rPr>
        <w:t xml:space="preserve"> міської військової адміністрації Василівського району Запорізької області», відповідно до постанови Кабінету  Міністрів України від 4 червня 2003 року № 848 «Про впорядкування використання легкових автомобілів бюджетними установами та організаціями» та дотримуючись Методичних рекомендацій з нормування витрат палива, електричної енергії, мастильних, інших експлуатаційних матеріалів автомобілями та технікою в редакції 1 від 17.11.2023 року та Базовими нормами витрат доповнення до Методичних рекомендацій з нормування витрат палива, електричної енергії, мастильних, інших експлуатаційних матеріалів автомобілями та технікою, що розроблені Державним підприємством «Державний автотранспортний науково-дослідний і проектний інститут», </w:t>
      </w:r>
    </w:p>
    <w:p w:rsidR="00A53206" w:rsidRDefault="00A53206" w:rsidP="00A53206">
      <w:pPr>
        <w:widowControl w:val="0"/>
        <w:autoSpaceDE w:val="0"/>
        <w:autoSpaceDN w:val="0"/>
        <w:adjustRightInd w:val="0"/>
        <w:jc w:val="both"/>
        <w:rPr>
          <w:rFonts w:ascii="Times New Roman CYR" w:hAnsi="Times New Roman CYR" w:cs="Times New Roman CYR"/>
          <w:b/>
          <w:bCs/>
          <w:sz w:val="28"/>
          <w:szCs w:val="28"/>
          <w:lang w:val="uk-UA"/>
        </w:rPr>
      </w:pPr>
      <w:r>
        <w:rPr>
          <w:rFonts w:ascii="Times New Roman CYR" w:hAnsi="Times New Roman CYR" w:cs="Times New Roman CYR"/>
          <w:b/>
          <w:bCs/>
          <w:sz w:val="28"/>
          <w:szCs w:val="28"/>
          <w:lang w:val="uk-UA"/>
        </w:rPr>
        <w:t>ЗОБОВ’ЯЗУЮ:</w:t>
      </w:r>
    </w:p>
    <w:p w:rsidR="00266DA3" w:rsidRDefault="00266DA3" w:rsidP="00A53206">
      <w:pPr>
        <w:widowControl w:val="0"/>
        <w:autoSpaceDE w:val="0"/>
        <w:autoSpaceDN w:val="0"/>
        <w:adjustRightInd w:val="0"/>
        <w:jc w:val="both"/>
        <w:rPr>
          <w:rFonts w:ascii="Times New Roman CYR" w:hAnsi="Times New Roman CYR" w:cs="Times New Roman CYR"/>
          <w:b/>
          <w:bCs/>
          <w:sz w:val="28"/>
          <w:szCs w:val="28"/>
          <w:lang w:val="uk-UA"/>
        </w:rPr>
      </w:pPr>
    </w:p>
    <w:p w:rsidR="00A53206" w:rsidRDefault="00A53206" w:rsidP="00A53206">
      <w:pPr>
        <w:ind w:firstLine="709"/>
        <w:jc w:val="both"/>
        <w:rPr>
          <w:sz w:val="28"/>
          <w:szCs w:val="28"/>
          <w:lang w:val="uk-UA"/>
        </w:rPr>
      </w:pPr>
      <w:r>
        <w:rPr>
          <w:sz w:val="28"/>
          <w:szCs w:val="28"/>
          <w:lang w:val="uk-UA"/>
        </w:rPr>
        <w:t>1. Встановити норми витрат палива, на автомобільний транспорт Василівської міської військової адміністрації Василівського району Запорізької області:</w:t>
      </w:r>
    </w:p>
    <w:tbl>
      <w:tblPr>
        <w:tblpPr w:leftFromText="180" w:rightFromText="180" w:bottomFromText="200" w:vertAnchor="text" w:horzAnchor="margin" w:tblpXSpec="right" w:tblpY="372"/>
        <w:tblW w:w="9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68"/>
        <w:gridCol w:w="1242"/>
        <w:gridCol w:w="2129"/>
        <w:gridCol w:w="1419"/>
        <w:gridCol w:w="1562"/>
        <w:gridCol w:w="1385"/>
      </w:tblGrid>
      <w:tr w:rsidR="00A53206" w:rsidRPr="00A53206" w:rsidTr="00A53206">
        <w:trPr>
          <w:trHeight w:val="1129"/>
        </w:trPr>
        <w:tc>
          <w:tcPr>
            <w:tcW w:w="16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53206" w:rsidRDefault="00A53206">
            <w:pPr>
              <w:jc w:val="center"/>
              <w:rPr>
                <w:lang w:val="uk-UA" w:eastAsia="uk-UA"/>
              </w:rPr>
            </w:pPr>
            <w:r>
              <w:rPr>
                <w:bdr w:val="none" w:sz="0" w:space="0" w:color="auto" w:frame="1"/>
                <w:lang w:val="uk-UA" w:eastAsia="uk-UA"/>
              </w:rPr>
              <w:lastRenderedPageBreak/>
              <w:t>Марка</w:t>
            </w:r>
          </w:p>
          <w:p w:rsidR="00A53206" w:rsidRDefault="00A53206">
            <w:pPr>
              <w:jc w:val="center"/>
              <w:rPr>
                <w:lang w:val="uk-UA" w:eastAsia="uk-UA"/>
              </w:rPr>
            </w:pPr>
            <w:r>
              <w:rPr>
                <w:bdr w:val="none" w:sz="0" w:space="0" w:color="auto" w:frame="1"/>
                <w:lang w:val="uk-UA" w:eastAsia="uk-UA"/>
              </w:rPr>
              <w:t>автомобіля</w:t>
            </w:r>
          </w:p>
        </w:tc>
        <w:tc>
          <w:tcPr>
            <w:tcW w:w="12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53206" w:rsidRDefault="00A53206">
            <w:pPr>
              <w:jc w:val="center"/>
              <w:rPr>
                <w:lang w:val="uk-UA" w:eastAsia="uk-UA"/>
              </w:rPr>
            </w:pPr>
            <w:r>
              <w:rPr>
                <w:bdr w:val="none" w:sz="0" w:space="0" w:color="auto" w:frame="1"/>
                <w:lang w:val="uk-UA" w:eastAsia="uk-UA"/>
              </w:rPr>
              <w:t>Рік випуску</w:t>
            </w:r>
          </w:p>
        </w:tc>
        <w:tc>
          <w:tcPr>
            <w:tcW w:w="212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53206" w:rsidRDefault="00A53206">
            <w:pPr>
              <w:jc w:val="center"/>
              <w:rPr>
                <w:lang w:val="uk-UA" w:eastAsia="uk-UA"/>
              </w:rPr>
            </w:pPr>
            <w:r>
              <w:rPr>
                <w:bdr w:val="none" w:sz="0" w:space="0" w:color="auto" w:frame="1"/>
                <w:lang w:val="uk-UA" w:eastAsia="uk-UA"/>
              </w:rPr>
              <w:t>Реєстраційний номер автомобіля</w:t>
            </w:r>
          </w:p>
        </w:tc>
        <w:tc>
          <w:tcPr>
            <w:tcW w:w="14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53206" w:rsidRDefault="00A53206">
            <w:pPr>
              <w:jc w:val="center"/>
              <w:rPr>
                <w:bdr w:val="none" w:sz="0" w:space="0" w:color="auto" w:frame="1"/>
                <w:lang w:val="uk-UA" w:eastAsia="uk-UA"/>
              </w:rPr>
            </w:pPr>
            <w:r>
              <w:rPr>
                <w:bdr w:val="none" w:sz="0" w:space="0" w:color="auto" w:frame="1"/>
                <w:lang w:val="uk-UA" w:eastAsia="uk-UA"/>
              </w:rPr>
              <w:t>Об’єм двигуна</w:t>
            </w:r>
          </w:p>
          <w:p w:rsidR="00A53206" w:rsidRDefault="00A53206">
            <w:pPr>
              <w:jc w:val="center"/>
              <w:rPr>
                <w:lang w:val="uk-UA" w:eastAsia="uk-UA"/>
              </w:rPr>
            </w:pPr>
            <w:r>
              <w:rPr>
                <w:bdr w:val="none" w:sz="0" w:space="0" w:color="auto" w:frame="1"/>
                <w:lang w:val="uk-UA" w:eastAsia="uk-UA"/>
              </w:rPr>
              <w:t>см</w:t>
            </w:r>
            <w:r>
              <w:rPr>
                <w:bdr w:val="none" w:sz="0" w:space="0" w:color="auto" w:frame="1"/>
                <w:vertAlign w:val="superscript"/>
                <w:lang w:val="uk-UA" w:eastAsia="uk-UA"/>
              </w:rPr>
              <w:t>3</w:t>
            </w:r>
          </w:p>
        </w:tc>
        <w:tc>
          <w:tcPr>
            <w:tcW w:w="1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53206" w:rsidRDefault="00A53206">
            <w:pPr>
              <w:jc w:val="center"/>
              <w:rPr>
                <w:lang w:val="uk-UA" w:eastAsia="uk-UA"/>
              </w:rPr>
            </w:pPr>
            <w:r>
              <w:rPr>
                <w:bdr w:val="none" w:sz="0" w:space="0" w:color="auto" w:frame="1"/>
                <w:lang w:val="uk-UA" w:eastAsia="uk-UA"/>
              </w:rPr>
              <w:t>Базова лінійна норма (л/100 км)</w:t>
            </w:r>
          </w:p>
        </w:tc>
        <w:tc>
          <w:tcPr>
            <w:tcW w:w="1385" w:type="dxa"/>
            <w:tcBorders>
              <w:top w:val="single" w:sz="4" w:space="0" w:color="auto"/>
              <w:left w:val="single" w:sz="4" w:space="0" w:color="auto"/>
              <w:bottom w:val="single" w:sz="4" w:space="0" w:color="auto"/>
              <w:right w:val="single" w:sz="4" w:space="0" w:color="auto"/>
            </w:tcBorders>
            <w:hideMark/>
          </w:tcPr>
          <w:p w:rsidR="00A53206" w:rsidRDefault="00A53206">
            <w:pPr>
              <w:jc w:val="center"/>
              <w:rPr>
                <w:bdr w:val="none" w:sz="0" w:space="0" w:color="auto" w:frame="1"/>
                <w:lang w:val="uk-UA" w:eastAsia="uk-UA"/>
              </w:rPr>
            </w:pPr>
            <w:r>
              <w:rPr>
                <w:bdr w:val="none" w:sz="0" w:space="0" w:color="auto" w:frame="1"/>
                <w:lang w:val="uk-UA" w:eastAsia="uk-UA"/>
              </w:rPr>
              <w:t>Вид палива</w:t>
            </w:r>
          </w:p>
        </w:tc>
      </w:tr>
      <w:tr w:rsidR="00A53206" w:rsidRPr="00A53206" w:rsidTr="00A53206">
        <w:trPr>
          <w:trHeight w:val="583"/>
        </w:trPr>
        <w:tc>
          <w:tcPr>
            <w:tcW w:w="16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53206" w:rsidRDefault="00A53206">
            <w:pPr>
              <w:jc w:val="center"/>
              <w:rPr>
                <w:lang w:val="en-US" w:eastAsia="en-US"/>
              </w:rPr>
            </w:pPr>
            <w:r>
              <w:rPr>
                <w:lang w:val="en-US" w:eastAsia="en-US"/>
              </w:rPr>
              <w:t>JEEP</w:t>
            </w:r>
          </w:p>
          <w:p w:rsidR="00A53206" w:rsidRDefault="00A53206">
            <w:pPr>
              <w:jc w:val="center"/>
              <w:rPr>
                <w:lang w:val="en-US" w:eastAsia="en-US"/>
              </w:rPr>
            </w:pPr>
            <w:r>
              <w:rPr>
                <w:lang w:val="en-US" w:eastAsia="en-US"/>
              </w:rPr>
              <w:t>PATRIOT</w:t>
            </w:r>
          </w:p>
        </w:tc>
        <w:tc>
          <w:tcPr>
            <w:tcW w:w="12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53206" w:rsidRDefault="00A53206">
            <w:pPr>
              <w:jc w:val="center"/>
              <w:rPr>
                <w:bdr w:val="none" w:sz="0" w:space="0" w:color="auto" w:frame="1"/>
                <w:lang w:val="en-US" w:eastAsia="uk-UA"/>
              </w:rPr>
            </w:pPr>
            <w:r>
              <w:rPr>
                <w:bdr w:val="none" w:sz="0" w:space="0" w:color="auto" w:frame="1"/>
                <w:lang w:val="uk-UA" w:eastAsia="uk-UA"/>
              </w:rPr>
              <w:t>20</w:t>
            </w:r>
            <w:r>
              <w:rPr>
                <w:bdr w:val="none" w:sz="0" w:space="0" w:color="auto" w:frame="1"/>
                <w:lang w:val="en-US" w:eastAsia="uk-UA"/>
              </w:rPr>
              <w:t>14</w:t>
            </w:r>
          </w:p>
        </w:tc>
        <w:tc>
          <w:tcPr>
            <w:tcW w:w="212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53206" w:rsidRDefault="00A53206">
            <w:pPr>
              <w:jc w:val="center"/>
              <w:rPr>
                <w:bdr w:val="none" w:sz="0" w:space="0" w:color="auto" w:frame="1"/>
                <w:lang w:val="en-US" w:eastAsia="uk-UA"/>
              </w:rPr>
            </w:pPr>
            <w:r>
              <w:rPr>
                <w:lang w:val="uk-UA" w:eastAsia="en-US"/>
              </w:rPr>
              <w:t>АР</w:t>
            </w:r>
            <w:r>
              <w:rPr>
                <w:lang w:val="en-US" w:eastAsia="en-US"/>
              </w:rPr>
              <w:t>3945KH</w:t>
            </w:r>
          </w:p>
        </w:tc>
        <w:tc>
          <w:tcPr>
            <w:tcW w:w="14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53206" w:rsidRDefault="00A53206">
            <w:pPr>
              <w:jc w:val="center"/>
              <w:rPr>
                <w:bdr w:val="none" w:sz="0" w:space="0" w:color="auto" w:frame="1"/>
                <w:lang w:val="en-US" w:eastAsia="uk-UA"/>
              </w:rPr>
            </w:pPr>
            <w:r>
              <w:rPr>
                <w:bdr w:val="none" w:sz="0" w:space="0" w:color="auto" w:frame="1"/>
                <w:lang w:val="en-US" w:eastAsia="uk-UA"/>
              </w:rPr>
              <w:t>2360</w:t>
            </w:r>
          </w:p>
        </w:tc>
        <w:tc>
          <w:tcPr>
            <w:tcW w:w="1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53206" w:rsidRDefault="00A53206">
            <w:pPr>
              <w:jc w:val="center"/>
              <w:rPr>
                <w:bdr w:val="none" w:sz="0" w:space="0" w:color="auto" w:frame="1"/>
                <w:lang w:eastAsia="uk-UA"/>
              </w:rPr>
            </w:pPr>
            <w:r>
              <w:rPr>
                <w:bdr w:val="none" w:sz="0" w:space="0" w:color="auto" w:frame="1"/>
                <w:lang w:val="uk-UA" w:eastAsia="uk-UA"/>
              </w:rPr>
              <w:t>13,7</w:t>
            </w:r>
          </w:p>
        </w:tc>
        <w:tc>
          <w:tcPr>
            <w:tcW w:w="1385" w:type="dxa"/>
            <w:tcBorders>
              <w:top w:val="single" w:sz="4" w:space="0" w:color="auto"/>
              <w:left w:val="single" w:sz="4" w:space="0" w:color="auto"/>
              <w:bottom w:val="single" w:sz="4" w:space="0" w:color="auto"/>
              <w:right w:val="single" w:sz="4" w:space="0" w:color="auto"/>
            </w:tcBorders>
            <w:hideMark/>
          </w:tcPr>
          <w:p w:rsidR="00A53206" w:rsidRDefault="00A53206">
            <w:pPr>
              <w:jc w:val="center"/>
              <w:rPr>
                <w:bdr w:val="none" w:sz="0" w:space="0" w:color="auto" w:frame="1"/>
                <w:lang w:val="uk-UA" w:eastAsia="uk-UA"/>
              </w:rPr>
            </w:pPr>
            <w:r>
              <w:rPr>
                <w:bdr w:val="none" w:sz="0" w:space="0" w:color="auto" w:frame="1"/>
                <w:lang w:val="uk-UA" w:eastAsia="uk-UA"/>
              </w:rPr>
              <w:t>Бензин</w:t>
            </w:r>
          </w:p>
        </w:tc>
      </w:tr>
    </w:tbl>
    <w:p w:rsidR="00A53206" w:rsidRDefault="00A53206" w:rsidP="00A53206">
      <w:pPr>
        <w:pStyle w:val="aa"/>
        <w:spacing w:before="0" w:beforeAutospacing="0" w:after="0" w:afterAutospacing="0"/>
        <w:mirrorIndents/>
        <w:jc w:val="both"/>
        <w:rPr>
          <w:sz w:val="28"/>
          <w:szCs w:val="28"/>
          <w:lang w:val="uk-UA"/>
        </w:rPr>
      </w:pPr>
    </w:p>
    <w:p w:rsidR="00A53206" w:rsidRDefault="00A53206" w:rsidP="00A53206">
      <w:pPr>
        <w:pStyle w:val="ab"/>
        <w:spacing w:after="0" w:line="240" w:lineRule="auto"/>
        <w:ind w:left="0" w:firstLine="709"/>
        <w:jc w:val="both"/>
        <w:rPr>
          <w:rFonts w:ascii="Times New Roman" w:hAnsi="Times New Roman"/>
          <w:sz w:val="28"/>
          <w:szCs w:val="28"/>
        </w:rPr>
      </w:pPr>
    </w:p>
    <w:p w:rsidR="00A53206" w:rsidRDefault="00A53206" w:rsidP="00A53206">
      <w:pPr>
        <w:pStyle w:val="ab"/>
        <w:spacing w:after="0" w:line="240" w:lineRule="auto"/>
        <w:ind w:left="0" w:firstLine="709"/>
        <w:jc w:val="both"/>
        <w:rPr>
          <w:rFonts w:ascii="Times New Roman" w:hAnsi="Times New Roman"/>
          <w:sz w:val="28"/>
          <w:szCs w:val="28"/>
        </w:rPr>
      </w:pPr>
      <w:r>
        <w:rPr>
          <w:rFonts w:ascii="Times New Roman" w:hAnsi="Times New Roman"/>
          <w:sz w:val="28"/>
          <w:szCs w:val="28"/>
        </w:rPr>
        <w:t xml:space="preserve">2. Встановити наступні нормативи витрат мастильних матеріалів: </w:t>
      </w:r>
    </w:p>
    <w:p w:rsidR="00A53206" w:rsidRDefault="00A53206" w:rsidP="00A53206">
      <w:pPr>
        <w:pStyle w:val="ab"/>
        <w:spacing w:after="0" w:line="240" w:lineRule="auto"/>
        <w:ind w:left="0" w:firstLine="709"/>
        <w:jc w:val="both"/>
        <w:rPr>
          <w:rFonts w:ascii="Times New Roman" w:hAnsi="Times New Roman"/>
          <w:sz w:val="28"/>
          <w:szCs w:val="28"/>
        </w:rPr>
      </w:pPr>
    </w:p>
    <w:tbl>
      <w:tblPr>
        <w:tblW w:w="9355" w:type="dxa"/>
        <w:tblInd w:w="392" w:type="dxa"/>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2835"/>
        <w:gridCol w:w="2126"/>
        <w:gridCol w:w="1843"/>
        <w:gridCol w:w="2551"/>
      </w:tblGrid>
      <w:tr w:rsidR="00A53206" w:rsidRPr="00A53206" w:rsidTr="00A53206">
        <w:tc>
          <w:tcPr>
            <w:tcW w:w="2835"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A53206" w:rsidRDefault="00A53206">
            <w:pPr>
              <w:jc w:val="center"/>
              <w:rPr>
                <w:lang w:val="uk-UA" w:eastAsia="uk-UA"/>
              </w:rPr>
            </w:pPr>
            <w:r>
              <w:rPr>
                <w:bdr w:val="none" w:sz="0" w:space="0" w:color="auto" w:frame="1"/>
                <w:lang w:val="uk-UA" w:eastAsia="uk-UA"/>
              </w:rPr>
              <w:t>Марка, модель, автомобіля</w:t>
            </w:r>
          </w:p>
        </w:tc>
        <w:tc>
          <w:tcPr>
            <w:tcW w:w="2126"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A53206" w:rsidRDefault="00A53206">
            <w:pPr>
              <w:jc w:val="center"/>
              <w:rPr>
                <w:lang w:val="uk-UA" w:eastAsia="uk-UA"/>
              </w:rPr>
            </w:pPr>
            <w:r>
              <w:rPr>
                <w:bdr w:val="none" w:sz="0" w:space="0" w:color="auto" w:frame="1"/>
                <w:lang w:val="uk-UA" w:eastAsia="uk-UA"/>
              </w:rPr>
              <w:t>Моторні оливи л/100 л палива</w:t>
            </w:r>
          </w:p>
        </w:tc>
        <w:tc>
          <w:tcPr>
            <w:tcW w:w="1843"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A53206" w:rsidRDefault="00A53206">
            <w:pPr>
              <w:jc w:val="center"/>
              <w:rPr>
                <w:lang w:val="uk-UA" w:eastAsia="uk-UA"/>
              </w:rPr>
            </w:pPr>
            <w:r>
              <w:rPr>
                <w:bdr w:val="none" w:sz="0" w:space="0" w:color="auto" w:frame="1"/>
                <w:lang w:val="uk-UA" w:eastAsia="uk-UA"/>
              </w:rPr>
              <w:t>Трансмісійні оливи л/100 л палива</w:t>
            </w:r>
          </w:p>
        </w:tc>
        <w:tc>
          <w:tcPr>
            <w:tcW w:w="2551"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A53206" w:rsidRDefault="00A53206">
            <w:pPr>
              <w:jc w:val="center"/>
              <w:rPr>
                <w:lang w:val="uk-UA" w:eastAsia="uk-UA"/>
              </w:rPr>
            </w:pPr>
            <w:r>
              <w:rPr>
                <w:bdr w:val="none" w:sz="0" w:space="0" w:color="auto" w:frame="1"/>
                <w:lang w:val="uk-UA" w:eastAsia="uk-UA"/>
              </w:rPr>
              <w:t>Спеціальні оливи л/100 л палива</w:t>
            </w:r>
          </w:p>
        </w:tc>
      </w:tr>
      <w:tr w:rsidR="00A53206" w:rsidRPr="00A53206" w:rsidTr="00A53206">
        <w:trPr>
          <w:trHeight w:val="555"/>
        </w:trPr>
        <w:tc>
          <w:tcPr>
            <w:tcW w:w="2835"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266DA3" w:rsidRDefault="00266DA3" w:rsidP="00266DA3">
            <w:pPr>
              <w:jc w:val="center"/>
              <w:rPr>
                <w:lang w:val="en-US" w:eastAsia="en-US"/>
              </w:rPr>
            </w:pPr>
            <w:r>
              <w:rPr>
                <w:lang w:val="en-US" w:eastAsia="en-US"/>
              </w:rPr>
              <w:t>JEEP</w:t>
            </w:r>
          </w:p>
          <w:p w:rsidR="00A53206" w:rsidRDefault="00266DA3" w:rsidP="00266DA3">
            <w:pPr>
              <w:jc w:val="center"/>
              <w:rPr>
                <w:lang w:val="uk-UA" w:eastAsia="en-US"/>
              </w:rPr>
            </w:pPr>
            <w:r>
              <w:rPr>
                <w:lang w:val="en-US" w:eastAsia="en-US"/>
              </w:rPr>
              <w:t>PATRIOT</w:t>
            </w:r>
          </w:p>
        </w:tc>
        <w:tc>
          <w:tcPr>
            <w:tcW w:w="2126"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A53206" w:rsidRDefault="00A53206">
            <w:pPr>
              <w:jc w:val="center"/>
              <w:rPr>
                <w:lang w:val="uk-UA" w:eastAsia="uk-UA"/>
              </w:rPr>
            </w:pPr>
            <w:r>
              <w:rPr>
                <w:bdr w:val="none" w:sz="0" w:space="0" w:color="auto" w:frame="1"/>
                <w:lang w:val="uk-UA" w:eastAsia="uk-UA"/>
              </w:rPr>
              <w:t>0,</w:t>
            </w:r>
            <w:r w:rsidR="00D56A5F">
              <w:rPr>
                <w:bdr w:val="none" w:sz="0" w:space="0" w:color="auto" w:frame="1"/>
                <w:lang w:val="uk-UA" w:eastAsia="uk-UA"/>
              </w:rPr>
              <w:t>8</w:t>
            </w:r>
          </w:p>
        </w:tc>
        <w:tc>
          <w:tcPr>
            <w:tcW w:w="1843"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A53206" w:rsidRDefault="00A53206">
            <w:pPr>
              <w:jc w:val="center"/>
              <w:rPr>
                <w:lang w:val="uk-UA" w:eastAsia="uk-UA"/>
              </w:rPr>
            </w:pPr>
            <w:r>
              <w:rPr>
                <w:bdr w:val="none" w:sz="0" w:space="0" w:color="auto" w:frame="1"/>
                <w:lang w:val="uk-UA" w:eastAsia="uk-UA"/>
              </w:rPr>
              <w:t>0,</w:t>
            </w:r>
            <w:r w:rsidR="00D56A5F">
              <w:rPr>
                <w:bdr w:val="none" w:sz="0" w:space="0" w:color="auto" w:frame="1"/>
                <w:lang w:val="uk-UA" w:eastAsia="uk-UA"/>
              </w:rPr>
              <w:t>6</w:t>
            </w:r>
          </w:p>
        </w:tc>
        <w:tc>
          <w:tcPr>
            <w:tcW w:w="2551"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A53206" w:rsidRDefault="00A53206">
            <w:pPr>
              <w:jc w:val="center"/>
              <w:rPr>
                <w:lang w:val="uk-UA" w:eastAsia="uk-UA"/>
              </w:rPr>
            </w:pPr>
            <w:r>
              <w:rPr>
                <w:bdr w:val="none" w:sz="0" w:space="0" w:color="auto" w:frame="1"/>
                <w:lang w:val="uk-UA" w:eastAsia="uk-UA"/>
              </w:rPr>
              <w:t>0,</w:t>
            </w:r>
            <w:r w:rsidR="00D56A5F">
              <w:rPr>
                <w:bdr w:val="none" w:sz="0" w:space="0" w:color="auto" w:frame="1"/>
                <w:lang w:val="uk-UA" w:eastAsia="uk-UA"/>
              </w:rPr>
              <w:t>2</w:t>
            </w:r>
          </w:p>
        </w:tc>
      </w:tr>
    </w:tbl>
    <w:p w:rsidR="00A53206" w:rsidRDefault="00A53206" w:rsidP="00A53206">
      <w:pPr>
        <w:pStyle w:val="ab"/>
        <w:spacing w:after="0" w:line="240" w:lineRule="auto"/>
        <w:ind w:left="0" w:firstLine="709"/>
        <w:jc w:val="both"/>
        <w:rPr>
          <w:rFonts w:ascii="Times New Roman" w:eastAsia="Times New Roman" w:hAnsi="Times New Roman"/>
          <w:sz w:val="28"/>
          <w:szCs w:val="28"/>
        </w:rPr>
      </w:pPr>
    </w:p>
    <w:p w:rsidR="00A53206" w:rsidRDefault="00A53206" w:rsidP="00A53206">
      <w:pPr>
        <w:pStyle w:val="ab"/>
        <w:spacing w:after="0" w:line="240" w:lineRule="auto"/>
        <w:ind w:left="0" w:firstLine="709"/>
        <w:jc w:val="both"/>
        <w:rPr>
          <w:rFonts w:ascii="Times New Roman" w:hAnsi="Times New Roman"/>
          <w:sz w:val="27"/>
          <w:szCs w:val="27"/>
        </w:rPr>
      </w:pPr>
      <w:r>
        <w:rPr>
          <w:rFonts w:ascii="Times New Roman" w:hAnsi="Times New Roman"/>
          <w:sz w:val="27"/>
          <w:szCs w:val="27"/>
        </w:rPr>
        <w:t xml:space="preserve">3. Встановити підвищення норми витрат палива для </w:t>
      </w:r>
      <w:r w:rsidR="00D56A5F">
        <w:rPr>
          <w:rFonts w:ascii="Times New Roman" w:hAnsi="Times New Roman"/>
          <w:sz w:val="27"/>
          <w:szCs w:val="27"/>
          <w:lang w:val="en-US"/>
        </w:rPr>
        <w:t>JEEP</w:t>
      </w:r>
      <w:r w:rsidR="00D56A5F" w:rsidRPr="00D56A5F">
        <w:rPr>
          <w:rFonts w:ascii="Times New Roman" w:hAnsi="Times New Roman"/>
          <w:sz w:val="27"/>
          <w:szCs w:val="27"/>
          <w:lang w:val="ru-RU"/>
        </w:rPr>
        <w:t xml:space="preserve"> </w:t>
      </w:r>
      <w:r w:rsidR="00D56A5F">
        <w:rPr>
          <w:rFonts w:ascii="Times New Roman" w:hAnsi="Times New Roman"/>
          <w:sz w:val="27"/>
          <w:szCs w:val="27"/>
          <w:lang w:val="en-US"/>
        </w:rPr>
        <w:t>PATRIOT</w:t>
      </w:r>
      <w:r>
        <w:rPr>
          <w:rFonts w:ascii="Times New Roman" w:hAnsi="Times New Roman"/>
          <w:sz w:val="27"/>
          <w:szCs w:val="27"/>
        </w:rPr>
        <w:t xml:space="preserve"> за період роботи в холодну пору року, яка залежить від фактичної температури повітря навколишнього середовища за роботу:</w:t>
      </w:r>
    </w:p>
    <w:p w:rsidR="00A53206" w:rsidRDefault="00A53206" w:rsidP="00A53206">
      <w:pPr>
        <w:pStyle w:val="ab"/>
        <w:spacing w:after="0" w:line="240" w:lineRule="auto"/>
        <w:ind w:left="0" w:firstLine="709"/>
        <w:jc w:val="both"/>
        <w:rPr>
          <w:rFonts w:ascii="Times New Roman" w:hAnsi="Times New Roman"/>
          <w:sz w:val="27"/>
          <w:szCs w:val="27"/>
        </w:rPr>
      </w:pPr>
      <w:r>
        <w:rPr>
          <w:rFonts w:ascii="Times New Roman" w:hAnsi="Times New Roman"/>
          <w:sz w:val="27"/>
          <w:szCs w:val="27"/>
        </w:rPr>
        <w:t xml:space="preserve">від 0 </w:t>
      </w:r>
      <w:r>
        <w:rPr>
          <w:rFonts w:ascii="Times New Roman" w:hAnsi="Times New Roman"/>
          <w:sz w:val="27"/>
          <w:szCs w:val="27"/>
          <w:vertAlign w:val="superscript"/>
        </w:rPr>
        <w:t xml:space="preserve">о </w:t>
      </w:r>
      <w:r>
        <w:rPr>
          <w:rFonts w:ascii="Times New Roman" w:hAnsi="Times New Roman"/>
          <w:sz w:val="27"/>
          <w:szCs w:val="27"/>
        </w:rPr>
        <w:t xml:space="preserve">С включно та до – 5 </w:t>
      </w:r>
      <w:r>
        <w:rPr>
          <w:rFonts w:ascii="Times New Roman" w:hAnsi="Times New Roman"/>
          <w:sz w:val="27"/>
          <w:szCs w:val="27"/>
          <w:vertAlign w:val="superscript"/>
        </w:rPr>
        <w:t xml:space="preserve">о </w:t>
      </w:r>
      <w:r>
        <w:rPr>
          <w:rFonts w:ascii="Times New Roman" w:hAnsi="Times New Roman"/>
          <w:sz w:val="27"/>
          <w:szCs w:val="27"/>
        </w:rPr>
        <w:t>С включно – до 2 %;</w:t>
      </w:r>
    </w:p>
    <w:p w:rsidR="00A53206" w:rsidRDefault="00A53206" w:rsidP="00A53206">
      <w:pPr>
        <w:pStyle w:val="ab"/>
        <w:spacing w:after="0" w:line="240" w:lineRule="auto"/>
        <w:ind w:left="0" w:firstLine="709"/>
        <w:jc w:val="both"/>
        <w:rPr>
          <w:rFonts w:ascii="Times New Roman" w:hAnsi="Times New Roman"/>
          <w:sz w:val="27"/>
          <w:szCs w:val="27"/>
        </w:rPr>
      </w:pPr>
      <w:r>
        <w:rPr>
          <w:rFonts w:ascii="Times New Roman" w:hAnsi="Times New Roman"/>
          <w:sz w:val="27"/>
          <w:szCs w:val="27"/>
        </w:rPr>
        <w:t xml:space="preserve">нижче ніж - 5 </w:t>
      </w:r>
      <w:r>
        <w:rPr>
          <w:rFonts w:ascii="Times New Roman" w:hAnsi="Times New Roman"/>
          <w:sz w:val="27"/>
          <w:szCs w:val="27"/>
          <w:vertAlign w:val="superscript"/>
        </w:rPr>
        <w:t xml:space="preserve">о </w:t>
      </w:r>
      <w:r>
        <w:rPr>
          <w:rFonts w:ascii="Times New Roman" w:hAnsi="Times New Roman"/>
          <w:sz w:val="27"/>
          <w:szCs w:val="27"/>
        </w:rPr>
        <w:t xml:space="preserve">С та до – 10 </w:t>
      </w:r>
      <w:r>
        <w:rPr>
          <w:rFonts w:ascii="Times New Roman" w:hAnsi="Times New Roman"/>
          <w:sz w:val="27"/>
          <w:szCs w:val="27"/>
          <w:vertAlign w:val="superscript"/>
        </w:rPr>
        <w:t xml:space="preserve">о </w:t>
      </w:r>
      <w:r>
        <w:rPr>
          <w:rFonts w:ascii="Times New Roman" w:hAnsi="Times New Roman"/>
          <w:sz w:val="27"/>
          <w:szCs w:val="27"/>
        </w:rPr>
        <w:t>С включно – до 4 %;</w:t>
      </w:r>
    </w:p>
    <w:p w:rsidR="00A53206" w:rsidRDefault="00A53206" w:rsidP="00A53206">
      <w:pPr>
        <w:pStyle w:val="ab"/>
        <w:spacing w:after="0" w:line="240" w:lineRule="auto"/>
        <w:ind w:left="0" w:firstLine="709"/>
        <w:jc w:val="both"/>
        <w:rPr>
          <w:rFonts w:ascii="Times New Roman" w:hAnsi="Times New Roman"/>
          <w:sz w:val="27"/>
          <w:szCs w:val="27"/>
        </w:rPr>
      </w:pPr>
      <w:r>
        <w:rPr>
          <w:rFonts w:ascii="Times New Roman" w:hAnsi="Times New Roman"/>
          <w:sz w:val="27"/>
          <w:szCs w:val="27"/>
        </w:rPr>
        <w:t xml:space="preserve">нижче ніж - 10 </w:t>
      </w:r>
      <w:r>
        <w:rPr>
          <w:rFonts w:ascii="Times New Roman" w:hAnsi="Times New Roman"/>
          <w:sz w:val="27"/>
          <w:szCs w:val="27"/>
          <w:vertAlign w:val="superscript"/>
        </w:rPr>
        <w:t xml:space="preserve">о </w:t>
      </w:r>
      <w:r>
        <w:rPr>
          <w:rFonts w:ascii="Times New Roman" w:hAnsi="Times New Roman"/>
          <w:sz w:val="27"/>
          <w:szCs w:val="27"/>
        </w:rPr>
        <w:t xml:space="preserve">С та до – 15 </w:t>
      </w:r>
      <w:r>
        <w:rPr>
          <w:rFonts w:ascii="Times New Roman" w:hAnsi="Times New Roman"/>
          <w:sz w:val="27"/>
          <w:szCs w:val="27"/>
          <w:vertAlign w:val="superscript"/>
        </w:rPr>
        <w:t xml:space="preserve">о </w:t>
      </w:r>
      <w:r>
        <w:rPr>
          <w:rFonts w:ascii="Times New Roman" w:hAnsi="Times New Roman"/>
          <w:sz w:val="27"/>
          <w:szCs w:val="27"/>
        </w:rPr>
        <w:t>С включно – до 6 %;</w:t>
      </w:r>
    </w:p>
    <w:p w:rsidR="00A53206" w:rsidRDefault="00A53206" w:rsidP="00A53206">
      <w:pPr>
        <w:pStyle w:val="ab"/>
        <w:spacing w:after="0" w:line="240" w:lineRule="auto"/>
        <w:ind w:left="0" w:firstLine="709"/>
        <w:jc w:val="both"/>
        <w:rPr>
          <w:rFonts w:ascii="Times New Roman" w:hAnsi="Times New Roman"/>
          <w:sz w:val="27"/>
          <w:szCs w:val="27"/>
        </w:rPr>
      </w:pPr>
      <w:r>
        <w:rPr>
          <w:rFonts w:ascii="Times New Roman" w:hAnsi="Times New Roman"/>
          <w:sz w:val="27"/>
          <w:szCs w:val="27"/>
        </w:rPr>
        <w:t xml:space="preserve">нижче ніж - 15 </w:t>
      </w:r>
      <w:r>
        <w:rPr>
          <w:rFonts w:ascii="Times New Roman" w:hAnsi="Times New Roman"/>
          <w:sz w:val="27"/>
          <w:szCs w:val="27"/>
          <w:vertAlign w:val="superscript"/>
        </w:rPr>
        <w:t xml:space="preserve">о </w:t>
      </w:r>
      <w:r>
        <w:rPr>
          <w:rFonts w:ascii="Times New Roman" w:hAnsi="Times New Roman"/>
          <w:sz w:val="27"/>
          <w:szCs w:val="27"/>
        </w:rPr>
        <w:t xml:space="preserve">С та до – 20 </w:t>
      </w:r>
      <w:r>
        <w:rPr>
          <w:rFonts w:ascii="Times New Roman" w:hAnsi="Times New Roman"/>
          <w:sz w:val="27"/>
          <w:szCs w:val="27"/>
          <w:vertAlign w:val="superscript"/>
        </w:rPr>
        <w:t xml:space="preserve">о </w:t>
      </w:r>
      <w:r>
        <w:rPr>
          <w:rFonts w:ascii="Times New Roman" w:hAnsi="Times New Roman"/>
          <w:sz w:val="27"/>
          <w:szCs w:val="27"/>
        </w:rPr>
        <w:t>С включно – до 8 %;</w:t>
      </w:r>
    </w:p>
    <w:p w:rsidR="00A53206" w:rsidRDefault="00A53206" w:rsidP="00A53206">
      <w:pPr>
        <w:pStyle w:val="ab"/>
        <w:spacing w:after="0" w:line="240" w:lineRule="auto"/>
        <w:ind w:left="0" w:firstLine="709"/>
        <w:jc w:val="both"/>
        <w:rPr>
          <w:rFonts w:ascii="Times New Roman" w:hAnsi="Times New Roman"/>
          <w:sz w:val="27"/>
          <w:szCs w:val="27"/>
        </w:rPr>
      </w:pPr>
      <w:r>
        <w:rPr>
          <w:rFonts w:ascii="Times New Roman" w:hAnsi="Times New Roman"/>
          <w:sz w:val="27"/>
          <w:szCs w:val="27"/>
        </w:rPr>
        <w:t xml:space="preserve">нижче ніж - 20 </w:t>
      </w:r>
      <w:r>
        <w:rPr>
          <w:rFonts w:ascii="Times New Roman" w:hAnsi="Times New Roman"/>
          <w:sz w:val="27"/>
          <w:szCs w:val="27"/>
          <w:vertAlign w:val="superscript"/>
        </w:rPr>
        <w:t xml:space="preserve">о </w:t>
      </w:r>
      <w:r>
        <w:rPr>
          <w:rFonts w:ascii="Times New Roman" w:hAnsi="Times New Roman"/>
          <w:sz w:val="27"/>
          <w:szCs w:val="27"/>
        </w:rPr>
        <w:t xml:space="preserve">С та до – 25 </w:t>
      </w:r>
      <w:r>
        <w:rPr>
          <w:rFonts w:ascii="Times New Roman" w:hAnsi="Times New Roman"/>
          <w:sz w:val="27"/>
          <w:szCs w:val="27"/>
          <w:vertAlign w:val="superscript"/>
        </w:rPr>
        <w:t xml:space="preserve">о </w:t>
      </w:r>
      <w:r>
        <w:rPr>
          <w:rFonts w:ascii="Times New Roman" w:hAnsi="Times New Roman"/>
          <w:sz w:val="27"/>
          <w:szCs w:val="27"/>
        </w:rPr>
        <w:t>С включно – 10 %;</w:t>
      </w:r>
    </w:p>
    <w:p w:rsidR="00A53206" w:rsidRDefault="00A53206" w:rsidP="00A53206">
      <w:pPr>
        <w:pStyle w:val="ab"/>
        <w:spacing w:after="0" w:line="240" w:lineRule="auto"/>
        <w:ind w:left="0" w:firstLine="709"/>
        <w:jc w:val="both"/>
        <w:rPr>
          <w:rFonts w:ascii="Times New Roman" w:hAnsi="Times New Roman"/>
          <w:sz w:val="27"/>
          <w:szCs w:val="27"/>
        </w:rPr>
      </w:pPr>
      <w:r>
        <w:rPr>
          <w:rFonts w:ascii="Times New Roman" w:hAnsi="Times New Roman"/>
          <w:sz w:val="27"/>
          <w:szCs w:val="27"/>
        </w:rPr>
        <w:t xml:space="preserve">нижче ніж - 25 </w:t>
      </w:r>
      <w:r>
        <w:rPr>
          <w:rFonts w:ascii="Times New Roman" w:hAnsi="Times New Roman"/>
          <w:sz w:val="27"/>
          <w:szCs w:val="27"/>
          <w:vertAlign w:val="superscript"/>
        </w:rPr>
        <w:t xml:space="preserve">о </w:t>
      </w:r>
      <w:r>
        <w:rPr>
          <w:rFonts w:ascii="Times New Roman" w:hAnsi="Times New Roman"/>
          <w:sz w:val="27"/>
          <w:szCs w:val="27"/>
        </w:rPr>
        <w:t>С – до 12 %.</w:t>
      </w:r>
    </w:p>
    <w:p w:rsidR="00A53206" w:rsidRDefault="00A53206" w:rsidP="00A53206">
      <w:pPr>
        <w:pStyle w:val="ab"/>
        <w:spacing w:after="0" w:line="240" w:lineRule="auto"/>
        <w:ind w:left="0" w:firstLine="709"/>
        <w:jc w:val="both"/>
        <w:rPr>
          <w:rFonts w:ascii="Times New Roman" w:hAnsi="Times New Roman"/>
          <w:sz w:val="27"/>
          <w:szCs w:val="27"/>
        </w:rPr>
      </w:pPr>
    </w:p>
    <w:p w:rsidR="00A53206" w:rsidRDefault="00A53206" w:rsidP="00A53206">
      <w:pPr>
        <w:pStyle w:val="ab"/>
        <w:spacing w:after="0" w:line="240" w:lineRule="auto"/>
        <w:ind w:left="0" w:firstLine="709"/>
        <w:jc w:val="both"/>
        <w:rPr>
          <w:rFonts w:ascii="Times New Roman" w:hAnsi="Times New Roman"/>
          <w:sz w:val="27"/>
          <w:szCs w:val="27"/>
        </w:rPr>
      </w:pPr>
      <w:r>
        <w:rPr>
          <w:rFonts w:ascii="Times New Roman" w:hAnsi="Times New Roman"/>
          <w:sz w:val="27"/>
          <w:szCs w:val="27"/>
        </w:rPr>
        <w:t xml:space="preserve">4. Встановити підвищення норми витрат палива для </w:t>
      </w:r>
      <w:r w:rsidR="00D56A5F">
        <w:rPr>
          <w:rFonts w:ascii="Times New Roman" w:hAnsi="Times New Roman"/>
          <w:sz w:val="27"/>
          <w:szCs w:val="27"/>
          <w:lang w:val="en-US"/>
        </w:rPr>
        <w:t>JEEP</w:t>
      </w:r>
      <w:r w:rsidR="00D56A5F" w:rsidRPr="00D56A5F">
        <w:rPr>
          <w:rFonts w:ascii="Times New Roman" w:hAnsi="Times New Roman"/>
          <w:sz w:val="27"/>
          <w:szCs w:val="27"/>
          <w:lang w:val="ru-RU"/>
        </w:rPr>
        <w:t xml:space="preserve"> </w:t>
      </w:r>
      <w:r w:rsidR="00D56A5F">
        <w:rPr>
          <w:rFonts w:ascii="Times New Roman" w:hAnsi="Times New Roman"/>
          <w:sz w:val="27"/>
          <w:szCs w:val="27"/>
          <w:lang w:val="en-US"/>
        </w:rPr>
        <w:t>PATRIOT</w:t>
      </w:r>
      <w:r w:rsidR="00D56A5F">
        <w:rPr>
          <w:rFonts w:ascii="Times New Roman" w:hAnsi="Times New Roman"/>
          <w:sz w:val="27"/>
          <w:szCs w:val="27"/>
        </w:rPr>
        <w:t xml:space="preserve"> </w:t>
      </w:r>
      <w:r>
        <w:rPr>
          <w:rFonts w:ascii="Times New Roman" w:hAnsi="Times New Roman"/>
          <w:sz w:val="27"/>
          <w:szCs w:val="27"/>
        </w:rPr>
        <w:t>за період роботи в холодну пору року, яка залежить від фактичної температури повітря навколишнього середовища за роботу:</w:t>
      </w:r>
    </w:p>
    <w:p w:rsidR="00A53206" w:rsidRDefault="00A53206" w:rsidP="00A53206">
      <w:pPr>
        <w:pStyle w:val="ab"/>
        <w:spacing w:after="0" w:line="240" w:lineRule="auto"/>
        <w:ind w:left="0" w:firstLine="709"/>
        <w:jc w:val="both"/>
        <w:rPr>
          <w:rFonts w:ascii="Times New Roman" w:hAnsi="Times New Roman"/>
          <w:sz w:val="27"/>
          <w:szCs w:val="27"/>
        </w:rPr>
      </w:pPr>
      <w:r>
        <w:rPr>
          <w:rFonts w:ascii="Times New Roman" w:hAnsi="Times New Roman"/>
          <w:sz w:val="27"/>
          <w:szCs w:val="27"/>
        </w:rPr>
        <w:t xml:space="preserve">від 0 </w:t>
      </w:r>
      <w:r>
        <w:rPr>
          <w:rFonts w:ascii="Times New Roman" w:hAnsi="Times New Roman"/>
          <w:sz w:val="27"/>
          <w:szCs w:val="27"/>
          <w:vertAlign w:val="superscript"/>
        </w:rPr>
        <w:t xml:space="preserve">о </w:t>
      </w:r>
      <w:r>
        <w:rPr>
          <w:rFonts w:ascii="Times New Roman" w:hAnsi="Times New Roman"/>
          <w:sz w:val="27"/>
          <w:szCs w:val="27"/>
        </w:rPr>
        <w:t xml:space="preserve">С включно та до – 5 </w:t>
      </w:r>
      <w:r>
        <w:rPr>
          <w:rFonts w:ascii="Times New Roman" w:hAnsi="Times New Roman"/>
          <w:sz w:val="27"/>
          <w:szCs w:val="27"/>
          <w:vertAlign w:val="superscript"/>
        </w:rPr>
        <w:t xml:space="preserve">о </w:t>
      </w:r>
      <w:r>
        <w:rPr>
          <w:rFonts w:ascii="Times New Roman" w:hAnsi="Times New Roman"/>
          <w:sz w:val="27"/>
          <w:szCs w:val="27"/>
        </w:rPr>
        <w:t>С включно – до 2 %;</w:t>
      </w:r>
    </w:p>
    <w:p w:rsidR="00A53206" w:rsidRDefault="00A53206" w:rsidP="00A53206">
      <w:pPr>
        <w:pStyle w:val="ab"/>
        <w:spacing w:after="0" w:line="240" w:lineRule="auto"/>
        <w:ind w:left="0" w:firstLine="709"/>
        <w:jc w:val="both"/>
        <w:rPr>
          <w:rFonts w:ascii="Times New Roman" w:hAnsi="Times New Roman"/>
          <w:sz w:val="27"/>
          <w:szCs w:val="27"/>
        </w:rPr>
      </w:pPr>
      <w:r>
        <w:rPr>
          <w:rFonts w:ascii="Times New Roman" w:hAnsi="Times New Roman"/>
          <w:sz w:val="27"/>
          <w:szCs w:val="27"/>
        </w:rPr>
        <w:t xml:space="preserve">нижче ніж - 5 </w:t>
      </w:r>
      <w:r>
        <w:rPr>
          <w:rFonts w:ascii="Times New Roman" w:hAnsi="Times New Roman"/>
          <w:sz w:val="27"/>
          <w:szCs w:val="27"/>
          <w:vertAlign w:val="superscript"/>
        </w:rPr>
        <w:t xml:space="preserve">о </w:t>
      </w:r>
      <w:r>
        <w:rPr>
          <w:rFonts w:ascii="Times New Roman" w:hAnsi="Times New Roman"/>
          <w:sz w:val="27"/>
          <w:szCs w:val="27"/>
        </w:rPr>
        <w:t xml:space="preserve">С та до – 10 </w:t>
      </w:r>
      <w:r>
        <w:rPr>
          <w:rFonts w:ascii="Times New Roman" w:hAnsi="Times New Roman"/>
          <w:sz w:val="27"/>
          <w:szCs w:val="27"/>
          <w:vertAlign w:val="superscript"/>
        </w:rPr>
        <w:t xml:space="preserve">о </w:t>
      </w:r>
      <w:r>
        <w:rPr>
          <w:rFonts w:ascii="Times New Roman" w:hAnsi="Times New Roman"/>
          <w:sz w:val="27"/>
          <w:szCs w:val="27"/>
        </w:rPr>
        <w:t>С включно – до 4 %;</w:t>
      </w:r>
    </w:p>
    <w:p w:rsidR="00A53206" w:rsidRDefault="00A53206" w:rsidP="00A53206">
      <w:pPr>
        <w:pStyle w:val="ab"/>
        <w:spacing w:after="0" w:line="240" w:lineRule="auto"/>
        <w:ind w:left="0" w:firstLine="709"/>
        <w:jc w:val="both"/>
        <w:rPr>
          <w:rFonts w:ascii="Times New Roman" w:hAnsi="Times New Roman"/>
          <w:sz w:val="27"/>
          <w:szCs w:val="27"/>
        </w:rPr>
      </w:pPr>
      <w:r>
        <w:rPr>
          <w:rFonts w:ascii="Times New Roman" w:hAnsi="Times New Roman"/>
          <w:sz w:val="27"/>
          <w:szCs w:val="27"/>
        </w:rPr>
        <w:t xml:space="preserve">нижче ніж - 10 </w:t>
      </w:r>
      <w:r>
        <w:rPr>
          <w:rFonts w:ascii="Times New Roman" w:hAnsi="Times New Roman"/>
          <w:sz w:val="27"/>
          <w:szCs w:val="27"/>
          <w:vertAlign w:val="superscript"/>
        </w:rPr>
        <w:t xml:space="preserve">о </w:t>
      </w:r>
      <w:r>
        <w:rPr>
          <w:rFonts w:ascii="Times New Roman" w:hAnsi="Times New Roman"/>
          <w:sz w:val="27"/>
          <w:szCs w:val="27"/>
        </w:rPr>
        <w:t xml:space="preserve">С та до – 15 </w:t>
      </w:r>
      <w:r>
        <w:rPr>
          <w:rFonts w:ascii="Times New Roman" w:hAnsi="Times New Roman"/>
          <w:sz w:val="27"/>
          <w:szCs w:val="27"/>
          <w:vertAlign w:val="superscript"/>
        </w:rPr>
        <w:t xml:space="preserve">о </w:t>
      </w:r>
      <w:r>
        <w:rPr>
          <w:rFonts w:ascii="Times New Roman" w:hAnsi="Times New Roman"/>
          <w:sz w:val="27"/>
          <w:szCs w:val="27"/>
        </w:rPr>
        <w:t>С включно – до 6 %;</w:t>
      </w:r>
    </w:p>
    <w:p w:rsidR="00A53206" w:rsidRDefault="00A53206" w:rsidP="00A53206">
      <w:pPr>
        <w:pStyle w:val="ab"/>
        <w:spacing w:after="0" w:line="240" w:lineRule="auto"/>
        <w:ind w:left="0" w:firstLine="709"/>
        <w:jc w:val="both"/>
        <w:rPr>
          <w:rFonts w:ascii="Times New Roman" w:hAnsi="Times New Roman"/>
          <w:sz w:val="27"/>
          <w:szCs w:val="27"/>
        </w:rPr>
      </w:pPr>
      <w:r>
        <w:rPr>
          <w:rFonts w:ascii="Times New Roman" w:hAnsi="Times New Roman"/>
          <w:sz w:val="27"/>
          <w:szCs w:val="27"/>
        </w:rPr>
        <w:t xml:space="preserve">нижче ніж - 15 </w:t>
      </w:r>
      <w:r>
        <w:rPr>
          <w:rFonts w:ascii="Times New Roman" w:hAnsi="Times New Roman"/>
          <w:sz w:val="27"/>
          <w:szCs w:val="27"/>
          <w:vertAlign w:val="superscript"/>
        </w:rPr>
        <w:t xml:space="preserve">о </w:t>
      </w:r>
      <w:r>
        <w:rPr>
          <w:rFonts w:ascii="Times New Roman" w:hAnsi="Times New Roman"/>
          <w:sz w:val="27"/>
          <w:szCs w:val="27"/>
        </w:rPr>
        <w:t xml:space="preserve">С та до – 20 </w:t>
      </w:r>
      <w:r>
        <w:rPr>
          <w:rFonts w:ascii="Times New Roman" w:hAnsi="Times New Roman"/>
          <w:sz w:val="27"/>
          <w:szCs w:val="27"/>
          <w:vertAlign w:val="superscript"/>
        </w:rPr>
        <w:t xml:space="preserve">о </w:t>
      </w:r>
      <w:r>
        <w:rPr>
          <w:rFonts w:ascii="Times New Roman" w:hAnsi="Times New Roman"/>
          <w:sz w:val="27"/>
          <w:szCs w:val="27"/>
        </w:rPr>
        <w:t>С включно – до 8 %;</w:t>
      </w:r>
    </w:p>
    <w:p w:rsidR="00A53206" w:rsidRDefault="00A53206" w:rsidP="00A53206">
      <w:pPr>
        <w:pStyle w:val="ab"/>
        <w:spacing w:after="0" w:line="240" w:lineRule="auto"/>
        <w:ind w:left="0" w:firstLine="709"/>
        <w:jc w:val="both"/>
        <w:rPr>
          <w:rFonts w:ascii="Times New Roman" w:hAnsi="Times New Roman"/>
          <w:sz w:val="27"/>
          <w:szCs w:val="27"/>
        </w:rPr>
      </w:pPr>
      <w:r>
        <w:rPr>
          <w:rFonts w:ascii="Times New Roman" w:hAnsi="Times New Roman"/>
          <w:sz w:val="27"/>
          <w:szCs w:val="27"/>
        </w:rPr>
        <w:t xml:space="preserve">нижче ніж - 20 </w:t>
      </w:r>
      <w:r>
        <w:rPr>
          <w:rFonts w:ascii="Times New Roman" w:hAnsi="Times New Roman"/>
          <w:sz w:val="27"/>
          <w:szCs w:val="27"/>
          <w:vertAlign w:val="superscript"/>
        </w:rPr>
        <w:t xml:space="preserve">о </w:t>
      </w:r>
      <w:r>
        <w:rPr>
          <w:rFonts w:ascii="Times New Roman" w:hAnsi="Times New Roman"/>
          <w:sz w:val="27"/>
          <w:szCs w:val="27"/>
        </w:rPr>
        <w:t xml:space="preserve">С та до – 25 </w:t>
      </w:r>
      <w:r>
        <w:rPr>
          <w:rFonts w:ascii="Times New Roman" w:hAnsi="Times New Roman"/>
          <w:sz w:val="27"/>
          <w:szCs w:val="27"/>
          <w:vertAlign w:val="superscript"/>
        </w:rPr>
        <w:t xml:space="preserve">о </w:t>
      </w:r>
      <w:r>
        <w:rPr>
          <w:rFonts w:ascii="Times New Roman" w:hAnsi="Times New Roman"/>
          <w:sz w:val="27"/>
          <w:szCs w:val="27"/>
        </w:rPr>
        <w:t>С включно – 10 %;</w:t>
      </w:r>
    </w:p>
    <w:p w:rsidR="00A53206" w:rsidRDefault="00A53206" w:rsidP="00A53206">
      <w:pPr>
        <w:pStyle w:val="ab"/>
        <w:spacing w:after="0" w:line="240" w:lineRule="auto"/>
        <w:ind w:left="0" w:firstLine="709"/>
        <w:jc w:val="both"/>
        <w:rPr>
          <w:rFonts w:ascii="Times New Roman" w:hAnsi="Times New Roman"/>
          <w:sz w:val="27"/>
          <w:szCs w:val="27"/>
        </w:rPr>
      </w:pPr>
      <w:r>
        <w:rPr>
          <w:rFonts w:ascii="Times New Roman" w:hAnsi="Times New Roman"/>
          <w:sz w:val="27"/>
          <w:szCs w:val="27"/>
        </w:rPr>
        <w:t xml:space="preserve">нижче ніж - 25 </w:t>
      </w:r>
      <w:r>
        <w:rPr>
          <w:rFonts w:ascii="Times New Roman" w:hAnsi="Times New Roman"/>
          <w:sz w:val="27"/>
          <w:szCs w:val="27"/>
          <w:vertAlign w:val="superscript"/>
        </w:rPr>
        <w:t xml:space="preserve">о </w:t>
      </w:r>
      <w:r>
        <w:rPr>
          <w:rFonts w:ascii="Times New Roman" w:hAnsi="Times New Roman"/>
          <w:sz w:val="27"/>
          <w:szCs w:val="27"/>
        </w:rPr>
        <w:t>С – до 12 %.</w:t>
      </w:r>
    </w:p>
    <w:p w:rsidR="00A53206" w:rsidRDefault="00A53206" w:rsidP="00A53206">
      <w:pPr>
        <w:pStyle w:val="ab"/>
        <w:spacing w:after="0" w:line="240" w:lineRule="auto"/>
        <w:ind w:left="0" w:firstLine="709"/>
        <w:jc w:val="both"/>
        <w:rPr>
          <w:rFonts w:ascii="Times New Roman" w:hAnsi="Times New Roman"/>
          <w:sz w:val="27"/>
          <w:szCs w:val="27"/>
        </w:rPr>
      </w:pPr>
    </w:p>
    <w:p w:rsidR="00A53206" w:rsidRDefault="00A53206" w:rsidP="00A53206">
      <w:pPr>
        <w:pStyle w:val="ab"/>
        <w:spacing w:after="0" w:line="240" w:lineRule="auto"/>
        <w:ind w:left="0" w:firstLine="709"/>
        <w:jc w:val="both"/>
        <w:rPr>
          <w:rFonts w:ascii="Times New Roman" w:hAnsi="Times New Roman"/>
          <w:sz w:val="27"/>
          <w:szCs w:val="27"/>
        </w:rPr>
      </w:pPr>
      <w:r>
        <w:rPr>
          <w:rFonts w:ascii="Times New Roman" w:hAnsi="Times New Roman"/>
          <w:sz w:val="27"/>
          <w:szCs w:val="27"/>
        </w:rPr>
        <w:t>5. Встановити підвищення норми витрат палива за роботу в надважких дорожніх умовах на дорогах загального користування в період сезонного бездоріжжя, снігових чи піщаних заметів, сильного снігопаду та ожеледиці, паводків та інших стихійних лих та за використання автомобілів у міських умовах – до 35%.</w:t>
      </w:r>
    </w:p>
    <w:p w:rsidR="00A53206" w:rsidRDefault="00A53206" w:rsidP="00A53206">
      <w:pPr>
        <w:pStyle w:val="ab"/>
        <w:spacing w:after="0" w:line="240" w:lineRule="auto"/>
        <w:ind w:left="0" w:firstLine="709"/>
        <w:jc w:val="both"/>
        <w:rPr>
          <w:rFonts w:ascii="Times New Roman" w:hAnsi="Times New Roman"/>
          <w:sz w:val="27"/>
          <w:szCs w:val="27"/>
        </w:rPr>
      </w:pPr>
    </w:p>
    <w:p w:rsidR="00A53206" w:rsidRDefault="00A53206" w:rsidP="00A53206">
      <w:pPr>
        <w:pStyle w:val="ab"/>
        <w:spacing w:after="0" w:line="240" w:lineRule="auto"/>
        <w:ind w:left="0" w:firstLine="709"/>
        <w:jc w:val="both"/>
        <w:rPr>
          <w:rFonts w:ascii="Times New Roman" w:hAnsi="Times New Roman"/>
          <w:sz w:val="27"/>
          <w:szCs w:val="27"/>
        </w:rPr>
      </w:pPr>
      <w:r>
        <w:rPr>
          <w:rFonts w:ascii="Times New Roman" w:hAnsi="Times New Roman"/>
          <w:sz w:val="27"/>
          <w:szCs w:val="27"/>
        </w:rPr>
        <w:t>6. Встановити підвищення норм витрат палива за роботу в міських умовах в межах міста Запоріжжя – 15%.</w:t>
      </w:r>
    </w:p>
    <w:p w:rsidR="00A53206" w:rsidRDefault="00A53206" w:rsidP="00A53206">
      <w:pPr>
        <w:pStyle w:val="ab"/>
        <w:spacing w:after="0" w:line="240" w:lineRule="auto"/>
        <w:ind w:left="0" w:firstLine="709"/>
        <w:jc w:val="both"/>
        <w:rPr>
          <w:rFonts w:ascii="Times New Roman" w:hAnsi="Times New Roman"/>
          <w:sz w:val="27"/>
          <w:szCs w:val="27"/>
        </w:rPr>
      </w:pPr>
    </w:p>
    <w:p w:rsidR="00A53206" w:rsidRDefault="00A53206" w:rsidP="00A53206">
      <w:pPr>
        <w:pStyle w:val="ab"/>
        <w:spacing w:after="0" w:line="240" w:lineRule="auto"/>
        <w:ind w:left="0" w:firstLine="709"/>
        <w:jc w:val="both"/>
        <w:rPr>
          <w:rFonts w:ascii="Times New Roman" w:hAnsi="Times New Roman"/>
          <w:sz w:val="27"/>
          <w:szCs w:val="27"/>
        </w:rPr>
      </w:pPr>
      <w:r>
        <w:rPr>
          <w:rFonts w:ascii="Times New Roman" w:hAnsi="Times New Roman"/>
          <w:sz w:val="27"/>
          <w:szCs w:val="27"/>
        </w:rPr>
        <w:t>7. Встановити підвищення норм витрат для автомобілів, що експлуатуються:</w:t>
      </w:r>
    </w:p>
    <w:p w:rsidR="00A53206" w:rsidRDefault="00A53206" w:rsidP="00A53206">
      <w:pPr>
        <w:pStyle w:val="ab"/>
        <w:spacing w:after="0" w:line="240" w:lineRule="auto"/>
        <w:ind w:left="0" w:firstLine="709"/>
        <w:jc w:val="both"/>
        <w:rPr>
          <w:rFonts w:ascii="Times New Roman" w:hAnsi="Times New Roman"/>
          <w:sz w:val="27"/>
          <w:szCs w:val="27"/>
        </w:rPr>
      </w:pPr>
      <w:r>
        <w:rPr>
          <w:rFonts w:ascii="Times New Roman" w:hAnsi="Times New Roman"/>
          <w:sz w:val="27"/>
          <w:szCs w:val="27"/>
        </w:rPr>
        <w:t>більше 5 років із загальним пробігом понад 100 тис. км. – до 3%;</w:t>
      </w:r>
    </w:p>
    <w:p w:rsidR="00A53206" w:rsidRDefault="00A53206" w:rsidP="00A53206">
      <w:pPr>
        <w:pStyle w:val="ab"/>
        <w:spacing w:after="0" w:line="240" w:lineRule="auto"/>
        <w:ind w:left="0" w:firstLine="709"/>
        <w:jc w:val="both"/>
        <w:rPr>
          <w:rFonts w:ascii="Times New Roman" w:hAnsi="Times New Roman"/>
          <w:sz w:val="27"/>
          <w:szCs w:val="27"/>
        </w:rPr>
      </w:pPr>
      <w:r>
        <w:rPr>
          <w:rFonts w:ascii="Times New Roman" w:hAnsi="Times New Roman"/>
          <w:sz w:val="27"/>
          <w:szCs w:val="27"/>
        </w:rPr>
        <w:t>більше 8 років або із загальним пробігом понад 150 тис. км. – до 5%;</w:t>
      </w:r>
    </w:p>
    <w:p w:rsidR="00A53206" w:rsidRDefault="00A53206" w:rsidP="00A53206">
      <w:pPr>
        <w:pStyle w:val="ab"/>
        <w:spacing w:after="0" w:line="240" w:lineRule="auto"/>
        <w:ind w:left="0" w:firstLine="709"/>
        <w:jc w:val="both"/>
        <w:rPr>
          <w:rFonts w:ascii="Times New Roman" w:hAnsi="Times New Roman"/>
          <w:sz w:val="27"/>
          <w:szCs w:val="27"/>
        </w:rPr>
      </w:pPr>
      <w:r>
        <w:rPr>
          <w:rFonts w:ascii="Times New Roman" w:hAnsi="Times New Roman"/>
          <w:sz w:val="27"/>
          <w:szCs w:val="27"/>
        </w:rPr>
        <w:lastRenderedPageBreak/>
        <w:t>більше 11 років або із загальним пробігом понад 250 тис. км. – до 7%;</w:t>
      </w:r>
    </w:p>
    <w:p w:rsidR="00A53206" w:rsidRDefault="00A53206" w:rsidP="00A53206">
      <w:pPr>
        <w:pStyle w:val="ab"/>
        <w:spacing w:after="0" w:line="240" w:lineRule="auto"/>
        <w:ind w:left="0" w:firstLine="709"/>
        <w:jc w:val="both"/>
        <w:rPr>
          <w:rFonts w:ascii="Times New Roman" w:hAnsi="Times New Roman"/>
          <w:sz w:val="27"/>
          <w:szCs w:val="27"/>
        </w:rPr>
      </w:pPr>
      <w:r>
        <w:rPr>
          <w:rFonts w:ascii="Times New Roman" w:hAnsi="Times New Roman"/>
          <w:sz w:val="27"/>
          <w:szCs w:val="27"/>
        </w:rPr>
        <w:t>більше 14 років або із загальним пробігом понад 400 тис. км. – до 9%.</w:t>
      </w:r>
    </w:p>
    <w:p w:rsidR="00A53206" w:rsidRDefault="00A53206" w:rsidP="00A53206">
      <w:pPr>
        <w:pStyle w:val="ab"/>
        <w:spacing w:after="0" w:line="240" w:lineRule="auto"/>
        <w:ind w:left="0" w:firstLine="709"/>
        <w:jc w:val="both"/>
        <w:rPr>
          <w:rFonts w:ascii="Times New Roman" w:hAnsi="Times New Roman"/>
          <w:sz w:val="27"/>
          <w:szCs w:val="27"/>
        </w:rPr>
      </w:pPr>
    </w:p>
    <w:p w:rsidR="00A53206" w:rsidRDefault="00A53206" w:rsidP="00A53206">
      <w:pPr>
        <w:pStyle w:val="ab"/>
        <w:spacing w:after="0" w:line="240" w:lineRule="auto"/>
        <w:ind w:left="0" w:firstLine="709"/>
        <w:jc w:val="both"/>
        <w:rPr>
          <w:rFonts w:ascii="Times New Roman" w:hAnsi="Times New Roman"/>
          <w:sz w:val="27"/>
          <w:szCs w:val="27"/>
        </w:rPr>
      </w:pPr>
      <w:r>
        <w:rPr>
          <w:rFonts w:ascii="Times New Roman" w:hAnsi="Times New Roman"/>
          <w:sz w:val="27"/>
          <w:szCs w:val="27"/>
        </w:rPr>
        <w:t xml:space="preserve">8. Встановити наступні надбавки до норм витрат палива для підтримки комфортних температурних умов у салоні автомобілів (за роботу автономного обігрівача), а також забезпечення задовільної оглядовості залежно від фактичної температури повітря навколишнього середовища: </w:t>
      </w:r>
    </w:p>
    <w:p w:rsidR="00A53206" w:rsidRDefault="00A53206" w:rsidP="00A53206">
      <w:pPr>
        <w:pStyle w:val="ab"/>
        <w:spacing w:after="0" w:line="240" w:lineRule="auto"/>
        <w:ind w:left="0" w:firstLine="709"/>
        <w:jc w:val="both"/>
        <w:rPr>
          <w:rFonts w:ascii="Times New Roman" w:hAnsi="Times New Roman"/>
          <w:sz w:val="27"/>
          <w:szCs w:val="27"/>
        </w:rPr>
      </w:pPr>
      <w:r>
        <w:rPr>
          <w:rFonts w:ascii="Times New Roman" w:hAnsi="Times New Roman"/>
          <w:sz w:val="27"/>
          <w:szCs w:val="27"/>
        </w:rPr>
        <w:t xml:space="preserve">нижче ніж + 5 </w:t>
      </w:r>
      <w:r>
        <w:rPr>
          <w:rFonts w:ascii="Times New Roman" w:hAnsi="Times New Roman"/>
          <w:sz w:val="27"/>
          <w:szCs w:val="27"/>
          <w:vertAlign w:val="superscript"/>
        </w:rPr>
        <w:t>о</w:t>
      </w:r>
      <w:r>
        <w:rPr>
          <w:rFonts w:ascii="Times New Roman" w:hAnsi="Times New Roman"/>
          <w:sz w:val="27"/>
          <w:szCs w:val="27"/>
        </w:rPr>
        <w:t xml:space="preserve"> С та до - 5 </w:t>
      </w:r>
      <w:r>
        <w:rPr>
          <w:rFonts w:ascii="Times New Roman" w:hAnsi="Times New Roman"/>
          <w:sz w:val="27"/>
          <w:szCs w:val="27"/>
          <w:vertAlign w:val="superscript"/>
        </w:rPr>
        <w:t xml:space="preserve">о </w:t>
      </w:r>
      <w:r>
        <w:rPr>
          <w:rFonts w:ascii="Times New Roman" w:hAnsi="Times New Roman"/>
          <w:sz w:val="27"/>
          <w:szCs w:val="27"/>
        </w:rPr>
        <w:t>С включно – до 0,5%;</w:t>
      </w:r>
    </w:p>
    <w:p w:rsidR="00A53206" w:rsidRDefault="00A53206" w:rsidP="00A53206">
      <w:pPr>
        <w:pStyle w:val="ab"/>
        <w:spacing w:after="0" w:line="240" w:lineRule="auto"/>
        <w:ind w:left="0" w:firstLine="709"/>
        <w:jc w:val="both"/>
        <w:rPr>
          <w:rFonts w:ascii="Times New Roman" w:hAnsi="Times New Roman"/>
          <w:sz w:val="27"/>
          <w:szCs w:val="27"/>
        </w:rPr>
      </w:pPr>
      <w:r>
        <w:rPr>
          <w:rFonts w:ascii="Times New Roman" w:hAnsi="Times New Roman"/>
          <w:sz w:val="27"/>
          <w:szCs w:val="27"/>
        </w:rPr>
        <w:t xml:space="preserve">нижче ніж - 5 </w:t>
      </w:r>
      <w:r>
        <w:rPr>
          <w:rFonts w:ascii="Times New Roman" w:hAnsi="Times New Roman"/>
          <w:sz w:val="27"/>
          <w:szCs w:val="27"/>
          <w:vertAlign w:val="superscript"/>
        </w:rPr>
        <w:t>о</w:t>
      </w:r>
      <w:r>
        <w:rPr>
          <w:rFonts w:ascii="Times New Roman" w:hAnsi="Times New Roman"/>
          <w:sz w:val="27"/>
          <w:szCs w:val="27"/>
        </w:rPr>
        <w:t xml:space="preserve"> С та до - 15 </w:t>
      </w:r>
      <w:r>
        <w:rPr>
          <w:rFonts w:ascii="Times New Roman" w:hAnsi="Times New Roman"/>
          <w:sz w:val="27"/>
          <w:szCs w:val="27"/>
          <w:vertAlign w:val="superscript"/>
        </w:rPr>
        <w:t xml:space="preserve">о </w:t>
      </w:r>
      <w:r>
        <w:rPr>
          <w:rFonts w:ascii="Times New Roman" w:hAnsi="Times New Roman"/>
          <w:sz w:val="27"/>
          <w:szCs w:val="27"/>
        </w:rPr>
        <w:t>С включно – до 1%;</w:t>
      </w:r>
    </w:p>
    <w:p w:rsidR="00A53206" w:rsidRDefault="00A53206" w:rsidP="00A53206">
      <w:pPr>
        <w:pStyle w:val="ab"/>
        <w:spacing w:after="0" w:line="240" w:lineRule="auto"/>
        <w:ind w:left="0" w:firstLine="709"/>
        <w:jc w:val="both"/>
        <w:rPr>
          <w:rFonts w:ascii="Times New Roman" w:hAnsi="Times New Roman"/>
          <w:sz w:val="27"/>
          <w:szCs w:val="27"/>
        </w:rPr>
      </w:pPr>
      <w:r>
        <w:rPr>
          <w:rFonts w:ascii="Times New Roman" w:hAnsi="Times New Roman"/>
          <w:sz w:val="27"/>
          <w:szCs w:val="27"/>
        </w:rPr>
        <w:t xml:space="preserve">нижче ніж -15 </w:t>
      </w:r>
      <w:r>
        <w:rPr>
          <w:rFonts w:ascii="Times New Roman" w:hAnsi="Times New Roman"/>
          <w:sz w:val="27"/>
          <w:szCs w:val="27"/>
          <w:vertAlign w:val="superscript"/>
        </w:rPr>
        <w:t>о</w:t>
      </w:r>
      <w:r>
        <w:rPr>
          <w:rFonts w:ascii="Times New Roman" w:hAnsi="Times New Roman"/>
          <w:sz w:val="27"/>
          <w:szCs w:val="27"/>
        </w:rPr>
        <w:t xml:space="preserve"> С та до - 25 </w:t>
      </w:r>
      <w:r>
        <w:rPr>
          <w:rFonts w:ascii="Times New Roman" w:hAnsi="Times New Roman"/>
          <w:sz w:val="27"/>
          <w:szCs w:val="27"/>
          <w:vertAlign w:val="superscript"/>
        </w:rPr>
        <w:t xml:space="preserve">о </w:t>
      </w:r>
      <w:r>
        <w:rPr>
          <w:rFonts w:ascii="Times New Roman" w:hAnsi="Times New Roman"/>
          <w:sz w:val="27"/>
          <w:szCs w:val="27"/>
        </w:rPr>
        <w:t>С включно – до 1,5%;</w:t>
      </w:r>
    </w:p>
    <w:p w:rsidR="00A53206" w:rsidRDefault="00A53206" w:rsidP="00A53206">
      <w:pPr>
        <w:pStyle w:val="ab"/>
        <w:spacing w:after="0" w:line="240" w:lineRule="auto"/>
        <w:ind w:left="0" w:firstLine="709"/>
        <w:jc w:val="both"/>
        <w:rPr>
          <w:rFonts w:ascii="Times New Roman" w:hAnsi="Times New Roman"/>
          <w:sz w:val="27"/>
          <w:szCs w:val="27"/>
        </w:rPr>
      </w:pPr>
      <w:r>
        <w:rPr>
          <w:rFonts w:ascii="Times New Roman" w:hAnsi="Times New Roman"/>
          <w:sz w:val="27"/>
          <w:szCs w:val="27"/>
        </w:rPr>
        <w:t xml:space="preserve">нижче ніж - 25 </w:t>
      </w:r>
      <w:r>
        <w:rPr>
          <w:rFonts w:ascii="Times New Roman" w:hAnsi="Times New Roman"/>
          <w:sz w:val="27"/>
          <w:szCs w:val="27"/>
          <w:vertAlign w:val="superscript"/>
        </w:rPr>
        <w:t xml:space="preserve">о </w:t>
      </w:r>
      <w:r>
        <w:rPr>
          <w:rFonts w:ascii="Times New Roman" w:hAnsi="Times New Roman"/>
          <w:sz w:val="27"/>
          <w:szCs w:val="27"/>
        </w:rPr>
        <w:t>С – до 2%.</w:t>
      </w:r>
    </w:p>
    <w:p w:rsidR="00A53206" w:rsidRDefault="00A53206" w:rsidP="00A53206">
      <w:pPr>
        <w:pStyle w:val="ab"/>
        <w:spacing w:after="0" w:line="240" w:lineRule="auto"/>
        <w:ind w:left="0" w:firstLine="709"/>
        <w:jc w:val="both"/>
        <w:rPr>
          <w:rFonts w:ascii="Times New Roman" w:hAnsi="Times New Roman"/>
          <w:sz w:val="27"/>
          <w:szCs w:val="27"/>
        </w:rPr>
      </w:pPr>
    </w:p>
    <w:p w:rsidR="00A53206" w:rsidRDefault="00A53206" w:rsidP="00A53206">
      <w:pPr>
        <w:pStyle w:val="ab"/>
        <w:spacing w:after="0" w:line="240" w:lineRule="auto"/>
        <w:ind w:left="0" w:firstLine="709"/>
        <w:jc w:val="both"/>
        <w:rPr>
          <w:rFonts w:ascii="Times New Roman" w:hAnsi="Times New Roman"/>
          <w:sz w:val="27"/>
          <w:szCs w:val="27"/>
        </w:rPr>
      </w:pPr>
      <w:r>
        <w:rPr>
          <w:rFonts w:ascii="Times New Roman" w:hAnsi="Times New Roman"/>
          <w:sz w:val="27"/>
          <w:szCs w:val="27"/>
        </w:rPr>
        <w:t>9. Встановити наступні ліміти використання пального:</w:t>
      </w:r>
    </w:p>
    <w:tbl>
      <w:tblPr>
        <w:tblpPr w:leftFromText="180" w:rightFromText="180" w:bottomFromText="200" w:vertAnchor="text" w:horzAnchor="margin" w:tblpXSpec="right" w:tblpY="372"/>
        <w:tblW w:w="9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56"/>
        <w:gridCol w:w="1235"/>
        <w:gridCol w:w="2113"/>
        <w:gridCol w:w="1404"/>
        <w:gridCol w:w="1628"/>
        <w:gridCol w:w="1369"/>
      </w:tblGrid>
      <w:tr w:rsidR="00A53206" w:rsidRPr="00A53206" w:rsidTr="00A53206">
        <w:trPr>
          <w:trHeight w:val="1129"/>
        </w:trPr>
        <w:tc>
          <w:tcPr>
            <w:tcW w:w="16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53206" w:rsidRDefault="00A53206">
            <w:pPr>
              <w:jc w:val="center"/>
              <w:rPr>
                <w:lang w:val="uk-UA" w:eastAsia="uk-UA"/>
              </w:rPr>
            </w:pPr>
            <w:r>
              <w:rPr>
                <w:bdr w:val="none" w:sz="0" w:space="0" w:color="auto" w:frame="1"/>
                <w:lang w:val="uk-UA" w:eastAsia="uk-UA"/>
              </w:rPr>
              <w:t>Марка</w:t>
            </w:r>
          </w:p>
          <w:p w:rsidR="00A53206" w:rsidRDefault="00A53206">
            <w:pPr>
              <w:jc w:val="center"/>
              <w:rPr>
                <w:lang w:val="uk-UA" w:eastAsia="uk-UA"/>
              </w:rPr>
            </w:pPr>
            <w:r>
              <w:rPr>
                <w:bdr w:val="none" w:sz="0" w:space="0" w:color="auto" w:frame="1"/>
                <w:lang w:val="uk-UA" w:eastAsia="uk-UA"/>
              </w:rPr>
              <w:t>автомобіля</w:t>
            </w:r>
          </w:p>
        </w:tc>
        <w:tc>
          <w:tcPr>
            <w:tcW w:w="12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53206" w:rsidRDefault="00A53206">
            <w:pPr>
              <w:jc w:val="center"/>
              <w:rPr>
                <w:lang w:val="uk-UA" w:eastAsia="uk-UA"/>
              </w:rPr>
            </w:pPr>
            <w:r>
              <w:rPr>
                <w:bdr w:val="none" w:sz="0" w:space="0" w:color="auto" w:frame="1"/>
                <w:lang w:val="uk-UA" w:eastAsia="uk-UA"/>
              </w:rPr>
              <w:t>Рік випуску</w:t>
            </w:r>
          </w:p>
        </w:tc>
        <w:tc>
          <w:tcPr>
            <w:tcW w:w="21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53206" w:rsidRDefault="00A53206">
            <w:pPr>
              <w:jc w:val="center"/>
              <w:rPr>
                <w:lang w:val="uk-UA" w:eastAsia="uk-UA"/>
              </w:rPr>
            </w:pPr>
            <w:r>
              <w:rPr>
                <w:bdr w:val="none" w:sz="0" w:space="0" w:color="auto" w:frame="1"/>
                <w:lang w:val="uk-UA" w:eastAsia="uk-UA"/>
              </w:rPr>
              <w:t>Реєстраційний номер автомобіля</w:t>
            </w:r>
          </w:p>
        </w:tc>
        <w:tc>
          <w:tcPr>
            <w:tcW w:w="14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53206" w:rsidRDefault="00A53206">
            <w:pPr>
              <w:jc w:val="center"/>
              <w:rPr>
                <w:bdr w:val="none" w:sz="0" w:space="0" w:color="auto" w:frame="1"/>
                <w:lang w:val="uk-UA" w:eastAsia="uk-UA"/>
              </w:rPr>
            </w:pPr>
            <w:r>
              <w:rPr>
                <w:bdr w:val="none" w:sz="0" w:space="0" w:color="auto" w:frame="1"/>
                <w:lang w:val="uk-UA" w:eastAsia="uk-UA"/>
              </w:rPr>
              <w:t>Об’єм двигуна</w:t>
            </w:r>
          </w:p>
          <w:p w:rsidR="00A53206" w:rsidRDefault="00A53206">
            <w:pPr>
              <w:jc w:val="center"/>
              <w:rPr>
                <w:lang w:val="uk-UA" w:eastAsia="uk-UA"/>
              </w:rPr>
            </w:pPr>
            <w:r>
              <w:rPr>
                <w:bdr w:val="none" w:sz="0" w:space="0" w:color="auto" w:frame="1"/>
                <w:lang w:val="uk-UA" w:eastAsia="uk-UA"/>
              </w:rPr>
              <w:t>см</w:t>
            </w:r>
            <w:r>
              <w:rPr>
                <w:bdr w:val="none" w:sz="0" w:space="0" w:color="auto" w:frame="1"/>
                <w:vertAlign w:val="superscript"/>
                <w:lang w:val="uk-UA" w:eastAsia="uk-UA"/>
              </w:rPr>
              <w:t>3</w:t>
            </w:r>
          </w:p>
        </w:tc>
        <w:tc>
          <w:tcPr>
            <w:tcW w:w="16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53206" w:rsidRDefault="00A53206">
            <w:pPr>
              <w:jc w:val="center"/>
              <w:rPr>
                <w:lang w:val="uk-UA" w:eastAsia="uk-UA"/>
              </w:rPr>
            </w:pPr>
            <w:r>
              <w:rPr>
                <w:bdr w:val="none" w:sz="0" w:space="0" w:color="auto" w:frame="1"/>
                <w:lang w:val="uk-UA" w:eastAsia="uk-UA"/>
              </w:rPr>
              <w:t>Ліміт використання пального на місяць, л</w:t>
            </w:r>
          </w:p>
        </w:tc>
        <w:tc>
          <w:tcPr>
            <w:tcW w:w="1369" w:type="dxa"/>
            <w:tcBorders>
              <w:top w:val="single" w:sz="4" w:space="0" w:color="auto"/>
              <w:left w:val="single" w:sz="4" w:space="0" w:color="auto"/>
              <w:bottom w:val="single" w:sz="4" w:space="0" w:color="auto"/>
              <w:right w:val="single" w:sz="4" w:space="0" w:color="auto"/>
            </w:tcBorders>
            <w:hideMark/>
          </w:tcPr>
          <w:p w:rsidR="00A53206" w:rsidRDefault="00A53206">
            <w:pPr>
              <w:jc w:val="center"/>
              <w:rPr>
                <w:bdr w:val="none" w:sz="0" w:space="0" w:color="auto" w:frame="1"/>
                <w:lang w:val="uk-UA" w:eastAsia="uk-UA"/>
              </w:rPr>
            </w:pPr>
            <w:r>
              <w:rPr>
                <w:bdr w:val="none" w:sz="0" w:space="0" w:color="auto" w:frame="1"/>
                <w:lang w:val="uk-UA" w:eastAsia="uk-UA"/>
              </w:rPr>
              <w:t>Вид палива</w:t>
            </w:r>
          </w:p>
        </w:tc>
      </w:tr>
      <w:tr w:rsidR="00A53206" w:rsidRPr="00A53206" w:rsidTr="00A53206">
        <w:trPr>
          <w:trHeight w:val="643"/>
        </w:trPr>
        <w:tc>
          <w:tcPr>
            <w:tcW w:w="16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53206" w:rsidRDefault="00A53206">
            <w:pPr>
              <w:jc w:val="center"/>
              <w:rPr>
                <w:lang w:val="en-US" w:eastAsia="en-US"/>
              </w:rPr>
            </w:pPr>
            <w:r>
              <w:rPr>
                <w:lang w:val="en-US" w:eastAsia="en-US"/>
              </w:rPr>
              <w:t>JEEP</w:t>
            </w:r>
          </w:p>
          <w:p w:rsidR="00A53206" w:rsidRDefault="00A53206">
            <w:pPr>
              <w:jc w:val="center"/>
              <w:rPr>
                <w:lang w:val="en-US" w:eastAsia="en-US"/>
              </w:rPr>
            </w:pPr>
            <w:r>
              <w:rPr>
                <w:lang w:val="en-US" w:eastAsia="en-US"/>
              </w:rPr>
              <w:t>PATRIOT</w:t>
            </w:r>
          </w:p>
        </w:tc>
        <w:tc>
          <w:tcPr>
            <w:tcW w:w="12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53206" w:rsidRDefault="00A53206">
            <w:pPr>
              <w:jc w:val="center"/>
              <w:rPr>
                <w:bdr w:val="none" w:sz="0" w:space="0" w:color="auto" w:frame="1"/>
                <w:lang w:val="en-US" w:eastAsia="uk-UA"/>
              </w:rPr>
            </w:pPr>
            <w:r>
              <w:rPr>
                <w:bdr w:val="none" w:sz="0" w:space="0" w:color="auto" w:frame="1"/>
                <w:lang w:val="uk-UA" w:eastAsia="uk-UA"/>
              </w:rPr>
              <w:t>20</w:t>
            </w:r>
            <w:r>
              <w:rPr>
                <w:bdr w:val="none" w:sz="0" w:space="0" w:color="auto" w:frame="1"/>
                <w:lang w:val="en-US" w:eastAsia="uk-UA"/>
              </w:rPr>
              <w:t>14</w:t>
            </w:r>
          </w:p>
        </w:tc>
        <w:tc>
          <w:tcPr>
            <w:tcW w:w="21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53206" w:rsidRDefault="00A53206">
            <w:pPr>
              <w:jc w:val="center"/>
              <w:rPr>
                <w:bdr w:val="none" w:sz="0" w:space="0" w:color="auto" w:frame="1"/>
                <w:lang w:val="en-US" w:eastAsia="uk-UA"/>
              </w:rPr>
            </w:pPr>
            <w:r>
              <w:rPr>
                <w:lang w:val="uk-UA" w:eastAsia="en-US"/>
              </w:rPr>
              <w:t>АР</w:t>
            </w:r>
            <w:r>
              <w:rPr>
                <w:lang w:val="en-US" w:eastAsia="en-US"/>
              </w:rPr>
              <w:t>3945KH</w:t>
            </w:r>
          </w:p>
        </w:tc>
        <w:tc>
          <w:tcPr>
            <w:tcW w:w="14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53206" w:rsidRDefault="00A53206">
            <w:pPr>
              <w:jc w:val="center"/>
              <w:rPr>
                <w:bdr w:val="none" w:sz="0" w:space="0" w:color="auto" w:frame="1"/>
                <w:lang w:val="en-US" w:eastAsia="uk-UA"/>
              </w:rPr>
            </w:pPr>
            <w:r>
              <w:rPr>
                <w:bdr w:val="none" w:sz="0" w:space="0" w:color="auto" w:frame="1"/>
                <w:lang w:val="en-US" w:eastAsia="uk-UA"/>
              </w:rPr>
              <w:t>2360</w:t>
            </w:r>
          </w:p>
        </w:tc>
        <w:tc>
          <w:tcPr>
            <w:tcW w:w="16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53206" w:rsidRDefault="00A53206">
            <w:pPr>
              <w:jc w:val="center"/>
              <w:rPr>
                <w:bdr w:val="none" w:sz="0" w:space="0" w:color="auto" w:frame="1"/>
                <w:lang w:eastAsia="uk-UA"/>
              </w:rPr>
            </w:pPr>
            <w:r>
              <w:rPr>
                <w:bdr w:val="none" w:sz="0" w:space="0" w:color="auto" w:frame="1"/>
                <w:lang w:val="uk-UA" w:eastAsia="uk-UA"/>
              </w:rPr>
              <w:t>13,7</w:t>
            </w:r>
          </w:p>
        </w:tc>
        <w:tc>
          <w:tcPr>
            <w:tcW w:w="1369" w:type="dxa"/>
            <w:tcBorders>
              <w:top w:val="single" w:sz="4" w:space="0" w:color="auto"/>
              <w:left w:val="single" w:sz="4" w:space="0" w:color="auto"/>
              <w:bottom w:val="single" w:sz="4" w:space="0" w:color="auto"/>
              <w:right w:val="single" w:sz="4" w:space="0" w:color="auto"/>
            </w:tcBorders>
            <w:hideMark/>
          </w:tcPr>
          <w:p w:rsidR="00A53206" w:rsidRDefault="00A53206">
            <w:pPr>
              <w:jc w:val="center"/>
              <w:rPr>
                <w:bdr w:val="none" w:sz="0" w:space="0" w:color="auto" w:frame="1"/>
                <w:lang w:val="uk-UA" w:eastAsia="uk-UA"/>
              </w:rPr>
            </w:pPr>
            <w:r>
              <w:rPr>
                <w:bdr w:val="none" w:sz="0" w:space="0" w:color="auto" w:frame="1"/>
                <w:lang w:val="uk-UA" w:eastAsia="uk-UA"/>
              </w:rPr>
              <w:t>Бензин</w:t>
            </w:r>
          </w:p>
        </w:tc>
      </w:tr>
    </w:tbl>
    <w:p w:rsidR="00A53206" w:rsidRDefault="00A53206" w:rsidP="00A53206">
      <w:pPr>
        <w:pStyle w:val="ab"/>
        <w:spacing w:after="0" w:line="240" w:lineRule="auto"/>
        <w:ind w:left="0" w:firstLine="709"/>
        <w:jc w:val="both"/>
        <w:rPr>
          <w:rFonts w:ascii="Times New Roman" w:eastAsia="Times New Roman" w:hAnsi="Times New Roman"/>
          <w:sz w:val="28"/>
          <w:szCs w:val="28"/>
        </w:rPr>
      </w:pPr>
      <w:r>
        <w:rPr>
          <w:rFonts w:ascii="Times New Roman" w:hAnsi="Times New Roman"/>
          <w:sz w:val="28"/>
          <w:szCs w:val="28"/>
        </w:rPr>
        <w:t xml:space="preserve"> </w:t>
      </w:r>
    </w:p>
    <w:p w:rsidR="00A53206" w:rsidRDefault="00A53206" w:rsidP="00A53206">
      <w:pPr>
        <w:pStyle w:val="ab"/>
        <w:spacing w:after="0" w:line="240" w:lineRule="auto"/>
        <w:ind w:left="0" w:firstLine="709"/>
        <w:jc w:val="both"/>
        <w:rPr>
          <w:rFonts w:ascii="Times New Roman" w:hAnsi="Times New Roman"/>
          <w:sz w:val="28"/>
          <w:szCs w:val="28"/>
        </w:rPr>
      </w:pPr>
    </w:p>
    <w:p w:rsidR="00A53206" w:rsidRDefault="00A53206" w:rsidP="00A53206">
      <w:pPr>
        <w:pStyle w:val="ab"/>
        <w:spacing w:after="0" w:line="240" w:lineRule="auto"/>
        <w:ind w:left="0" w:firstLine="709"/>
        <w:jc w:val="both"/>
        <w:rPr>
          <w:rFonts w:ascii="Times New Roman" w:hAnsi="Times New Roman"/>
          <w:sz w:val="27"/>
          <w:szCs w:val="27"/>
        </w:rPr>
      </w:pPr>
      <w:r>
        <w:rPr>
          <w:rFonts w:ascii="Times New Roman" w:hAnsi="Times New Roman"/>
          <w:sz w:val="27"/>
          <w:szCs w:val="27"/>
        </w:rPr>
        <w:t xml:space="preserve">10. Визначити, що використання транспортного засобу: </w:t>
      </w:r>
      <w:r>
        <w:rPr>
          <w:rFonts w:ascii="Times New Roman" w:hAnsi="Times New Roman"/>
          <w:sz w:val="27"/>
          <w:szCs w:val="27"/>
          <w:lang w:val="en-US"/>
        </w:rPr>
        <w:t>JEEP</w:t>
      </w:r>
      <w:r>
        <w:rPr>
          <w:rFonts w:ascii="Times New Roman" w:hAnsi="Times New Roman"/>
          <w:sz w:val="27"/>
          <w:szCs w:val="27"/>
        </w:rPr>
        <w:t xml:space="preserve"> </w:t>
      </w:r>
      <w:r>
        <w:rPr>
          <w:rFonts w:ascii="Times New Roman" w:hAnsi="Times New Roman"/>
          <w:sz w:val="27"/>
          <w:szCs w:val="27"/>
          <w:lang w:val="en-US"/>
        </w:rPr>
        <w:t>PATRIOT</w:t>
      </w:r>
      <w:r>
        <w:rPr>
          <w:rFonts w:ascii="Times New Roman" w:hAnsi="Times New Roman"/>
          <w:sz w:val="27"/>
          <w:szCs w:val="27"/>
        </w:rPr>
        <w:t>, реєстраційний номер автомобіля АР3945</w:t>
      </w:r>
      <w:r>
        <w:rPr>
          <w:rFonts w:ascii="Times New Roman" w:hAnsi="Times New Roman"/>
          <w:sz w:val="27"/>
          <w:szCs w:val="27"/>
          <w:lang w:val="en-US"/>
        </w:rPr>
        <w:t>KH</w:t>
      </w:r>
      <w:r>
        <w:rPr>
          <w:rFonts w:ascii="Times New Roman" w:hAnsi="Times New Roman"/>
          <w:sz w:val="27"/>
          <w:szCs w:val="27"/>
        </w:rPr>
        <w:t xml:space="preserve"> здійснюється посадовими особами Василівської міської військової адміністрації Василівського району Запорізької області для поїздок пов’язаних з службовою діяльністю.</w:t>
      </w:r>
    </w:p>
    <w:p w:rsidR="00A53206" w:rsidRDefault="00A53206" w:rsidP="00A53206">
      <w:pPr>
        <w:pStyle w:val="ab"/>
        <w:spacing w:after="0" w:line="240" w:lineRule="auto"/>
        <w:ind w:left="0" w:firstLine="709"/>
        <w:jc w:val="both"/>
        <w:rPr>
          <w:rFonts w:ascii="Times New Roman" w:hAnsi="Times New Roman"/>
          <w:sz w:val="27"/>
          <w:szCs w:val="27"/>
        </w:rPr>
      </w:pPr>
    </w:p>
    <w:p w:rsidR="00A53206" w:rsidRDefault="00A53206" w:rsidP="00A53206">
      <w:pPr>
        <w:pStyle w:val="ab"/>
        <w:spacing w:after="0" w:line="240" w:lineRule="auto"/>
        <w:ind w:left="0" w:firstLine="709"/>
        <w:jc w:val="both"/>
        <w:rPr>
          <w:rFonts w:ascii="Times New Roman" w:hAnsi="Times New Roman"/>
          <w:sz w:val="27"/>
          <w:szCs w:val="27"/>
        </w:rPr>
      </w:pPr>
      <w:r>
        <w:rPr>
          <w:rFonts w:ascii="Times New Roman" w:hAnsi="Times New Roman"/>
          <w:sz w:val="27"/>
          <w:szCs w:val="27"/>
        </w:rPr>
        <w:t>11. Відділу бухгалтерського обліку, звітності та господарських питань апарату Василівської міської військової адміністрації Василівського району Запорізької області вести облік витрат паливно-мастильних матеріалів, згідно цього розпорядження та на підставі подорожніх листів.</w:t>
      </w:r>
    </w:p>
    <w:p w:rsidR="00A53206" w:rsidRDefault="00A53206" w:rsidP="00A53206">
      <w:pPr>
        <w:pStyle w:val="ab"/>
        <w:spacing w:after="0" w:line="240" w:lineRule="auto"/>
        <w:ind w:left="0" w:firstLine="709"/>
        <w:jc w:val="both"/>
        <w:rPr>
          <w:rFonts w:ascii="Times New Roman" w:hAnsi="Times New Roman"/>
          <w:sz w:val="27"/>
          <w:szCs w:val="27"/>
        </w:rPr>
      </w:pPr>
    </w:p>
    <w:p w:rsidR="00A53206" w:rsidRDefault="00A53206" w:rsidP="00A53206">
      <w:pPr>
        <w:pStyle w:val="ab"/>
        <w:spacing w:after="0" w:line="240" w:lineRule="auto"/>
        <w:ind w:left="0" w:firstLine="709"/>
        <w:jc w:val="both"/>
        <w:rPr>
          <w:rFonts w:ascii="Times New Roman" w:hAnsi="Times New Roman"/>
          <w:sz w:val="27"/>
          <w:szCs w:val="27"/>
        </w:rPr>
      </w:pPr>
      <w:r>
        <w:rPr>
          <w:rFonts w:ascii="Times New Roman" w:hAnsi="Times New Roman"/>
          <w:sz w:val="27"/>
          <w:szCs w:val="27"/>
        </w:rPr>
        <w:t xml:space="preserve">12. Контроль за виконанням цього розпорядження покласти на першого </w:t>
      </w:r>
      <w:r>
        <w:rPr>
          <w:rFonts w:ascii="Times New Roman" w:hAnsi="Times New Roman"/>
          <w:sz w:val="28"/>
          <w:szCs w:val="28"/>
        </w:rPr>
        <w:t>заступника начальника міської військової адміністрації Василівського району Запорізької області Оксану МІНАКОВУ.</w:t>
      </w:r>
      <w:r>
        <w:rPr>
          <w:rFonts w:ascii="Times New Roman" w:hAnsi="Times New Roman"/>
          <w:sz w:val="27"/>
          <w:szCs w:val="27"/>
        </w:rPr>
        <w:t> </w:t>
      </w:r>
    </w:p>
    <w:p w:rsidR="00A53206" w:rsidRDefault="00A53206" w:rsidP="00A53206">
      <w:pPr>
        <w:pStyle w:val="ab"/>
        <w:spacing w:after="0" w:line="240" w:lineRule="auto"/>
        <w:ind w:left="0" w:firstLine="709"/>
        <w:jc w:val="both"/>
        <w:rPr>
          <w:rFonts w:ascii="Times New Roman" w:hAnsi="Times New Roman"/>
          <w:sz w:val="27"/>
          <w:szCs w:val="27"/>
        </w:rPr>
      </w:pPr>
    </w:p>
    <w:p w:rsidR="00A53206" w:rsidRDefault="00A53206" w:rsidP="00A53206">
      <w:pPr>
        <w:pStyle w:val="ParagraphStyle5"/>
        <w:ind w:firstLine="0"/>
        <w:rPr>
          <w:rStyle w:val="FontStyle7"/>
          <w:rFonts w:ascii="Times New Roman" w:hAnsi="Times New Roman" w:cs="Courier New"/>
          <w:sz w:val="27"/>
        </w:rPr>
      </w:pPr>
    </w:p>
    <w:p w:rsidR="00A53206" w:rsidRPr="00D07047" w:rsidRDefault="00A53206" w:rsidP="00A53206">
      <w:pPr>
        <w:pStyle w:val="ParagraphStyle5"/>
        <w:ind w:firstLine="0"/>
        <w:rPr>
          <w:rStyle w:val="FontStyle7"/>
          <w:rFonts w:ascii="Times New Roman" w:hAnsi="Times New Roman" w:cs="Times New Roman"/>
          <w:szCs w:val="27"/>
          <w:lang w:val="uk-UA"/>
        </w:rPr>
      </w:pPr>
      <w:r>
        <w:rPr>
          <w:rStyle w:val="FontStyle7"/>
          <w:rFonts w:ascii="Times New Roman" w:hAnsi="Times New Roman"/>
          <w:sz w:val="27"/>
          <w:szCs w:val="27"/>
          <w:lang w:val="uk-UA"/>
        </w:rPr>
        <w:t>Н</w:t>
      </w:r>
      <w:r w:rsidRPr="00D07047">
        <w:rPr>
          <w:rStyle w:val="FontStyle7"/>
          <w:rFonts w:ascii="Times New Roman" w:hAnsi="Times New Roman" w:cs="Times New Roman"/>
          <w:szCs w:val="27"/>
          <w:lang w:val="uk-UA"/>
        </w:rPr>
        <w:t xml:space="preserve">ачальник міської </w:t>
      </w:r>
    </w:p>
    <w:p w:rsidR="00A53206" w:rsidRPr="00D07047" w:rsidRDefault="00A53206" w:rsidP="00A53206">
      <w:pPr>
        <w:rPr>
          <w:szCs w:val="22"/>
        </w:rPr>
      </w:pPr>
      <w:r w:rsidRPr="00D07047">
        <w:rPr>
          <w:rStyle w:val="FontStyle7"/>
          <w:rFonts w:ascii="Times New Roman" w:hAnsi="Times New Roman" w:cs="Times New Roman"/>
          <w:szCs w:val="27"/>
          <w:lang w:val="uk-UA"/>
        </w:rPr>
        <w:t xml:space="preserve">військової адміністрації                                           </w:t>
      </w:r>
      <w:r w:rsidRPr="00D07047">
        <w:rPr>
          <w:rStyle w:val="FontStyle7"/>
          <w:rFonts w:ascii="Times New Roman" w:hAnsi="Times New Roman" w:cs="Times New Roman"/>
          <w:szCs w:val="27"/>
          <w:lang w:val="uk-UA"/>
        </w:rPr>
        <w:tab/>
      </w:r>
      <w:r w:rsidRPr="00D07047">
        <w:rPr>
          <w:rStyle w:val="FontStyle7"/>
          <w:rFonts w:ascii="Times New Roman" w:hAnsi="Times New Roman" w:cs="Times New Roman"/>
          <w:szCs w:val="27"/>
          <w:lang w:val="uk-UA"/>
        </w:rPr>
        <w:tab/>
        <w:t>Сергій КАЛІМАН</w:t>
      </w:r>
    </w:p>
    <w:p w:rsidR="0021408D" w:rsidRPr="00A53206" w:rsidRDefault="0021408D" w:rsidP="00A53206">
      <w:pPr>
        <w:pStyle w:val="af"/>
        <w:tabs>
          <w:tab w:val="left" w:pos="709"/>
        </w:tabs>
        <w:spacing w:after="0" w:line="240" w:lineRule="auto"/>
        <w:jc w:val="both"/>
        <w:rPr>
          <w:sz w:val="28"/>
          <w:szCs w:val="28"/>
        </w:rPr>
      </w:pPr>
    </w:p>
    <w:sectPr w:rsidR="0021408D" w:rsidRPr="00A53206" w:rsidSect="00C450D6">
      <w:pgSz w:w="11906" w:h="16838" w:code="9"/>
      <w:pgMar w:top="567" w:right="567" w:bottom="1134" w:left="1701" w:header="1134"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38B3" w:rsidRDefault="001F38B3">
      <w:r>
        <w:separator/>
      </w:r>
    </w:p>
  </w:endnote>
  <w:endnote w:type="continuationSeparator" w:id="0">
    <w:p w:rsidR="001F38B3" w:rsidRDefault="001F38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38B3" w:rsidRDefault="001F38B3">
      <w:r>
        <w:separator/>
      </w:r>
    </w:p>
  </w:footnote>
  <w:footnote w:type="continuationSeparator" w:id="0">
    <w:p w:rsidR="001F38B3" w:rsidRDefault="001F38B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00B74"/>
    <w:multiLevelType w:val="multilevel"/>
    <w:tmpl w:val="9D6A5DAC"/>
    <w:lvl w:ilvl="0">
      <w:start w:val="1"/>
      <w:numFmt w:val="decimal"/>
      <w:lvlText w:val="%1."/>
      <w:lvlJc w:val="left"/>
      <w:pPr>
        <w:ind w:left="432" w:hanging="432"/>
      </w:pPr>
      <w:rPr>
        <w:rFonts w:hint="default"/>
      </w:rPr>
    </w:lvl>
    <w:lvl w:ilvl="1">
      <w:start w:val="2"/>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1">
    <w:nsid w:val="090D68B8"/>
    <w:multiLevelType w:val="hybridMultilevel"/>
    <w:tmpl w:val="CB90D796"/>
    <w:lvl w:ilvl="0" w:tplc="17A45D2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E8A08AF"/>
    <w:multiLevelType w:val="hybridMultilevel"/>
    <w:tmpl w:val="9CCCC9DE"/>
    <w:lvl w:ilvl="0" w:tplc="1256E804">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8412BBB"/>
    <w:multiLevelType w:val="hybridMultilevel"/>
    <w:tmpl w:val="5060E9D0"/>
    <w:lvl w:ilvl="0" w:tplc="0FEAE002">
      <w:start w:val="1"/>
      <w:numFmt w:val="decimal"/>
      <w:lvlText w:val="%1."/>
      <w:lvlJc w:val="left"/>
      <w:pPr>
        <w:ind w:left="927" w:hanging="360"/>
      </w:pPr>
      <w:rPr>
        <w:rFonts w:hint="default"/>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1F261F10"/>
    <w:multiLevelType w:val="hybridMultilevel"/>
    <w:tmpl w:val="7AF8201E"/>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6DB4F7E"/>
    <w:multiLevelType w:val="hybridMultilevel"/>
    <w:tmpl w:val="17849C6C"/>
    <w:lvl w:ilvl="0" w:tplc="04220011">
      <w:start w:val="8"/>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2B70207C"/>
    <w:multiLevelType w:val="multilevel"/>
    <w:tmpl w:val="C1FA1C2C"/>
    <w:lvl w:ilvl="0">
      <w:start w:val="1"/>
      <w:numFmt w:val="decimal"/>
      <w:lvlText w:val="%1."/>
      <w:lvlJc w:val="left"/>
      <w:pPr>
        <w:ind w:left="720" w:hanging="360"/>
      </w:pPr>
      <w:rPr>
        <w:rFonts w:hint="default"/>
      </w:rPr>
    </w:lvl>
    <w:lvl w:ilvl="1">
      <w:start w:val="1"/>
      <w:numFmt w:val="decimal"/>
      <w:isLgl/>
      <w:lvlText w:val="%1.%2"/>
      <w:lvlJc w:val="left"/>
      <w:pPr>
        <w:ind w:left="792" w:hanging="43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nsid w:val="2D23413C"/>
    <w:multiLevelType w:val="hybridMultilevel"/>
    <w:tmpl w:val="19E01CF8"/>
    <w:lvl w:ilvl="0" w:tplc="13A60646">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8">
    <w:nsid w:val="43DA42E5"/>
    <w:multiLevelType w:val="hybridMultilevel"/>
    <w:tmpl w:val="C854DE50"/>
    <w:lvl w:ilvl="0" w:tplc="1F7C4130">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4B17358"/>
    <w:multiLevelType w:val="hybridMultilevel"/>
    <w:tmpl w:val="5216884C"/>
    <w:lvl w:ilvl="0" w:tplc="8474F01E">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10">
    <w:nsid w:val="477751E1"/>
    <w:multiLevelType w:val="multilevel"/>
    <w:tmpl w:val="CE16B082"/>
    <w:lvl w:ilvl="0">
      <w:start w:val="1"/>
      <w:numFmt w:val="decimal"/>
      <w:lvlText w:val="%1."/>
      <w:lvlJc w:val="left"/>
      <w:pPr>
        <w:ind w:left="720" w:hanging="360"/>
      </w:pPr>
      <w:rPr>
        <w:rFonts w:hint="default"/>
      </w:rPr>
    </w:lvl>
    <w:lvl w:ilvl="1">
      <w:start w:val="1"/>
      <w:numFmt w:val="decimal"/>
      <w:isLgl/>
      <w:lvlText w:val="%1.%2."/>
      <w:lvlJc w:val="left"/>
      <w:pPr>
        <w:ind w:left="1855" w:hanging="720"/>
      </w:pPr>
      <w:rPr>
        <w:rFonts w:hint="default"/>
      </w:rPr>
    </w:lvl>
    <w:lvl w:ilvl="2">
      <w:start w:val="1"/>
      <w:numFmt w:val="decimal"/>
      <w:isLgl/>
      <w:lvlText w:val="%1.%2.%3."/>
      <w:lvlJc w:val="left"/>
      <w:pPr>
        <w:ind w:left="2064" w:hanging="720"/>
      </w:pPr>
      <w:rPr>
        <w:rFonts w:hint="default"/>
      </w:rPr>
    </w:lvl>
    <w:lvl w:ilvl="3">
      <w:start w:val="1"/>
      <w:numFmt w:val="decimal"/>
      <w:isLgl/>
      <w:lvlText w:val="%1.%2.%3.%4."/>
      <w:lvlJc w:val="left"/>
      <w:pPr>
        <w:ind w:left="2916" w:hanging="1080"/>
      </w:pPr>
      <w:rPr>
        <w:rFonts w:hint="default"/>
      </w:rPr>
    </w:lvl>
    <w:lvl w:ilvl="4">
      <w:start w:val="1"/>
      <w:numFmt w:val="decimal"/>
      <w:isLgl/>
      <w:lvlText w:val="%1.%2.%3.%4.%5."/>
      <w:lvlJc w:val="left"/>
      <w:pPr>
        <w:ind w:left="3408" w:hanging="1080"/>
      </w:pPr>
      <w:rPr>
        <w:rFonts w:hint="default"/>
      </w:rPr>
    </w:lvl>
    <w:lvl w:ilvl="5">
      <w:start w:val="1"/>
      <w:numFmt w:val="decimal"/>
      <w:isLgl/>
      <w:lvlText w:val="%1.%2.%3.%4.%5.%6."/>
      <w:lvlJc w:val="left"/>
      <w:pPr>
        <w:ind w:left="4260" w:hanging="1440"/>
      </w:pPr>
      <w:rPr>
        <w:rFonts w:hint="default"/>
      </w:rPr>
    </w:lvl>
    <w:lvl w:ilvl="6">
      <w:start w:val="1"/>
      <w:numFmt w:val="decimal"/>
      <w:isLgl/>
      <w:lvlText w:val="%1.%2.%3.%4.%5.%6.%7."/>
      <w:lvlJc w:val="left"/>
      <w:pPr>
        <w:ind w:left="5112" w:hanging="1800"/>
      </w:pPr>
      <w:rPr>
        <w:rFonts w:hint="default"/>
      </w:rPr>
    </w:lvl>
    <w:lvl w:ilvl="7">
      <w:start w:val="1"/>
      <w:numFmt w:val="decimal"/>
      <w:isLgl/>
      <w:lvlText w:val="%1.%2.%3.%4.%5.%6.%7.%8."/>
      <w:lvlJc w:val="left"/>
      <w:pPr>
        <w:ind w:left="5604" w:hanging="1800"/>
      </w:pPr>
      <w:rPr>
        <w:rFonts w:hint="default"/>
      </w:rPr>
    </w:lvl>
    <w:lvl w:ilvl="8">
      <w:start w:val="1"/>
      <w:numFmt w:val="decimal"/>
      <w:isLgl/>
      <w:lvlText w:val="%1.%2.%3.%4.%5.%6.%7.%8.%9."/>
      <w:lvlJc w:val="left"/>
      <w:pPr>
        <w:ind w:left="6456" w:hanging="2160"/>
      </w:pPr>
      <w:rPr>
        <w:rFonts w:hint="default"/>
      </w:rPr>
    </w:lvl>
  </w:abstractNum>
  <w:abstractNum w:abstractNumId="11">
    <w:nsid w:val="49563451"/>
    <w:multiLevelType w:val="multilevel"/>
    <w:tmpl w:val="89CE2C3C"/>
    <w:lvl w:ilvl="0">
      <w:start w:val="1"/>
      <w:numFmt w:val="decimal"/>
      <w:lvlText w:val="%1."/>
      <w:lvlJc w:val="left"/>
      <w:pPr>
        <w:ind w:left="432" w:hanging="432"/>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2">
    <w:nsid w:val="4A817606"/>
    <w:multiLevelType w:val="multilevel"/>
    <w:tmpl w:val="16AC2192"/>
    <w:lvl w:ilvl="0">
      <w:start w:val="2"/>
      <w:numFmt w:val="decimal"/>
      <w:lvlText w:val="%1"/>
      <w:lvlJc w:val="left"/>
      <w:pPr>
        <w:ind w:left="1742" w:hanging="874"/>
      </w:pPr>
      <w:rPr>
        <w:rFonts w:hint="default"/>
        <w:lang w:val="uk-UA" w:eastAsia="en-US" w:bidi="ar-SA"/>
      </w:rPr>
    </w:lvl>
    <w:lvl w:ilvl="1">
      <w:start w:val="1"/>
      <w:numFmt w:val="decimal"/>
      <w:lvlText w:val="%1.%2."/>
      <w:lvlJc w:val="left"/>
      <w:pPr>
        <w:ind w:left="1742" w:hanging="874"/>
      </w:pPr>
      <w:rPr>
        <w:rFonts w:ascii="Times New Roman" w:eastAsia="Times New Roman" w:hAnsi="Times New Roman" w:cs="Times New Roman" w:hint="default"/>
        <w:w w:val="100"/>
        <w:sz w:val="28"/>
        <w:szCs w:val="28"/>
        <w:lang w:val="uk-UA" w:eastAsia="en-US" w:bidi="ar-SA"/>
      </w:rPr>
    </w:lvl>
    <w:lvl w:ilvl="2">
      <w:start w:val="1"/>
      <w:numFmt w:val="decimal"/>
      <w:lvlText w:val="%1.%2.%3."/>
      <w:lvlJc w:val="left"/>
      <w:pPr>
        <w:ind w:left="1569" w:hanging="701"/>
      </w:pPr>
      <w:rPr>
        <w:rFonts w:ascii="Times New Roman" w:eastAsia="Times New Roman" w:hAnsi="Times New Roman" w:cs="Times New Roman" w:hint="default"/>
        <w:spacing w:val="-4"/>
        <w:w w:val="100"/>
        <w:sz w:val="28"/>
        <w:szCs w:val="28"/>
        <w:lang w:val="uk-UA" w:eastAsia="en-US" w:bidi="ar-SA"/>
      </w:rPr>
    </w:lvl>
    <w:lvl w:ilvl="3">
      <w:numFmt w:val="bullet"/>
      <w:lvlText w:val="•"/>
      <w:lvlJc w:val="left"/>
      <w:pPr>
        <w:ind w:left="3630" w:hanging="701"/>
      </w:pPr>
      <w:rPr>
        <w:rFonts w:hint="default"/>
        <w:lang w:val="uk-UA" w:eastAsia="en-US" w:bidi="ar-SA"/>
      </w:rPr>
    </w:lvl>
    <w:lvl w:ilvl="4">
      <w:numFmt w:val="bullet"/>
      <w:lvlText w:val="•"/>
      <w:lvlJc w:val="left"/>
      <w:pPr>
        <w:ind w:left="4575" w:hanging="701"/>
      </w:pPr>
      <w:rPr>
        <w:rFonts w:hint="default"/>
        <w:lang w:val="uk-UA" w:eastAsia="en-US" w:bidi="ar-SA"/>
      </w:rPr>
    </w:lvl>
    <w:lvl w:ilvl="5">
      <w:numFmt w:val="bullet"/>
      <w:lvlText w:val="•"/>
      <w:lvlJc w:val="left"/>
      <w:pPr>
        <w:ind w:left="5520" w:hanging="701"/>
      </w:pPr>
      <w:rPr>
        <w:rFonts w:hint="default"/>
        <w:lang w:val="uk-UA" w:eastAsia="en-US" w:bidi="ar-SA"/>
      </w:rPr>
    </w:lvl>
    <w:lvl w:ilvl="6">
      <w:numFmt w:val="bullet"/>
      <w:lvlText w:val="•"/>
      <w:lvlJc w:val="left"/>
      <w:pPr>
        <w:ind w:left="6465" w:hanging="701"/>
      </w:pPr>
      <w:rPr>
        <w:rFonts w:hint="default"/>
        <w:lang w:val="uk-UA" w:eastAsia="en-US" w:bidi="ar-SA"/>
      </w:rPr>
    </w:lvl>
    <w:lvl w:ilvl="7">
      <w:numFmt w:val="bullet"/>
      <w:lvlText w:val="•"/>
      <w:lvlJc w:val="left"/>
      <w:pPr>
        <w:ind w:left="7410" w:hanging="701"/>
      </w:pPr>
      <w:rPr>
        <w:rFonts w:hint="default"/>
        <w:lang w:val="uk-UA" w:eastAsia="en-US" w:bidi="ar-SA"/>
      </w:rPr>
    </w:lvl>
    <w:lvl w:ilvl="8">
      <w:numFmt w:val="bullet"/>
      <w:lvlText w:val="•"/>
      <w:lvlJc w:val="left"/>
      <w:pPr>
        <w:ind w:left="8356" w:hanging="701"/>
      </w:pPr>
      <w:rPr>
        <w:rFonts w:hint="default"/>
        <w:lang w:val="uk-UA" w:eastAsia="en-US" w:bidi="ar-SA"/>
      </w:rPr>
    </w:lvl>
  </w:abstractNum>
  <w:abstractNum w:abstractNumId="13">
    <w:nsid w:val="4F2C1329"/>
    <w:multiLevelType w:val="hybridMultilevel"/>
    <w:tmpl w:val="4DAA0062"/>
    <w:lvl w:ilvl="0" w:tplc="AE30EE3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
    <w:nsid w:val="534550BD"/>
    <w:multiLevelType w:val="hybridMultilevel"/>
    <w:tmpl w:val="3F9A70B0"/>
    <w:lvl w:ilvl="0" w:tplc="A27CE790">
      <w:start w:val="1"/>
      <w:numFmt w:val="decimal"/>
      <w:lvlText w:val="%1."/>
      <w:lvlJc w:val="left"/>
      <w:pPr>
        <w:ind w:left="1108" w:hanging="240"/>
      </w:pPr>
      <w:rPr>
        <w:rFonts w:hint="default"/>
        <w:w w:val="100"/>
        <w:lang w:val="uk-UA" w:eastAsia="en-US" w:bidi="ar-SA"/>
      </w:rPr>
    </w:lvl>
    <w:lvl w:ilvl="1" w:tplc="054A617A">
      <w:numFmt w:val="bullet"/>
      <w:lvlText w:val="•"/>
      <w:lvlJc w:val="left"/>
      <w:pPr>
        <w:ind w:left="2014" w:hanging="240"/>
      </w:pPr>
      <w:rPr>
        <w:rFonts w:hint="default"/>
        <w:lang w:val="uk-UA" w:eastAsia="en-US" w:bidi="ar-SA"/>
      </w:rPr>
    </w:lvl>
    <w:lvl w:ilvl="2" w:tplc="FFF4EBF8">
      <w:numFmt w:val="bullet"/>
      <w:lvlText w:val="•"/>
      <w:lvlJc w:val="left"/>
      <w:pPr>
        <w:ind w:left="2929" w:hanging="240"/>
      </w:pPr>
      <w:rPr>
        <w:rFonts w:hint="default"/>
        <w:lang w:val="uk-UA" w:eastAsia="en-US" w:bidi="ar-SA"/>
      </w:rPr>
    </w:lvl>
    <w:lvl w:ilvl="3" w:tplc="2FC275A4">
      <w:numFmt w:val="bullet"/>
      <w:lvlText w:val="•"/>
      <w:lvlJc w:val="left"/>
      <w:pPr>
        <w:ind w:left="3843" w:hanging="240"/>
      </w:pPr>
      <w:rPr>
        <w:rFonts w:hint="default"/>
        <w:lang w:val="uk-UA" w:eastAsia="en-US" w:bidi="ar-SA"/>
      </w:rPr>
    </w:lvl>
    <w:lvl w:ilvl="4" w:tplc="8EACC570">
      <w:numFmt w:val="bullet"/>
      <w:lvlText w:val="•"/>
      <w:lvlJc w:val="left"/>
      <w:pPr>
        <w:ind w:left="4758" w:hanging="240"/>
      </w:pPr>
      <w:rPr>
        <w:rFonts w:hint="default"/>
        <w:lang w:val="uk-UA" w:eastAsia="en-US" w:bidi="ar-SA"/>
      </w:rPr>
    </w:lvl>
    <w:lvl w:ilvl="5" w:tplc="F030F2E2">
      <w:numFmt w:val="bullet"/>
      <w:lvlText w:val="•"/>
      <w:lvlJc w:val="left"/>
      <w:pPr>
        <w:ind w:left="5673" w:hanging="240"/>
      </w:pPr>
      <w:rPr>
        <w:rFonts w:hint="default"/>
        <w:lang w:val="uk-UA" w:eastAsia="en-US" w:bidi="ar-SA"/>
      </w:rPr>
    </w:lvl>
    <w:lvl w:ilvl="6" w:tplc="67D25E6E">
      <w:numFmt w:val="bullet"/>
      <w:lvlText w:val="•"/>
      <w:lvlJc w:val="left"/>
      <w:pPr>
        <w:ind w:left="6587" w:hanging="240"/>
      </w:pPr>
      <w:rPr>
        <w:rFonts w:hint="default"/>
        <w:lang w:val="uk-UA" w:eastAsia="en-US" w:bidi="ar-SA"/>
      </w:rPr>
    </w:lvl>
    <w:lvl w:ilvl="7" w:tplc="17B01C12">
      <w:numFmt w:val="bullet"/>
      <w:lvlText w:val="•"/>
      <w:lvlJc w:val="left"/>
      <w:pPr>
        <w:ind w:left="7502" w:hanging="240"/>
      </w:pPr>
      <w:rPr>
        <w:rFonts w:hint="default"/>
        <w:lang w:val="uk-UA" w:eastAsia="en-US" w:bidi="ar-SA"/>
      </w:rPr>
    </w:lvl>
    <w:lvl w:ilvl="8" w:tplc="4F3E9476">
      <w:numFmt w:val="bullet"/>
      <w:lvlText w:val="•"/>
      <w:lvlJc w:val="left"/>
      <w:pPr>
        <w:ind w:left="8417" w:hanging="240"/>
      </w:pPr>
      <w:rPr>
        <w:rFonts w:hint="default"/>
        <w:lang w:val="uk-UA" w:eastAsia="en-US" w:bidi="ar-SA"/>
      </w:rPr>
    </w:lvl>
  </w:abstractNum>
  <w:abstractNum w:abstractNumId="15">
    <w:nsid w:val="65B1139C"/>
    <w:multiLevelType w:val="multilevel"/>
    <w:tmpl w:val="00E48AF4"/>
    <w:lvl w:ilvl="0">
      <w:start w:val="1"/>
      <w:numFmt w:val="decimal"/>
      <w:lvlText w:val="%1."/>
      <w:lvlJc w:val="left"/>
      <w:pPr>
        <w:ind w:left="432" w:hanging="432"/>
      </w:pPr>
      <w:rPr>
        <w:rFonts w:hint="default"/>
      </w:rPr>
    </w:lvl>
    <w:lvl w:ilvl="1">
      <w:start w:val="3"/>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16">
    <w:nsid w:val="6E1D1B71"/>
    <w:multiLevelType w:val="hybridMultilevel"/>
    <w:tmpl w:val="D9DC7D36"/>
    <w:lvl w:ilvl="0" w:tplc="00841214">
      <w:start w:val="2"/>
      <w:numFmt w:val="decimal"/>
      <w:lvlText w:val="%1"/>
      <w:lvlJc w:val="left"/>
      <w:pPr>
        <w:ind w:left="7673" w:hanging="2612"/>
      </w:pPr>
      <w:rPr>
        <w:rFonts w:ascii="Times New Roman" w:eastAsia="Times New Roman" w:hAnsi="Times New Roman" w:cs="Times New Roman" w:hint="default"/>
        <w:w w:val="100"/>
        <w:sz w:val="24"/>
        <w:szCs w:val="24"/>
        <w:lang w:val="uk-UA" w:eastAsia="en-US" w:bidi="ar-SA"/>
      </w:rPr>
    </w:lvl>
    <w:lvl w:ilvl="1" w:tplc="DEDC5E5E">
      <w:numFmt w:val="bullet"/>
      <w:lvlText w:val="•"/>
      <w:lvlJc w:val="left"/>
      <w:pPr>
        <w:ind w:left="7936" w:hanging="2612"/>
      </w:pPr>
      <w:rPr>
        <w:rFonts w:hint="default"/>
        <w:lang w:val="uk-UA" w:eastAsia="en-US" w:bidi="ar-SA"/>
      </w:rPr>
    </w:lvl>
    <w:lvl w:ilvl="2" w:tplc="B122FE5A">
      <w:numFmt w:val="bullet"/>
      <w:lvlText w:val="•"/>
      <w:lvlJc w:val="left"/>
      <w:pPr>
        <w:ind w:left="8193" w:hanging="2612"/>
      </w:pPr>
      <w:rPr>
        <w:rFonts w:hint="default"/>
        <w:lang w:val="uk-UA" w:eastAsia="en-US" w:bidi="ar-SA"/>
      </w:rPr>
    </w:lvl>
    <w:lvl w:ilvl="3" w:tplc="73AC04B8">
      <w:numFmt w:val="bullet"/>
      <w:lvlText w:val="•"/>
      <w:lvlJc w:val="left"/>
      <w:pPr>
        <w:ind w:left="8449" w:hanging="2612"/>
      </w:pPr>
      <w:rPr>
        <w:rFonts w:hint="default"/>
        <w:lang w:val="uk-UA" w:eastAsia="en-US" w:bidi="ar-SA"/>
      </w:rPr>
    </w:lvl>
    <w:lvl w:ilvl="4" w:tplc="4BCC3984">
      <w:numFmt w:val="bullet"/>
      <w:lvlText w:val="•"/>
      <w:lvlJc w:val="left"/>
      <w:pPr>
        <w:ind w:left="8706" w:hanging="2612"/>
      </w:pPr>
      <w:rPr>
        <w:rFonts w:hint="default"/>
        <w:lang w:val="uk-UA" w:eastAsia="en-US" w:bidi="ar-SA"/>
      </w:rPr>
    </w:lvl>
    <w:lvl w:ilvl="5" w:tplc="FEEE7808">
      <w:numFmt w:val="bullet"/>
      <w:lvlText w:val="•"/>
      <w:lvlJc w:val="left"/>
      <w:pPr>
        <w:ind w:left="8963" w:hanging="2612"/>
      </w:pPr>
      <w:rPr>
        <w:rFonts w:hint="default"/>
        <w:lang w:val="uk-UA" w:eastAsia="en-US" w:bidi="ar-SA"/>
      </w:rPr>
    </w:lvl>
    <w:lvl w:ilvl="6" w:tplc="4718E532">
      <w:numFmt w:val="bullet"/>
      <w:lvlText w:val="•"/>
      <w:lvlJc w:val="left"/>
      <w:pPr>
        <w:ind w:left="9219" w:hanging="2612"/>
      </w:pPr>
      <w:rPr>
        <w:rFonts w:hint="default"/>
        <w:lang w:val="uk-UA" w:eastAsia="en-US" w:bidi="ar-SA"/>
      </w:rPr>
    </w:lvl>
    <w:lvl w:ilvl="7" w:tplc="595A3F4E">
      <w:numFmt w:val="bullet"/>
      <w:lvlText w:val="•"/>
      <w:lvlJc w:val="left"/>
      <w:pPr>
        <w:ind w:left="9476" w:hanging="2612"/>
      </w:pPr>
      <w:rPr>
        <w:rFonts w:hint="default"/>
        <w:lang w:val="uk-UA" w:eastAsia="en-US" w:bidi="ar-SA"/>
      </w:rPr>
    </w:lvl>
    <w:lvl w:ilvl="8" w:tplc="19FE7688">
      <w:numFmt w:val="bullet"/>
      <w:lvlText w:val="•"/>
      <w:lvlJc w:val="left"/>
      <w:pPr>
        <w:ind w:left="9733" w:hanging="2612"/>
      </w:pPr>
      <w:rPr>
        <w:rFonts w:hint="default"/>
        <w:lang w:val="uk-UA" w:eastAsia="en-US" w:bidi="ar-SA"/>
      </w:rPr>
    </w:lvl>
  </w:abstractNum>
  <w:abstractNum w:abstractNumId="17">
    <w:nsid w:val="70472796"/>
    <w:multiLevelType w:val="hybridMultilevel"/>
    <w:tmpl w:val="1BAA8DCE"/>
    <w:lvl w:ilvl="0" w:tplc="8414718A">
      <w:start w:val="1"/>
      <w:numFmt w:val="decimal"/>
      <w:lvlText w:val="%1."/>
      <w:lvlJc w:val="left"/>
      <w:pPr>
        <w:ind w:left="302" w:hanging="286"/>
      </w:pPr>
      <w:rPr>
        <w:rFonts w:ascii="Times New Roman" w:eastAsia="Times New Roman" w:hAnsi="Times New Roman" w:cs="Times New Roman" w:hint="default"/>
        <w:color w:val="auto"/>
        <w:spacing w:val="0"/>
        <w:w w:val="100"/>
        <w:sz w:val="27"/>
        <w:szCs w:val="27"/>
        <w:lang w:val="uk-UA" w:eastAsia="en-US" w:bidi="ar-SA"/>
      </w:rPr>
    </w:lvl>
    <w:lvl w:ilvl="1" w:tplc="0380A2B8">
      <w:start w:val="1"/>
      <w:numFmt w:val="decimal"/>
      <w:lvlText w:val="%2."/>
      <w:lvlJc w:val="left"/>
      <w:pPr>
        <w:ind w:left="3976" w:hanging="281"/>
        <w:jc w:val="right"/>
      </w:pPr>
      <w:rPr>
        <w:rFonts w:ascii="Times New Roman" w:eastAsia="Times New Roman" w:hAnsi="Times New Roman" w:cs="Times New Roman" w:hint="default"/>
        <w:b/>
        <w:bCs/>
        <w:w w:val="100"/>
        <w:sz w:val="28"/>
        <w:szCs w:val="28"/>
        <w:lang w:val="uk-UA" w:eastAsia="en-US" w:bidi="ar-SA"/>
      </w:rPr>
    </w:lvl>
    <w:lvl w:ilvl="2" w:tplc="F0126AAC">
      <w:numFmt w:val="bullet"/>
      <w:lvlText w:val="•"/>
      <w:lvlJc w:val="left"/>
      <w:pPr>
        <w:ind w:left="6800" w:hanging="281"/>
      </w:pPr>
      <w:rPr>
        <w:rFonts w:hint="default"/>
        <w:lang w:val="uk-UA" w:eastAsia="en-US" w:bidi="ar-SA"/>
      </w:rPr>
    </w:lvl>
    <w:lvl w:ilvl="3" w:tplc="B4CA3170">
      <w:numFmt w:val="bullet"/>
      <w:lvlText w:val="•"/>
      <w:lvlJc w:val="left"/>
      <w:pPr>
        <w:ind w:left="7230" w:hanging="281"/>
      </w:pPr>
      <w:rPr>
        <w:rFonts w:hint="default"/>
        <w:lang w:val="uk-UA" w:eastAsia="en-US" w:bidi="ar-SA"/>
      </w:rPr>
    </w:lvl>
    <w:lvl w:ilvl="4" w:tplc="E3DACBCC">
      <w:numFmt w:val="bullet"/>
      <w:lvlText w:val="•"/>
      <w:lvlJc w:val="left"/>
      <w:pPr>
        <w:ind w:left="7661" w:hanging="281"/>
      </w:pPr>
      <w:rPr>
        <w:rFonts w:hint="default"/>
        <w:lang w:val="uk-UA" w:eastAsia="en-US" w:bidi="ar-SA"/>
      </w:rPr>
    </w:lvl>
    <w:lvl w:ilvl="5" w:tplc="E3304292">
      <w:numFmt w:val="bullet"/>
      <w:lvlText w:val="•"/>
      <w:lvlJc w:val="left"/>
      <w:pPr>
        <w:ind w:left="8092" w:hanging="281"/>
      </w:pPr>
      <w:rPr>
        <w:rFonts w:hint="default"/>
        <w:lang w:val="uk-UA" w:eastAsia="en-US" w:bidi="ar-SA"/>
      </w:rPr>
    </w:lvl>
    <w:lvl w:ilvl="6" w:tplc="6EB697C4">
      <w:numFmt w:val="bullet"/>
      <w:lvlText w:val="•"/>
      <w:lvlJc w:val="left"/>
      <w:pPr>
        <w:ind w:left="8523" w:hanging="281"/>
      </w:pPr>
      <w:rPr>
        <w:rFonts w:hint="default"/>
        <w:lang w:val="uk-UA" w:eastAsia="en-US" w:bidi="ar-SA"/>
      </w:rPr>
    </w:lvl>
    <w:lvl w:ilvl="7" w:tplc="BEBA5C20">
      <w:numFmt w:val="bullet"/>
      <w:lvlText w:val="•"/>
      <w:lvlJc w:val="left"/>
      <w:pPr>
        <w:ind w:left="8954" w:hanging="281"/>
      </w:pPr>
      <w:rPr>
        <w:rFonts w:hint="default"/>
        <w:lang w:val="uk-UA" w:eastAsia="en-US" w:bidi="ar-SA"/>
      </w:rPr>
    </w:lvl>
    <w:lvl w:ilvl="8" w:tplc="B09CFB84">
      <w:numFmt w:val="bullet"/>
      <w:lvlText w:val="•"/>
      <w:lvlJc w:val="left"/>
      <w:pPr>
        <w:ind w:left="9384" w:hanging="281"/>
      </w:pPr>
      <w:rPr>
        <w:rFonts w:hint="default"/>
        <w:lang w:val="uk-UA" w:eastAsia="en-US" w:bidi="ar-SA"/>
      </w:rPr>
    </w:lvl>
  </w:abstractNum>
  <w:abstractNum w:abstractNumId="18">
    <w:nsid w:val="716F0823"/>
    <w:multiLevelType w:val="hybridMultilevel"/>
    <w:tmpl w:val="916A1F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36A07AA"/>
    <w:multiLevelType w:val="hybridMultilevel"/>
    <w:tmpl w:val="E3E69D3C"/>
    <w:lvl w:ilvl="0" w:tplc="C916D29A">
      <w:start w:val="4"/>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0">
    <w:nsid w:val="741774F5"/>
    <w:multiLevelType w:val="multilevel"/>
    <w:tmpl w:val="222664E4"/>
    <w:lvl w:ilvl="0">
      <w:start w:val="1"/>
      <w:numFmt w:val="decimal"/>
      <w:lvlText w:val="%1"/>
      <w:lvlJc w:val="left"/>
      <w:pPr>
        <w:ind w:left="302" w:hanging="507"/>
      </w:pPr>
      <w:rPr>
        <w:rFonts w:hint="default"/>
        <w:lang w:val="uk-UA" w:eastAsia="en-US" w:bidi="ar-SA"/>
      </w:rPr>
    </w:lvl>
    <w:lvl w:ilvl="1">
      <w:start w:val="1"/>
      <w:numFmt w:val="decimal"/>
      <w:lvlText w:val="%1.%2."/>
      <w:lvlJc w:val="left"/>
      <w:pPr>
        <w:ind w:left="302" w:hanging="507"/>
      </w:pPr>
      <w:rPr>
        <w:rFonts w:ascii="Times New Roman" w:eastAsia="Times New Roman" w:hAnsi="Times New Roman" w:cs="Times New Roman" w:hint="default"/>
        <w:w w:val="100"/>
        <w:sz w:val="28"/>
        <w:szCs w:val="28"/>
        <w:lang w:val="uk-UA" w:eastAsia="en-US" w:bidi="ar-SA"/>
      </w:rPr>
    </w:lvl>
    <w:lvl w:ilvl="2">
      <w:numFmt w:val="bullet"/>
      <w:lvlText w:val="•"/>
      <w:lvlJc w:val="left"/>
      <w:pPr>
        <w:ind w:left="7182" w:hanging="507"/>
      </w:pPr>
      <w:rPr>
        <w:rFonts w:hint="default"/>
        <w:lang w:val="uk-UA" w:eastAsia="en-US" w:bidi="ar-SA"/>
      </w:rPr>
    </w:lvl>
    <w:lvl w:ilvl="3">
      <w:numFmt w:val="bullet"/>
      <w:lvlText w:val="•"/>
      <w:lvlJc w:val="left"/>
      <w:pPr>
        <w:ind w:left="7565" w:hanging="507"/>
      </w:pPr>
      <w:rPr>
        <w:rFonts w:hint="default"/>
        <w:lang w:val="uk-UA" w:eastAsia="en-US" w:bidi="ar-SA"/>
      </w:rPr>
    </w:lvl>
    <w:lvl w:ilvl="4">
      <w:numFmt w:val="bullet"/>
      <w:lvlText w:val="•"/>
      <w:lvlJc w:val="left"/>
      <w:pPr>
        <w:ind w:left="7948" w:hanging="507"/>
      </w:pPr>
      <w:rPr>
        <w:rFonts w:hint="default"/>
        <w:lang w:val="uk-UA" w:eastAsia="en-US" w:bidi="ar-SA"/>
      </w:rPr>
    </w:lvl>
    <w:lvl w:ilvl="5">
      <w:numFmt w:val="bullet"/>
      <w:lvlText w:val="•"/>
      <w:lvlJc w:val="left"/>
      <w:pPr>
        <w:ind w:left="8331" w:hanging="507"/>
      </w:pPr>
      <w:rPr>
        <w:rFonts w:hint="default"/>
        <w:lang w:val="uk-UA" w:eastAsia="en-US" w:bidi="ar-SA"/>
      </w:rPr>
    </w:lvl>
    <w:lvl w:ilvl="6">
      <w:numFmt w:val="bullet"/>
      <w:lvlText w:val="•"/>
      <w:lvlJc w:val="left"/>
      <w:pPr>
        <w:ind w:left="8714" w:hanging="507"/>
      </w:pPr>
      <w:rPr>
        <w:rFonts w:hint="default"/>
        <w:lang w:val="uk-UA" w:eastAsia="en-US" w:bidi="ar-SA"/>
      </w:rPr>
    </w:lvl>
    <w:lvl w:ilvl="7">
      <w:numFmt w:val="bullet"/>
      <w:lvlText w:val="•"/>
      <w:lvlJc w:val="left"/>
      <w:pPr>
        <w:ind w:left="9097" w:hanging="507"/>
      </w:pPr>
      <w:rPr>
        <w:rFonts w:hint="default"/>
        <w:lang w:val="uk-UA" w:eastAsia="en-US" w:bidi="ar-SA"/>
      </w:rPr>
    </w:lvl>
    <w:lvl w:ilvl="8">
      <w:numFmt w:val="bullet"/>
      <w:lvlText w:val="•"/>
      <w:lvlJc w:val="left"/>
      <w:pPr>
        <w:ind w:left="9480" w:hanging="507"/>
      </w:pPr>
      <w:rPr>
        <w:rFonts w:hint="default"/>
        <w:lang w:val="uk-UA" w:eastAsia="en-US" w:bidi="ar-SA"/>
      </w:rPr>
    </w:lvl>
  </w:abstractNum>
  <w:abstractNum w:abstractNumId="21">
    <w:nsid w:val="77F428B3"/>
    <w:multiLevelType w:val="hybridMultilevel"/>
    <w:tmpl w:val="F7980F8A"/>
    <w:lvl w:ilvl="0" w:tplc="0422000F">
      <w:start w:val="1"/>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22">
    <w:nsid w:val="7B3E4659"/>
    <w:multiLevelType w:val="multilevel"/>
    <w:tmpl w:val="0A9083C4"/>
    <w:lvl w:ilvl="0">
      <w:start w:val="3"/>
      <w:numFmt w:val="decimal"/>
      <w:lvlText w:val="%1"/>
      <w:lvlJc w:val="left"/>
      <w:pPr>
        <w:ind w:left="302" w:hanging="521"/>
      </w:pPr>
      <w:rPr>
        <w:rFonts w:hint="default"/>
        <w:lang w:val="uk-UA" w:eastAsia="en-US" w:bidi="ar-SA"/>
      </w:rPr>
    </w:lvl>
    <w:lvl w:ilvl="1">
      <w:start w:val="1"/>
      <w:numFmt w:val="decimal"/>
      <w:lvlText w:val="%1.%2."/>
      <w:lvlJc w:val="left"/>
      <w:pPr>
        <w:ind w:left="302" w:hanging="521"/>
      </w:pPr>
      <w:rPr>
        <w:rFonts w:ascii="Times New Roman" w:eastAsia="Times New Roman" w:hAnsi="Times New Roman" w:cs="Times New Roman" w:hint="default"/>
        <w:w w:val="100"/>
        <w:sz w:val="28"/>
        <w:szCs w:val="28"/>
        <w:lang w:val="uk-UA" w:eastAsia="en-US" w:bidi="ar-SA"/>
      </w:rPr>
    </w:lvl>
    <w:lvl w:ilvl="2">
      <w:numFmt w:val="bullet"/>
      <w:lvlText w:val="•"/>
      <w:lvlJc w:val="left"/>
      <w:pPr>
        <w:ind w:left="2289" w:hanging="521"/>
      </w:pPr>
      <w:rPr>
        <w:rFonts w:hint="default"/>
        <w:lang w:val="uk-UA" w:eastAsia="en-US" w:bidi="ar-SA"/>
      </w:rPr>
    </w:lvl>
    <w:lvl w:ilvl="3">
      <w:numFmt w:val="bullet"/>
      <w:lvlText w:val="•"/>
      <w:lvlJc w:val="left"/>
      <w:pPr>
        <w:ind w:left="3283" w:hanging="521"/>
      </w:pPr>
      <w:rPr>
        <w:rFonts w:hint="default"/>
        <w:lang w:val="uk-UA" w:eastAsia="en-US" w:bidi="ar-SA"/>
      </w:rPr>
    </w:lvl>
    <w:lvl w:ilvl="4">
      <w:numFmt w:val="bullet"/>
      <w:lvlText w:val="•"/>
      <w:lvlJc w:val="left"/>
      <w:pPr>
        <w:ind w:left="4278" w:hanging="521"/>
      </w:pPr>
      <w:rPr>
        <w:rFonts w:hint="default"/>
        <w:lang w:val="uk-UA" w:eastAsia="en-US" w:bidi="ar-SA"/>
      </w:rPr>
    </w:lvl>
    <w:lvl w:ilvl="5">
      <w:numFmt w:val="bullet"/>
      <w:lvlText w:val="•"/>
      <w:lvlJc w:val="left"/>
      <w:pPr>
        <w:ind w:left="5273" w:hanging="521"/>
      </w:pPr>
      <w:rPr>
        <w:rFonts w:hint="default"/>
        <w:lang w:val="uk-UA" w:eastAsia="en-US" w:bidi="ar-SA"/>
      </w:rPr>
    </w:lvl>
    <w:lvl w:ilvl="6">
      <w:numFmt w:val="bullet"/>
      <w:lvlText w:val="•"/>
      <w:lvlJc w:val="left"/>
      <w:pPr>
        <w:ind w:left="6267" w:hanging="521"/>
      </w:pPr>
      <w:rPr>
        <w:rFonts w:hint="default"/>
        <w:lang w:val="uk-UA" w:eastAsia="en-US" w:bidi="ar-SA"/>
      </w:rPr>
    </w:lvl>
    <w:lvl w:ilvl="7">
      <w:numFmt w:val="bullet"/>
      <w:lvlText w:val="•"/>
      <w:lvlJc w:val="left"/>
      <w:pPr>
        <w:ind w:left="7262" w:hanging="521"/>
      </w:pPr>
      <w:rPr>
        <w:rFonts w:hint="default"/>
        <w:lang w:val="uk-UA" w:eastAsia="en-US" w:bidi="ar-SA"/>
      </w:rPr>
    </w:lvl>
    <w:lvl w:ilvl="8">
      <w:numFmt w:val="bullet"/>
      <w:lvlText w:val="•"/>
      <w:lvlJc w:val="left"/>
      <w:pPr>
        <w:ind w:left="8257" w:hanging="521"/>
      </w:pPr>
      <w:rPr>
        <w:rFonts w:hint="default"/>
        <w:lang w:val="uk-UA" w:eastAsia="en-US" w:bidi="ar-SA"/>
      </w:rPr>
    </w:lvl>
  </w:abstractNum>
  <w:abstractNum w:abstractNumId="23">
    <w:nsid w:val="7F634C6C"/>
    <w:multiLevelType w:val="multilevel"/>
    <w:tmpl w:val="889411D6"/>
    <w:lvl w:ilvl="0">
      <w:start w:val="4"/>
      <w:numFmt w:val="decimal"/>
      <w:lvlText w:val="%1"/>
      <w:lvlJc w:val="left"/>
      <w:pPr>
        <w:ind w:left="302" w:hanging="600"/>
      </w:pPr>
      <w:rPr>
        <w:rFonts w:hint="default"/>
        <w:lang w:val="uk-UA" w:eastAsia="en-US" w:bidi="ar-SA"/>
      </w:rPr>
    </w:lvl>
    <w:lvl w:ilvl="1">
      <w:start w:val="1"/>
      <w:numFmt w:val="decimal"/>
      <w:lvlText w:val="%1.%2."/>
      <w:lvlJc w:val="left"/>
      <w:pPr>
        <w:ind w:left="302" w:hanging="600"/>
      </w:pPr>
      <w:rPr>
        <w:rFonts w:ascii="Times New Roman" w:eastAsia="Times New Roman" w:hAnsi="Times New Roman" w:cs="Times New Roman" w:hint="default"/>
        <w:w w:val="100"/>
        <w:sz w:val="28"/>
        <w:szCs w:val="28"/>
        <w:lang w:val="uk-UA" w:eastAsia="en-US" w:bidi="ar-SA"/>
      </w:rPr>
    </w:lvl>
    <w:lvl w:ilvl="2">
      <w:numFmt w:val="bullet"/>
      <w:lvlText w:val="•"/>
      <w:lvlJc w:val="left"/>
      <w:pPr>
        <w:ind w:left="2289" w:hanging="600"/>
      </w:pPr>
      <w:rPr>
        <w:rFonts w:hint="default"/>
        <w:lang w:val="uk-UA" w:eastAsia="en-US" w:bidi="ar-SA"/>
      </w:rPr>
    </w:lvl>
    <w:lvl w:ilvl="3">
      <w:numFmt w:val="bullet"/>
      <w:lvlText w:val="•"/>
      <w:lvlJc w:val="left"/>
      <w:pPr>
        <w:ind w:left="3283" w:hanging="600"/>
      </w:pPr>
      <w:rPr>
        <w:rFonts w:hint="default"/>
        <w:lang w:val="uk-UA" w:eastAsia="en-US" w:bidi="ar-SA"/>
      </w:rPr>
    </w:lvl>
    <w:lvl w:ilvl="4">
      <w:numFmt w:val="bullet"/>
      <w:lvlText w:val="•"/>
      <w:lvlJc w:val="left"/>
      <w:pPr>
        <w:ind w:left="4278" w:hanging="600"/>
      </w:pPr>
      <w:rPr>
        <w:rFonts w:hint="default"/>
        <w:lang w:val="uk-UA" w:eastAsia="en-US" w:bidi="ar-SA"/>
      </w:rPr>
    </w:lvl>
    <w:lvl w:ilvl="5">
      <w:numFmt w:val="bullet"/>
      <w:lvlText w:val="•"/>
      <w:lvlJc w:val="left"/>
      <w:pPr>
        <w:ind w:left="5273" w:hanging="600"/>
      </w:pPr>
      <w:rPr>
        <w:rFonts w:hint="default"/>
        <w:lang w:val="uk-UA" w:eastAsia="en-US" w:bidi="ar-SA"/>
      </w:rPr>
    </w:lvl>
    <w:lvl w:ilvl="6">
      <w:numFmt w:val="bullet"/>
      <w:lvlText w:val="•"/>
      <w:lvlJc w:val="left"/>
      <w:pPr>
        <w:ind w:left="6267" w:hanging="600"/>
      </w:pPr>
      <w:rPr>
        <w:rFonts w:hint="default"/>
        <w:lang w:val="uk-UA" w:eastAsia="en-US" w:bidi="ar-SA"/>
      </w:rPr>
    </w:lvl>
    <w:lvl w:ilvl="7">
      <w:numFmt w:val="bullet"/>
      <w:lvlText w:val="•"/>
      <w:lvlJc w:val="left"/>
      <w:pPr>
        <w:ind w:left="7262" w:hanging="600"/>
      </w:pPr>
      <w:rPr>
        <w:rFonts w:hint="default"/>
        <w:lang w:val="uk-UA" w:eastAsia="en-US" w:bidi="ar-SA"/>
      </w:rPr>
    </w:lvl>
    <w:lvl w:ilvl="8">
      <w:numFmt w:val="bullet"/>
      <w:lvlText w:val="•"/>
      <w:lvlJc w:val="left"/>
      <w:pPr>
        <w:ind w:left="8257" w:hanging="600"/>
      </w:pPr>
      <w:rPr>
        <w:rFonts w:hint="default"/>
        <w:lang w:val="uk-UA" w:eastAsia="en-US" w:bidi="ar-SA"/>
      </w:rPr>
    </w:lvl>
  </w:abstractNum>
  <w:abstractNum w:abstractNumId="24">
    <w:nsid w:val="7F7D3C41"/>
    <w:multiLevelType w:val="hybridMultilevel"/>
    <w:tmpl w:val="FB64CAB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1"/>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8"/>
  </w:num>
  <w:num w:numId="5">
    <w:abstractNumId w:val="24"/>
  </w:num>
  <w:num w:numId="6">
    <w:abstractNumId w:val="4"/>
  </w:num>
  <w:num w:numId="7">
    <w:abstractNumId w:val="13"/>
  </w:num>
  <w:num w:numId="8">
    <w:abstractNumId w:val="19"/>
  </w:num>
  <w:num w:numId="9">
    <w:abstractNumId w:val="1"/>
  </w:num>
  <w:num w:numId="10">
    <w:abstractNumId w:val="10"/>
  </w:num>
  <w:num w:numId="11">
    <w:abstractNumId w:val="23"/>
  </w:num>
  <w:num w:numId="12">
    <w:abstractNumId w:val="22"/>
  </w:num>
  <w:num w:numId="13">
    <w:abstractNumId w:val="12"/>
  </w:num>
  <w:num w:numId="14">
    <w:abstractNumId w:val="20"/>
  </w:num>
  <w:num w:numId="15">
    <w:abstractNumId w:val="17"/>
  </w:num>
  <w:num w:numId="16">
    <w:abstractNumId w:val="6"/>
  </w:num>
  <w:num w:numId="17">
    <w:abstractNumId w:val="2"/>
  </w:num>
  <w:num w:numId="18">
    <w:abstractNumId w:val="8"/>
  </w:num>
  <w:num w:numId="19">
    <w:abstractNumId w:val="16"/>
  </w:num>
  <w:num w:numId="20">
    <w:abstractNumId w:val="14"/>
  </w:num>
  <w:num w:numId="21">
    <w:abstractNumId w:val="5"/>
  </w:num>
  <w:num w:numId="22">
    <w:abstractNumId w:val="9"/>
  </w:num>
  <w:num w:numId="23">
    <w:abstractNumId w:val="0"/>
  </w:num>
  <w:num w:numId="24">
    <w:abstractNumId w:val="15"/>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131C"/>
    <w:rsid w:val="00003D75"/>
    <w:rsid w:val="000042A4"/>
    <w:rsid w:val="000057C3"/>
    <w:rsid w:val="00021179"/>
    <w:rsid w:val="00021664"/>
    <w:rsid w:val="00031AEB"/>
    <w:rsid w:val="00031B50"/>
    <w:rsid w:val="00032862"/>
    <w:rsid w:val="000348E9"/>
    <w:rsid w:val="00035553"/>
    <w:rsid w:val="00062072"/>
    <w:rsid w:val="0006270A"/>
    <w:rsid w:val="00063BAE"/>
    <w:rsid w:val="00065778"/>
    <w:rsid w:val="000933B9"/>
    <w:rsid w:val="000934AD"/>
    <w:rsid w:val="000A1E74"/>
    <w:rsid w:val="000A650D"/>
    <w:rsid w:val="000B170E"/>
    <w:rsid w:val="000C2ECB"/>
    <w:rsid w:val="000C3D43"/>
    <w:rsid w:val="000F0F96"/>
    <w:rsid w:val="000F61AD"/>
    <w:rsid w:val="000F6D5C"/>
    <w:rsid w:val="001377C1"/>
    <w:rsid w:val="00137D45"/>
    <w:rsid w:val="00152A57"/>
    <w:rsid w:val="001558C6"/>
    <w:rsid w:val="001712CA"/>
    <w:rsid w:val="001766AA"/>
    <w:rsid w:val="00180C01"/>
    <w:rsid w:val="001819AD"/>
    <w:rsid w:val="00181E71"/>
    <w:rsid w:val="001E7A94"/>
    <w:rsid w:val="001F38B3"/>
    <w:rsid w:val="00205AF1"/>
    <w:rsid w:val="0021408D"/>
    <w:rsid w:val="00214FBB"/>
    <w:rsid w:val="002204E0"/>
    <w:rsid w:val="0022395E"/>
    <w:rsid w:val="00233B65"/>
    <w:rsid w:val="00266DA3"/>
    <w:rsid w:val="00271B8D"/>
    <w:rsid w:val="002D48F6"/>
    <w:rsid w:val="003075BB"/>
    <w:rsid w:val="00322AAC"/>
    <w:rsid w:val="003306F6"/>
    <w:rsid w:val="00331912"/>
    <w:rsid w:val="00332B92"/>
    <w:rsid w:val="00334BCC"/>
    <w:rsid w:val="00335D3E"/>
    <w:rsid w:val="00340F07"/>
    <w:rsid w:val="00344E9E"/>
    <w:rsid w:val="003733F8"/>
    <w:rsid w:val="00377848"/>
    <w:rsid w:val="00387D97"/>
    <w:rsid w:val="00391BDA"/>
    <w:rsid w:val="003B0A4B"/>
    <w:rsid w:val="003B2BA8"/>
    <w:rsid w:val="003D22E7"/>
    <w:rsid w:val="003E7370"/>
    <w:rsid w:val="00414982"/>
    <w:rsid w:val="00420BD2"/>
    <w:rsid w:val="00443161"/>
    <w:rsid w:val="00445E80"/>
    <w:rsid w:val="004478E6"/>
    <w:rsid w:val="00480ACB"/>
    <w:rsid w:val="004C10E4"/>
    <w:rsid w:val="004C33DA"/>
    <w:rsid w:val="004D4AE1"/>
    <w:rsid w:val="004E18CE"/>
    <w:rsid w:val="004E2C19"/>
    <w:rsid w:val="005411F8"/>
    <w:rsid w:val="00551B7B"/>
    <w:rsid w:val="00596130"/>
    <w:rsid w:val="005C615D"/>
    <w:rsid w:val="00622A0C"/>
    <w:rsid w:val="0063725F"/>
    <w:rsid w:val="006422CA"/>
    <w:rsid w:val="00656E6C"/>
    <w:rsid w:val="006A3994"/>
    <w:rsid w:val="006B1D54"/>
    <w:rsid w:val="006B4A73"/>
    <w:rsid w:val="006D134B"/>
    <w:rsid w:val="006D5A0C"/>
    <w:rsid w:val="006F40DE"/>
    <w:rsid w:val="0070401F"/>
    <w:rsid w:val="007118FA"/>
    <w:rsid w:val="00715A98"/>
    <w:rsid w:val="00763C51"/>
    <w:rsid w:val="007959EB"/>
    <w:rsid w:val="007A1798"/>
    <w:rsid w:val="007B27E3"/>
    <w:rsid w:val="007E5C50"/>
    <w:rsid w:val="00834492"/>
    <w:rsid w:val="00857877"/>
    <w:rsid w:val="00871039"/>
    <w:rsid w:val="008745AC"/>
    <w:rsid w:val="008852C8"/>
    <w:rsid w:val="008911E6"/>
    <w:rsid w:val="008973CC"/>
    <w:rsid w:val="008B57E9"/>
    <w:rsid w:val="008C51C9"/>
    <w:rsid w:val="008D2866"/>
    <w:rsid w:val="008F2217"/>
    <w:rsid w:val="008F74F1"/>
    <w:rsid w:val="009065E0"/>
    <w:rsid w:val="0093015E"/>
    <w:rsid w:val="00942E38"/>
    <w:rsid w:val="00945D2D"/>
    <w:rsid w:val="009521B2"/>
    <w:rsid w:val="00980CF1"/>
    <w:rsid w:val="009A1401"/>
    <w:rsid w:val="009A66E9"/>
    <w:rsid w:val="009C202D"/>
    <w:rsid w:val="009E0256"/>
    <w:rsid w:val="009F4F1E"/>
    <w:rsid w:val="00A2440F"/>
    <w:rsid w:val="00A53206"/>
    <w:rsid w:val="00A60735"/>
    <w:rsid w:val="00A767CE"/>
    <w:rsid w:val="00AB3BA7"/>
    <w:rsid w:val="00AC1C11"/>
    <w:rsid w:val="00AC73D3"/>
    <w:rsid w:val="00AF3DD3"/>
    <w:rsid w:val="00B167F6"/>
    <w:rsid w:val="00B17986"/>
    <w:rsid w:val="00B5010E"/>
    <w:rsid w:val="00B64158"/>
    <w:rsid w:val="00B745FF"/>
    <w:rsid w:val="00BA30FD"/>
    <w:rsid w:val="00BA75A0"/>
    <w:rsid w:val="00BC7497"/>
    <w:rsid w:val="00BE158D"/>
    <w:rsid w:val="00C0649A"/>
    <w:rsid w:val="00C15167"/>
    <w:rsid w:val="00C24B93"/>
    <w:rsid w:val="00C421EF"/>
    <w:rsid w:val="00C450D6"/>
    <w:rsid w:val="00C45C73"/>
    <w:rsid w:val="00C52D2C"/>
    <w:rsid w:val="00C57D8A"/>
    <w:rsid w:val="00C63171"/>
    <w:rsid w:val="00C96E97"/>
    <w:rsid w:val="00CA2B7D"/>
    <w:rsid w:val="00CB2A5C"/>
    <w:rsid w:val="00CB5F30"/>
    <w:rsid w:val="00CC0E85"/>
    <w:rsid w:val="00D01357"/>
    <w:rsid w:val="00D04772"/>
    <w:rsid w:val="00D07047"/>
    <w:rsid w:val="00D261C8"/>
    <w:rsid w:val="00D45DC1"/>
    <w:rsid w:val="00D56A5F"/>
    <w:rsid w:val="00D6206C"/>
    <w:rsid w:val="00D87AD8"/>
    <w:rsid w:val="00D931BB"/>
    <w:rsid w:val="00D958B5"/>
    <w:rsid w:val="00DA0E0D"/>
    <w:rsid w:val="00DA702F"/>
    <w:rsid w:val="00DD30BB"/>
    <w:rsid w:val="00DF02A5"/>
    <w:rsid w:val="00E108A7"/>
    <w:rsid w:val="00E12785"/>
    <w:rsid w:val="00E13AB7"/>
    <w:rsid w:val="00E214D3"/>
    <w:rsid w:val="00E216F4"/>
    <w:rsid w:val="00E81E50"/>
    <w:rsid w:val="00E951E7"/>
    <w:rsid w:val="00EA0DA1"/>
    <w:rsid w:val="00EB3072"/>
    <w:rsid w:val="00EB6D09"/>
    <w:rsid w:val="00ED78F2"/>
    <w:rsid w:val="00EF1C4C"/>
    <w:rsid w:val="00F15570"/>
    <w:rsid w:val="00F21BF1"/>
    <w:rsid w:val="00F2657D"/>
    <w:rsid w:val="00F2761D"/>
    <w:rsid w:val="00F27C06"/>
    <w:rsid w:val="00F334D2"/>
    <w:rsid w:val="00F40DE5"/>
    <w:rsid w:val="00F43AED"/>
    <w:rsid w:val="00F57968"/>
    <w:rsid w:val="00F626DA"/>
    <w:rsid w:val="00F82A61"/>
    <w:rsid w:val="00F91CDC"/>
    <w:rsid w:val="00F949D2"/>
    <w:rsid w:val="00FA40C6"/>
    <w:rsid w:val="00FA761C"/>
    <w:rsid w:val="00FA7EE4"/>
    <w:rsid w:val="00FC131C"/>
    <w:rsid w:val="00FC20B9"/>
    <w:rsid w:val="00FC34DB"/>
    <w:rsid w:val="00FC5DF7"/>
    <w:rsid w:val="00FC6A4F"/>
    <w:rsid w:val="00FD0979"/>
    <w:rsid w:val="00FD43B6"/>
    <w:rsid w:val="00FE181E"/>
    <w:rsid w:val="00FF0D98"/>
    <w:rsid w:val="00FF1C88"/>
    <w:rsid w:val="00FF62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Body Text Indent" w:uiPriority="99"/>
    <w:lsdException w:name="Subtitle" w:qFormat="1"/>
    <w:lsdException w:name="Strong" w:uiPriority="22"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C131C"/>
    <w:pPr>
      <w:suppressAutoHyphens/>
    </w:pPr>
    <w:rPr>
      <w:sz w:val="24"/>
      <w:szCs w:val="24"/>
      <w:lang w:eastAsia="zh-CN"/>
    </w:rPr>
  </w:style>
  <w:style w:type="paragraph" w:styleId="1">
    <w:name w:val="heading 1"/>
    <w:basedOn w:val="a"/>
    <w:link w:val="10"/>
    <w:uiPriority w:val="1"/>
    <w:qFormat/>
    <w:rsid w:val="00F21BF1"/>
    <w:pPr>
      <w:widowControl w:val="0"/>
      <w:suppressAutoHyphens w:val="0"/>
      <w:autoSpaceDE w:val="0"/>
      <w:autoSpaceDN w:val="0"/>
      <w:ind w:left="302"/>
      <w:outlineLvl w:val="0"/>
    </w:pPr>
    <w:rPr>
      <w:b/>
      <w:bCs/>
      <w:sz w:val="28"/>
      <w:szCs w:val="28"/>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FC131C"/>
    <w:pPr>
      <w:tabs>
        <w:tab w:val="center" w:pos="4677"/>
        <w:tab w:val="right" w:pos="9355"/>
      </w:tabs>
    </w:pPr>
  </w:style>
  <w:style w:type="paragraph" w:styleId="a4">
    <w:name w:val="Balloon Text"/>
    <w:basedOn w:val="a"/>
    <w:semiHidden/>
    <w:rsid w:val="00FE181E"/>
    <w:rPr>
      <w:rFonts w:ascii="Tahoma" w:hAnsi="Tahoma" w:cs="Tahoma"/>
      <w:sz w:val="16"/>
      <w:szCs w:val="16"/>
    </w:rPr>
  </w:style>
  <w:style w:type="paragraph" w:customStyle="1" w:styleId="a5">
    <w:name w:val="Знак"/>
    <w:basedOn w:val="a"/>
    <w:rsid w:val="006B4A73"/>
    <w:pPr>
      <w:suppressAutoHyphens w:val="0"/>
    </w:pPr>
    <w:rPr>
      <w:rFonts w:ascii="Verdana" w:hAnsi="Verdana" w:cs="Verdana"/>
      <w:sz w:val="20"/>
      <w:szCs w:val="20"/>
      <w:lang w:val="en-US" w:eastAsia="en-US"/>
    </w:rPr>
  </w:style>
  <w:style w:type="character" w:styleId="a6">
    <w:name w:val="Hyperlink"/>
    <w:rsid w:val="006B4A73"/>
    <w:rPr>
      <w:color w:val="0000FF"/>
      <w:u w:val="single"/>
    </w:rPr>
  </w:style>
  <w:style w:type="paragraph" w:styleId="a7">
    <w:name w:val="footer"/>
    <w:basedOn w:val="a"/>
    <w:rsid w:val="00B167F6"/>
    <w:pPr>
      <w:tabs>
        <w:tab w:val="center" w:pos="4819"/>
        <w:tab w:val="right" w:pos="9639"/>
      </w:tabs>
    </w:pPr>
  </w:style>
  <w:style w:type="table" w:styleId="a8">
    <w:name w:val="Table Grid"/>
    <w:basedOn w:val="a1"/>
    <w:uiPriority w:val="59"/>
    <w:rsid w:val="000042A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 Spacing"/>
    <w:uiPriority w:val="1"/>
    <w:qFormat/>
    <w:rsid w:val="000042A4"/>
    <w:rPr>
      <w:rFonts w:ascii="Calibri" w:eastAsia="Calibri" w:hAnsi="Calibri"/>
      <w:sz w:val="22"/>
      <w:szCs w:val="22"/>
      <w:lang w:eastAsia="zh-CN"/>
    </w:rPr>
  </w:style>
  <w:style w:type="paragraph" w:styleId="aa">
    <w:name w:val="Normal (Web)"/>
    <w:basedOn w:val="a"/>
    <w:uiPriority w:val="99"/>
    <w:unhideWhenUsed/>
    <w:rsid w:val="00331912"/>
    <w:pPr>
      <w:suppressAutoHyphens w:val="0"/>
      <w:spacing w:before="100" w:beforeAutospacing="1" w:after="100" w:afterAutospacing="1"/>
    </w:pPr>
    <w:rPr>
      <w:lang w:eastAsia="ru-RU"/>
    </w:rPr>
  </w:style>
  <w:style w:type="paragraph" w:styleId="ab">
    <w:name w:val="List Paragraph"/>
    <w:basedOn w:val="a"/>
    <w:uiPriority w:val="34"/>
    <w:qFormat/>
    <w:rsid w:val="00331912"/>
    <w:pPr>
      <w:suppressAutoHyphens w:val="0"/>
      <w:spacing w:after="160" w:line="256" w:lineRule="auto"/>
      <w:ind w:left="720"/>
      <w:contextualSpacing/>
    </w:pPr>
    <w:rPr>
      <w:rFonts w:ascii="Calibri" w:eastAsia="Calibri" w:hAnsi="Calibri"/>
      <w:sz w:val="22"/>
      <w:szCs w:val="22"/>
      <w:lang w:val="uk-UA" w:eastAsia="en-US"/>
    </w:rPr>
  </w:style>
  <w:style w:type="paragraph" w:styleId="ac">
    <w:name w:val="Body Text Indent"/>
    <w:basedOn w:val="a"/>
    <w:link w:val="ad"/>
    <w:uiPriority w:val="99"/>
    <w:rsid w:val="003306F6"/>
    <w:pPr>
      <w:suppressAutoHyphens w:val="0"/>
      <w:spacing w:after="200" w:line="276" w:lineRule="auto"/>
      <w:ind w:firstLine="708"/>
      <w:jc w:val="both"/>
    </w:pPr>
    <w:rPr>
      <w:rFonts w:ascii="Calibri" w:hAnsi="Calibri"/>
      <w:sz w:val="22"/>
      <w:szCs w:val="22"/>
      <w:lang w:val="x-none" w:eastAsia="ru-RU"/>
    </w:rPr>
  </w:style>
  <w:style w:type="character" w:customStyle="1" w:styleId="ad">
    <w:name w:val="Основной текст с отступом Знак"/>
    <w:link w:val="ac"/>
    <w:uiPriority w:val="99"/>
    <w:rsid w:val="003306F6"/>
    <w:rPr>
      <w:rFonts w:ascii="Calibri" w:hAnsi="Calibri" w:cs="Calibri"/>
      <w:sz w:val="22"/>
      <w:szCs w:val="22"/>
      <w:lang w:eastAsia="ru-RU"/>
    </w:rPr>
  </w:style>
  <w:style w:type="paragraph" w:customStyle="1" w:styleId="rvps2">
    <w:name w:val="rvps2"/>
    <w:basedOn w:val="a"/>
    <w:rsid w:val="003306F6"/>
    <w:pPr>
      <w:suppressAutoHyphens w:val="0"/>
      <w:spacing w:before="100" w:beforeAutospacing="1" w:after="100" w:afterAutospacing="1" w:line="276" w:lineRule="auto"/>
    </w:pPr>
    <w:rPr>
      <w:rFonts w:ascii="Calibri" w:hAnsi="Calibri" w:cs="Calibri"/>
      <w:sz w:val="22"/>
      <w:szCs w:val="22"/>
      <w:lang w:eastAsia="ru-RU"/>
    </w:rPr>
  </w:style>
  <w:style w:type="paragraph" w:customStyle="1" w:styleId="ParagraphStyle5">
    <w:name w:val="Paragraph Style5"/>
    <w:uiPriority w:val="99"/>
    <w:rsid w:val="003306F6"/>
    <w:pPr>
      <w:autoSpaceDE w:val="0"/>
      <w:autoSpaceDN w:val="0"/>
      <w:adjustRightInd w:val="0"/>
      <w:ind w:firstLine="870"/>
      <w:jc w:val="both"/>
    </w:pPr>
    <w:rPr>
      <w:rFonts w:ascii="Courier New" w:hAnsi="Courier New" w:cs="Courier New"/>
      <w:sz w:val="24"/>
      <w:szCs w:val="24"/>
    </w:rPr>
  </w:style>
  <w:style w:type="character" w:customStyle="1" w:styleId="FontStyle7">
    <w:name w:val="Font Style7"/>
    <w:uiPriority w:val="99"/>
    <w:rsid w:val="003306F6"/>
    <w:rPr>
      <w:rFonts w:ascii="Arial" w:hAnsi="Arial" w:cs="Arial"/>
      <w:sz w:val="28"/>
      <w:szCs w:val="28"/>
    </w:rPr>
  </w:style>
  <w:style w:type="character" w:styleId="ae">
    <w:name w:val="Strong"/>
    <w:uiPriority w:val="22"/>
    <w:qFormat/>
    <w:rsid w:val="00BA75A0"/>
    <w:rPr>
      <w:b/>
      <w:bCs/>
    </w:rPr>
  </w:style>
  <w:style w:type="character" w:customStyle="1" w:styleId="docdata">
    <w:name w:val="docdata"/>
    <w:aliases w:val="docy,v5,2293,baiaagaaboqcaaadygqaaaxybaaaaaaaaaaaaaaaaaaaaaaaaaaaaaaaaaaaaaaaaaaaaaaaaaaaaaaaaaaaaaaaaaaaaaaaaaaaaaaaaaaaaaaaaaaaaaaaaaaaaaaaaaaaaaaaaaaaaaaaaaaaaaaaaaaaaaaaaaaaaaaaaaaaaaaaaaaaaaaaaaaaaaaaaaaaaaaaaaaaaaaaaaaaaaaaaaaaaaaaaaaaaaaa"/>
    <w:rsid w:val="00BA75A0"/>
  </w:style>
  <w:style w:type="paragraph" w:styleId="af">
    <w:name w:val="Body Text"/>
    <w:basedOn w:val="a"/>
    <w:link w:val="af0"/>
    <w:uiPriority w:val="99"/>
    <w:unhideWhenUsed/>
    <w:rsid w:val="00715A98"/>
    <w:pPr>
      <w:suppressAutoHyphens w:val="0"/>
      <w:spacing w:after="120" w:line="276" w:lineRule="auto"/>
    </w:pPr>
    <w:rPr>
      <w:rFonts w:ascii="Calibri" w:hAnsi="Calibri"/>
      <w:sz w:val="22"/>
      <w:szCs w:val="22"/>
      <w:lang w:eastAsia="ru-RU"/>
    </w:rPr>
  </w:style>
  <w:style w:type="character" w:customStyle="1" w:styleId="af0">
    <w:name w:val="Основной текст Знак"/>
    <w:link w:val="af"/>
    <w:uiPriority w:val="99"/>
    <w:rsid w:val="00715A98"/>
    <w:rPr>
      <w:rFonts w:ascii="Calibri" w:hAnsi="Calibri"/>
      <w:sz w:val="22"/>
      <w:szCs w:val="22"/>
    </w:rPr>
  </w:style>
  <w:style w:type="paragraph" w:customStyle="1" w:styleId="ParagraphStyle6">
    <w:name w:val="Paragraph Style6"/>
    <w:rsid w:val="00715A98"/>
    <w:pPr>
      <w:autoSpaceDE w:val="0"/>
      <w:autoSpaceDN w:val="0"/>
      <w:adjustRightInd w:val="0"/>
      <w:ind w:left="1500" w:right="1500"/>
      <w:jc w:val="center"/>
    </w:pPr>
    <w:rPr>
      <w:rFonts w:ascii="Courier New" w:hAnsi="Courier New"/>
      <w:sz w:val="24"/>
      <w:szCs w:val="24"/>
    </w:rPr>
  </w:style>
  <w:style w:type="character" w:customStyle="1" w:styleId="10">
    <w:name w:val="Заголовок 1 Знак"/>
    <w:link w:val="1"/>
    <w:uiPriority w:val="1"/>
    <w:rsid w:val="00F21BF1"/>
    <w:rPr>
      <w:b/>
      <w:bCs/>
      <w:sz w:val="28"/>
      <w:szCs w:val="28"/>
      <w:lang w:val="uk-UA" w:eastAsia="en-US"/>
    </w:rPr>
  </w:style>
  <w:style w:type="table" w:customStyle="1" w:styleId="TableNormal">
    <w:name w:val="Table Normal"/>
    <w:uiPriority w:val="2"/>
    <w:semiHidden/>
    <w:unhideWhenUsed/>
    <w:qFormat/>
    <w:rsid w:val="00F21BF1"/>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21BF1"/>
    <w:pPr>
      <w:widowControl w:val="0"/>
      <w:suppressAutoHyphens w:val="0"/>
      <w:autoSpaceDE w:val="0"/>
      <w:autoSpaceDN w:val="0"/>
      <w:ind w:left="200"/>
    </w:pPr>
    <w:rPr>
      <w:sz w:val="22"/>
      <w:szCs w:val="22"/>
      <w:lang w:val="uk-UA" w:eastAsia="en-US"/>
    </w:rPr>
  </w:style>
  <w:style w:type="character" w:customStyle="1" w:styleId="rvts80">
    <w:name w:val="rvts80"/>
    <w:rsid w:val="0022395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Body Text Indent" w:uiPriority="99"/>
    <w:lsdException w:name="Subtitle" w:qFormat="1"/>
    <w:lsdException w:name="Strong" w:uiPriority="22"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C131C"/>
    <w:pPr>
      <w:suppressAutoHyphens/>
    </w:pPr>
    <w:rPr>
      <w:sz w:val="24"/>
      <w:szCs w:val="24"/>
      <w:lang w:eastAsia="zh-CN"/>
    </w:rPr>
  </w:style>
  <w:style w:type="paragraph" w:styleId="1">
    <w:name w:val="heading 1"/>
    <w:basedOn w:val="a"/>
    <w:link w:val="10"/>
    <w:uiPriority w:val="1"/>
    <w:qFormat/>
    <w:rsid w:val="00F21BF1"/>
    <w:pPr>
      <w:widowControl w:val="0"/>
      <w:suppressAutoHyphens w:val="0"/>
      <w:autoSpaceDE w:val="0"/>
      <w:autoSpaceDN w:val="0"/>
      <w:ind w:left="302"/>
      <w:outlineLvl w:val="0"/>
    </w:pPr>
    <w:rPr>
      <w:b/>
      <w:bCs/>
      <w:sz w:val="28"/>
      <w:szCs w:val="28"/>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FC131C"/>
    <w:pPr>
      <w:tabs>
        <w:tab w:val="center" w:pos="4677"/>
        <w:tab w:val="right" w:pos="9355"/>
      </w:tabs>
    </w:pPr>
  </w:style>
  <w:style w:type="paragraph" w:styleId="a4">
    <w:name w:val="Balloon Text"/>
    <w:basedOn w:val="a"/>
    <w:semiHidden/>
    <w:rsid w:val="00FE181E"/>
    <w:rPr>
      <w:rFonts w:ascii="Tahoma" w:hAnsi="Tahoma" w:cs="Tahoma"/>
      <w:sz w:val="16"/>
      <w:szCs w:val="16"/>
    </w:rPr>
  </w:style>
  <w:style w:type="paragraph" w:customStyle="1" w:styleId="a5">
    <w:name w:val="Знак"/>
    <w:basedOn w:val="a"/>
    <w:rsid w:val="006B4A73"/>
    <w:pPr>
      <w:suppressAutoHyphens w:val="0"/>
    </w:pPr>
    <w:rPr>
      <w:rFonts w:ascii="Verdana" w:hAnsi="Verdana" w:cs="Verdana"/>
      <w:sz w:val="20"/>
      <w:szCs w:val="20"/>
      <w:lang w:val="en-US" w:eastAsia="en-US"/>
    </w:rPr>
  </w:style>
  <w:style w:type="character" w:styleId="a6">
    <w:name w:val="Hyperlink"/>
    <w:rsid w:val="006B4A73"/>
    <w:rPr>
      <w:color w:val="0000FF"/>
      <w:u w:val="single"/>
    </w:rPr>
  </w:style>
  <w:style w:type="paragraph" w:styleId="a7">
    <w:name w:val="footer"/>
    <w:basedOn w:val="a"/>
    <w:rsid w:val="00B167F6"/>
    <w:pPr>
      <w:tabs>
        <w:tab w:val="center" w:pos="4819"/>
        <w:tab w:val="right" w:pos="9639"/>
      </w:tabs>
    </w:pPr>
  </w:style>
  <w:style w:type="table" w:styleId="a8">
    <w:name w:val="Table Grid"/>
    <w:basedOn w:val="a1"/>
    <w:uiPriority w:val="59"/>
    <w:rsid w:val="000042A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 Spacing"/>
    <w:uiPriority w:val="1"/>
    <w:qFormat/>
    <w:rsid w:val="000042A4"/>
    <w:rPr>
      <w:rFonts w:ascii="Calibri" w:eastAsia="Calibri" w:hAnsi="Calibri"/>
      <w:sz w:val="22"/>
      <w:szCs w:val="22"/>
      <w:lang w:eastAsia="zh-CN"/>
    </w:rPr>
  </w:style>
  <w:style w:type="paragraph" w:styleId="aa">
    <w:name w:val="Normal (Web)"/>
    <w:basedOn w:val="a"/>
    <w:uiPriority w:val="99"/>
    <w:unhideWhenUsed/>
    <w:rsid w:val="00331912"/>
    <w:pPr>
      <w:suppressAutoHyphens w:val="0"/>
      <w:spacing w:before="100" w:beforeAutospacing="1" w:after="100" w:afterAutospacing="1"/>
    </w:pPr>
    <w:rPr>
      <w:lang w:eastAsia="ru-RU"/>
    </w:rPr>
  </w:style>
  <w:style w:type="paragraph" w:styleId="ab">
    <w:name w:val="List Paragraph"/>
    <w:basedOn w:val="a"/>
    <w:uiPriority w:val="34"/>
    <w:qFormat/>
    <w:rsid w:val="00331912"/>
    <w:pPr>
      <w:suppressAutoHyphens w:val="0"/>
      <w:spacing w:after="160" w:line="256" w:lineRule="auto"/>
      <w:ind w:left="720"/>
      <w:contextualSpacing/>
    </w:pPr>
    <w:rPr>
      <w:rFonts w:ascii="Calibri" w:eastAsia="Calibri" w:hAnsi="Calibri"/>
      <w:sz w:val="22"/>
      <w:szCs w:val="22"/>
      <w:lang w:val="uk-UA" w:eastAsia="en-US"/>
    </w:rPr>
  </w:style>
  <w:style w:type="paragraph" w:styleId="ac">
    <w:name w:val="Body Text Indent"/>
    <w:basedOn w:val="a"/>
    <w:link w:val="ad"/>
    <w:uiPriority w:val="99"/>
    <w:rsid w:val="003306F6"/>
    <w:pPr>
      <w:suppressAutoHyphens w:val="0"/>
      <w:spacing w:after="200" w:line="276" w:lineRule="auto"/>
      <w:ind w:firstLine="708"/>
      <w:jc w:val="both"/>
    </w:pPr>
    <w:rPr>
      <w:rFonts w:ascii="Calibri" w:hAnsi="Calibri"/>
      <w:sz w:val="22"/>
      <w:szCs w:val="22"/>
      <w:lang w:val="x-none" w:eastAsia="ru-RU"/>
    </w:rPr>
  </w:style>
  <w:style w:type="character" w:customStyle="1" w:styleId="ad">
    <w:name w:val="Основной текст с отступом Знак"/>
    <w:link w:val="ac"/>
    <w:uiPriority w:val="99"/>
    <w:rsid w:val="003306F6"/>
    <w:rPr>
      <w:rFonts w:ascii="Calibri" w:hAnsi="Calibri" w:cs="Calibri"/>
      <w:sz w:val="22"/>
      <w:szCs w:val="22"/>
      <w:lang w:eastAsia="ru-RU"/>
    </w:rPr>
  </w:style>
  <w:style w:type="paragraph" w:customStyle="1" w:styleId="rvps2">
    <w:name w:val="rvps2"/>
    <w:basedOn w:val="a"/>
    <w:rsid w:val="003306F6"/>
    <w:pPr>
      <w:suppressAutoHyphens w:val="0"/>
      <w:spacing w:before="100" w:beforeAutospacing="1" w:after="100" w:afterAutospacing="1" w:line="276" w:lineRule="auto"/>
    </w:pPr>
    <w:rPr>
      <w:rFonts w:ascii="Calibri" w:hAnsi="Calibri" w:cs="Calibri"/>
      <w:sz w:val="22"/>
      <w:szCs w:val="22"/>
      <w:lang w:eastAsia="ru-RU"/>
    </w:rPr>
  </w:style>
  <w:style w:type="paragraph" w:customStyle="1" w:styleId="ParagraphStyle5">
    <w:name w:val="Paragraph Style5"/>
    <w:uiPriority w:val="99"/>
    <w:rsid w:val="003306F6"/>
    <w:pPr>
      <w:autoSpaceDE w:val="0"/>
      <w:autoSpaceDN w:val="0"/>
      <w:adjustRightInd w:val="0"/>
      <w:ind w:firstLine="870"/>
      <w:jc w:val="both"/>
    </w:pPr>
    <w:rPr>
      <w:rFonts w:ascii="Courier New" w:hAnsi="Courier New" w:cs="Courier New"/>
      <w:sz w:val="24"/>
      <w:szCs w:val="24"/>
    </w:rPr>
  </w:style>
  <w:style w:type="character" w:customStyle="1" w:styleId="FontStyle7">
    <w:name w:val="Font Style7"/>
    <w:uiPriority w:val="99"/>
    <w:rsid w:val="003306F6"/>
    <w:rPr>
      <w:rFonts w:ascii="Arial" w:hAnsi="Arial" w:cs="Arial"/>
      <w:sz w:val="28"/>
      <w:szCs w:val="28"/>
    </w:rPr>
  </w:style>
  <w:style w:type="character" w:styleId="ae">
    <w:name w:val="Strong"/>
    <w:uiPriority w:val="22"/>
    <w:qFormat/>
    <w:rsid w:val="00BA75A0"/>
    <w:rPr>
      <w:b/>
      <w:bCs/>
    </w:rPr>
  </w:style>
  <w:style w:type="character" w:customStyle="1" w:styleId="docdata">
    <w:name w:val="docdata"/>
    <w:aliases w:val="docy,v5,2293,baiaagaaboqcaaadygqaaaxybaaaaaaaaaaaaaaaaaaaaaaaaaaaaaaaaaaaaaaaaaaaaaaaaaaaaaaaaaaaaaaaaaaaaaaaaaaaaaaaaaaaaaaaaaaaaaaaaaaaaaaaaaaaaaaaaaaaaaaaaaaaaaaaaaaaaaaaaaaaaaaaaaaaaaaaaaaaaaaaaaaaaaaaaaaaaaaaaaaaaaaaaaaaaaaaaaaaaaaaaaaaaaaa"/>
    <w:rsid w:val="00BA75A0"/>
  </w:style>
  <w:style w:type="paragraph" w:styleId="af">
    <w:name w:val="Body Text"/>
    <w:basedOn w:val="a"/>
    <w:link w:val="af0"/>
    <w:uiPriority w:val="99"/>
    <w:unhideWhenUsed/>
    <w:rsid w:val="00715A98"/>
    <w:pPr>
      <w:suppressAutoHyphens w:val="0"/>
      <w:spacing w:after="120" w:line="276" w:lineRule="auto"/>
    </w:pPr>
    <w:rPr>
      <w:rFonts w:ascii="Calibri" w:hAnsi="Calibri"/>
      <w:sz w:val="22"/>
      <w:szCs w:val="22"/>
      <w:lang w:eastAsia="ru-RU"/>
    </w:rPr>
  </w:style>
  <w:style w:type="character" w:customStyle="1" w:styleId="af0">
    <w:name w:val="Основной текст Знак"/>
    <w:link w:val="af"/>
    <w:uiPriority w:val="99"/>
    <w:rsid w:val="00715A98"/>
    <w:rPr>
      <w:rFonts w:ascii="Calibri" w:hAnsi="Calibri"/>
      <w:sz w:val="22"/>
      <w:szCs w:val="22"/>
    </w:rPr>
  </w:style>
  <w:style w:type="paragraph" w:customStyle="1" w:styleId="ParagraphStyle6">
    <w:name w:val="Paragraph Style6"/>
    <w:rsid w:val="00715A98"/>
    <w:pPr>
      <w:autoSpaceDE w:val="0"/>
      <w:autoSpaceDN w:val="0"/>
      <w:adjustRightInd w:val="0"/>
      <w:ind w:left="1500" w:right="1500"/>
      <w:jc w:val="center"/>
    </w:pPr>
    <w:rPr>
      <w:rFonts w:ascii="Courier New" w:hAnsi="Courier New"/>
      <w:sz w:val="24"/>
      <w:szCs w:val="24"/>
    </w:rPr>
  </w:style>
  <w:style w:type="character" w:customStyle="1" w:styleId="10">
    <w:name w:val="Заголовок 1 Знак"/>
    <w:link w:val="1"/>
    <w:uiPriority w:val="1"/>
    <w:rsid w:val="00F21BF1"/>
    <w:rPr>
      <w:b/>
      <w:bCs/>
      <w:sz w:val="28"/>
      <w:szCs w:val="28"/>
      <w:lang w:val="uk-UA" w:eastAsia="en-US"/>
    </w:rPr>
  </w:style>
  <w:style w:type="table" w:customStyle="1" w:styleId="TableNormal">
    <w:name w:val="Table Normal"/>
    <w:uiPriority w:val="2"/>
    <w:semiHidden/>
    <w:unhideWhenUsed/>
    <w:qFormat/>
    <w:rsid w:val="00F21BF1"/>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21BF1"/>
    <w:pPr>
      <w:widowControl w:val="0"/>
      <w:suppressAutoHyphens w:val="0"/>
      <w:autoSpaceDE w:val="0"/>
      <w:autoSpaceDN w:val="0"/>
      <w:ind w:left="200"/>
    </w:pPr>
    <w:rPr>
      <w:sz w:val="22"/>
      <w:szCs w:val="22"/>
      <w:lang w:val="uk-UA" w:eastAsia="en-US"/>
    </w:rPr>
  </w:style>
  <w:style w:type="character" w:customStyle="1" w:styleId="rvts80">
    <w:name w:val="rvts80"/>
    <w:rsid w:val="002239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290945">
      <w:bodyDiv w:val="1"/>
      <w:marLeft w:val="0"/>
      <w:marRight w:val="0"/>
      <w:marTop w:val="0"/>
      <w:marBottom w:val="0"/>
      <w:divBdr>
        <w:top w:val="none" w:sz="0" w:space="0" w:color="auto"/>
        <w:left w:val="none" w:sz="0" w:space="0" w:color="auto"/>
        <w:bottom w:val="none" w:sz="0" w:space="0" w:color="auto"/>
        <w:right w:val="none" w:sz="0" w:space="0" w:color="auto"/>
      </w:divBdr>
    </w:div>
    <w:div w:id="377971090">
      <w:bodyDiv w:val="1"/>
      <w:marLeft w:val="0"/>
      <w:marRight w:val="0"/>
      <w:marTop w:val="0"/>
      <w:marBottom w:val="0"/>
      <w:divBdr>
        <w:top w:val="none" w:sz="0" w:space="0" w:color="auto"/>
        <w:left w:val="none" w:sz="0" w:space="0" w:color="auto"/>
        <w:bottom w:val="none" w:sz="0" w:space="0" w:color="auto"/>
        <w:right w:val="none" w:sz="0" w:space="0" w:color="auto"/>
      </w:divBdr>
    </w:div>
    <w:div w:id="1117023828">
      <w:bodyDiv w:val="1"/>
      <w:marLeft w:val="0"/>
      <w:marRight w:val="0"/>
      <w:marTop w:val="0"/>
      <w:marBottom w:val="0"/>
      <w:divBdr>
        <w:top w:val="none" w:sz="0" w:space="0" w:color="auto"/>
        <w:left w:val="none" w:sz="0" w:space="0" w:color="auto"/>
        <w:bottom w:val="none" w:sz="0" w:space="0" w:color="auto"/>
        <w:right w:val="none" w:sz="0" w:space="0" w:color="auto"/>
      </w:divBdr>
    </w:div>
    <w:div w:id="2046248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file:///C:\&#1044;&#1048;&#1057;&#1050;%20D\&#1052;&#1040;&#1051;&#1054;&#1041;&#1030;&#1051;&#1054;&#1047;&#1045;&#1056;&#1057;&#1068;&#1050;&#1040;%20&#1057;&#1030;&#1051;&#1068;&#1057;&#1068;&#1050;&#1040;%20&#1056;&#1040;&#1044;&#1040;\Users\nmatveeva\AppData\Roaming\Liga70\Client\Session\kp111242_img_001.gif" TargetMode="Externa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A67328-3ECB-4FE6-B338-5E36712E80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3578</Words>
  <Characters>2041</Characters>
  <Application>Microsoft Office Word</Application>
  <DocSecurity>0</DocSecurity>
  <Lines>17</Lines>
  <Paragraphs>11</Paragraphs>
  <ScaleCrop>false</ScaleCrop>
  <HeadingPairs>
    <vt:vector size="2" baseType="variant">
      <vt:variant>
        <vt:lpstr>Название</vt:lpstr>
      </vt:variant>
      <vt:variant>
        <vt:i4>1</vt:i4>
      </vt:variant>
    </vt:vector>
  </HeadingPairs>
  <TitlesOfParts>
    <vt:vector size="1" baseType="lpstr">
      <vt:lpstr>ЗАТВЕРДЖЕНО</vt:lpstr>
    </vt:vector>
  </TitlesOfParts>
  <Company>SPecialiST RePack</Company>
  <LinksUpToDate>false</LinksUpToDate>
  <CharactersWithSpaces>5608</CharactersWithSpaces>
  <SharedDoc>false</SharedDoc>
  <HLinks>
    <vt:vector size="6" baseType="variant">
      <vt:variant>
        <vt:i4>68681779</vt:i4>
      </vt:variant>
      <vt:variant>
        <vt:i4>-1</vt:i4>
      </vt:variant>
      <vt:variant>
        <vt:i4>1026</vt:i4>
      </vt:variant>
      <vt:variant>
        <vt:i4>1</vt:i4>
      </vt:variant>
      <vt:variant>
        <vt:lpwstr>C:\ДИСК D\МАЛОБІЛОЗЕРСЬКА СІЛЬСЬКА РАДА\Users\nmatveeva\AppData\Roaming\Liga70\Client\Session\kp111242_img_001.gif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ЗАТВЕРДЖЕНО</dc:title>
  <dc:creator>Робота</dc:creator>
  <cp:lastModifiedBy>5</cp:lastModifiedBy>
  <cp:revision>2</cp:revision>
  <cp:lastPrinted>2025-08-08T09:49:00Z</cp:lastPrinted>
  <dcterms:created xsi:type="dcterms:W3CDTF">2025-09-16T09:53:00Z</dcterms:created>
  <dcterms:modified xsi:type="dcterms:W3CDTF">2025-09-16T09:53:00Z</dcterms:modified>
</cp:coreProperties>
</file>