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DF748" w14:textId="30EFF720" w:rsidR="003108F4" w:rsidRPr="001547AF" w:rsidRDefault="00465398" w:rsidP="00465398">
      <w:pPr>
        <w:widowControl/>
        <w:suppressAutoHyphens w:val="0"/>
        <w:ind w:firstLine="709"/>
        <w:jc w:val="center"/>
        <w:rPr>
          <w:b/>
          <w:bCs/>
          <w:lang w:eastAsia="ru-RU"/>
        </w:rPr>
      </w:pPr>
      <w:r w:rsidRPr="001547AF">
        <w:rPr>
          <w:b/>
          <w:bCs/>
          <w:lang w:eastAsia="ru-RU"/>
        </w:rPr>
        <w:t>ВАСИЛІВСЬКА МІСЬКА РАДА ЗАПОРІЗЬКОЇ ОБЛАСТІ</w:t>
      </w:r>
    </w:p>
    <w:p w14:paraId="73446703" w14:textId="77777777" w:rsidR="003108F4" w:rsidRPr="001547AF" w:rsidRDefault="003108F4" w:rsidP="00756AB2">
      <w:pPr>
        <w:widowControl/>
        <w:suppressAutoHyphens w:val="0"/>
        <w:ind w:firstLine="709"/>
        <w:rPr>
          <w:b/>
          <w:bCs/>
          <w:lang w:eastAsia="ru-RU"/>
        </w:rPr>
      </w:pPr>
    </w:p>
    <w:p w14:paraId="2230C079" w14:textId="77777777" w:rsidR="003108F4" w:rsidRPr="001547AF" w:rsidRDefault="003108F4" w:rsidP="00756AB2">
      <w:pPr>
        <w:widowControl/>
        <w:suppressAutoHyphens w:val="0"/>
        <w:ind w:firstLine="709"/>
        <w:rPr>
          <w:b/>
          <w:bCs/>
          <w:lang w:eastAsia="ru-RU"/>
        </w:rPr>
      </w:pPr>
    </w:p>
    <w:p w14:paraId="4354A877" w14:textId="77777777" w:rsidR="003108F4" w:rsidRPr="001547AF" w:rsidRDefault="003108F4" w:rsidP="00756AB2">
      <w:pPr>
        <w:autoSpaceDN w:val="0"/>
        <w:ind w:left="-1418" w:firstLine="709"/>
        <w:jc w:val="right"/>
        <w:textAlignment w:val="baseline"/>
        <w:rPr>
          <w:b/>
          <w:kern w:val="3"/>
          <w:lang w:eastAsia="zh-CN" w:bidi="hi-IN"/>
        </w:rPr>
      </w:pPr>
    </w:p>
    <w:tbl>
      <w:tblPr>
        <w:tblW w:w="9888" w:type="dxa"/>
        <w:tblLayout w:type="fixed"/>
        <w:tblLook w:val="04A0" w:firstRow="1" w:lastRow="0" w:firstColumn="1" w:lastColumn="0" w:noHBand="0" w:noVBand="1"/>
      </w:tblPr>
      <w:tblGrid>
        <w:gridCol w:w="9888"/>
      </w:tblGrid>
      <w:tr w:rsidR="00465398" w:rsidRPr="001547AF" w14:paraId="55D72775" w14:textId="77777777" w:rsidTr="00465398">
        <w:tc>
          <w:tcPr>
            <w:tcW w:w="4595" w:type="dxa"/>
            <w:hideMark/>
          </w:tcPr>
          <w:p w14:paraId="62EC2DEF" w14:textId="77777777" w:rsidR="00465398" w:rsidRPr="001547AF" w:rsidRDefault="00465398" w:rsidP="00465398">
            <w:pPr>
              <w:jc w:val="right"/>
              <w:rPr>
                <w:b/>
              </w:rPr>
            </w:pPr>
          </w:p>
          <w:p w14:paraId="19AB25D5" w14:textId="77777777" w:rsidR="00465398" w:rsidRPr="001547AF" w:rsidRDefault="00465398" w:rsidP="00465398">
            <w:pPr>
              <w:jc w:val="right"/>
              <w:rPr>
                <w:b/>
                <w:lang w:eastAsia="uk-UA"/>
              </w:rPr>
            </w:pPr>
            <w:r w:rsidRPr="001547AF">
              <w:rPr>
                <w:b/>
              </w:rPr>
              <w:t>«ЗАТВЕРДЖЕНО»</w:t>
            </w:r>
          </w:p>
        </w:tc>
      </w:tr>
      <w:tr w:rsidR="00465398" w:rsidRPr="001547AF" w14:paraId="4E6DFA62" w14:textId="77777777" w:rsidTr="00465398">
        <w:tc>
          <w:tcPr>
            <w:tcW w:w="4595" w:type="dxa"/>
            <w:hideMark/>
          </w:tcPr>
          <w:p w14:paraId="3A118D7E" w14:textId="77777777" w:rsidR="00465398" w:rsidRPr="001547AF" w:rsidRDefault="00465398" w:rsidP="00465398">
            <w:pPr>
              <w:jc w:val="right"/>
              <w:rPr>
                <w:b/>
                <w:lang w:eastAsia="uk-UA"/>
              </w:rPr>
            </w:pPr>
            <w:r w:rsidRPr="001547AF">
              <w:rPr>
                <w:b/>
              </w:rPr>
              <w:t xml:space="preserve">Протоколом уповноваженої  особи </w:t>
            </w:r>
          </w:p>
        </w:tc>
      </w:tr>
      <w:tr w:rsidR="00465398" w:rsidRPr="001547AF" w14:paraId="68B6E7F3" w14:textId="77777777" w:rsidTr="00465398">
        <w:tc>
          <w:tcPr>
            <w:tcW w:w="4595" w:type="dxa"/>
            <w:hideMark/>
          </w:tcPr>
          <w:p w14:paraId="6C2B52BF" w14:textId="77777777" w:rsidR="00465398" w:rsidRPr="001547AF" w:rsidRDefault="00465398" w:rsidP="00465398">
            <w:pPr>
              <w:jc w:val="right"/>
            </w:pPr>
            <w:proofErr w:type="spellStart"/>
            <w:r w:rsidRPr="001547AF">
              <w:t>Василівської</w:t>
            </w:r>
            <w:proofErr w:type="spellEnd"/>
            <w:r w:rsidRPr="001547AF">
              <w:t xml:space="preserve"> міської ради Запорізької області</w:t>
            </w:r>
          </w:p>
          <w:p w14:paraId="55125EB9" w14:textId="388B1CC4" w:rsidR="00465398" w:rsidRPr="001547AF" w:rsidRDefault="004757A7" w:rsidP="00465398">
            <w:pPr>
              <w:jc w:val="right"/>
            </w:pPr>
            <w:r>
              <w:t>№44 від 16.10.2025</w:t>
            </w:r>
            <w:r w:rsidR="001547AF" w:rsidRPr="001547AF">
              <w:t xml:space="preserve"> </w:t>
            </w:r>
          </w:p>
          <w:p w14:paraId="3CC8CA6E" w14:textId="77777777" w:rsidR="00465398" w:rsidRPr="001547AF" w:rsidRDefault="00465398" w:rsidP="00465398">
            <w:pPr>
              <w:jc w:val="right"/>
            </w:pPr>
          </w:p>
          <w:p w14:paraId="7E0AB506" w14:textId="77777777" w:rsidR="00465398" w:rsidRPr="001547AF" w:rsidRDefault="00465398" w:rsidP="00465398">
            <w:pPr>
              <w:jc w:val="right"/>
            </w:pPr>
            <w:r w:rsidRPr="001547AF">
              <w:t>Уповноважена особа</w:t>
            </w:r>
          </w:p>
          <w:p w14:paraId="7BCFA9ED" w14:textId="77777777" w:rsidR="00465398" w:rsidRPr="001547AF" w:rsidRDefault="00465398" w:rsidP="00465398">
            <w:pPr>
              <w:jc w:val="right"/>
              <w:rPr>
                <w:lang w:eastAsia="uk-UA"/>
              </w:rPr>
            </w:pPr>
            <w:r w:rsidRPr="001547AF">
              <w:t>Катерина БОНДАРЕНКО</w:t>
            </w:r>
          </w:p>
        </w:tc>
      </w:tr>
    </w:tbl>
    <w:p w14:paraId="0177A70C" w14:textId="49A3ED1F" w:rsidR="003108F4" w:rsidRPr="001547AF" w:rsidRDefault="00465398" w:rsidP="00465398">
      <w:pPr>
        <w:autoSpaceDN w:val="0"/>
        <w:ind w:left="-1418" w:firstLine="709"/>
        <w:jc w:val="right"/>
        <w:textAlignment w:val="baseline"/>
        <w:rPr>
          <w:kern w:val="3"/>
          <w:lang w:eastAsia="zh-CN" w:bidi="hi-IN"/>
        </w:rPr>
      </w:pPr>
      <w:r w:rsidRPr="001547AF">
        <w:rPr>
          <w:b/>
          <w:kern w:val="3"/>
          <w:lang w:eastAsia="zh-CN" w:bidi="hi-IN"/>
        </w:rPr>
        <w:t xml:space="preserve"> </w:t>
      </w:r>
    </w:p>
    <w:p w14:paraId="66503300" w14:textId="77777777" w:rsidR="003108F4" w:rsidRPr="001547AF" w:rsidRDefault="003108F4" w:rsidP="00756AB2">
      <w:pPr>
        <w:autoSpaceDN w:val="0"/>
        <w:ind w:left="-1418" w:firstLine="709"/>
        <w:jc w:val="right"/>
        <w:textAlignment w:val="baseline"/>
        <w:rPr>
          <w:i/>
          <w:kern w:val="3"/>
          <w:lang w:eastAsia="zh-CN" w:bidi="hi-IN"/>
        </w:rPr>
      </w:pPr>
    </w:p>
    <w:p w14:paraId="2DC17752" w14:textId="77777777" w:rsidR="003108F4" w:rsidRPr="001547AF" w:rsidRDefault="003108F4" w:rsidP="00756AB2">
      <w:pPr>
        <w:suppressAutoHyphens w:val="0"/>
        <w:autoSpaceDE w:val="0"/>
        <w:autoSpaceDN w:val="0"/>
        <w:adjustRightInd w:val="0"/>
        <w:ind w:left="320" w:firstLine="709"/>
        <w:jc w:val="center"/>
        <w:rPr>
          <w:kern w:val="3"/>
          <w:lang w:eastAsia="zh-CN" w:bidi="hi-IN"/>
        </w:rPr>
      </w:pPr>
    </w:p>
    <w:p w14:paraId="720B4E7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6CD3418"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79545E0C"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4A8F0B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1547AF" w:rsidRDefault="003108F4" w:rsidP="00756AB2">
      <w:pPr>
        <w:widowControl/>
        <w:suppressAutoHyphens w:val="0"/>
        <w:ind w:firstLine="709"/>
        <w:jc w:val="center"/>
        <w:rPr>
          <w:b/>
          <w:bCs/>
          <w:lang w:eastAsia="ru-RU"/>
        </w:rPr>
      </w:pPr>
    </w:p>
    <w:p w14:paraId="0DBBC341" w14:textId="77777777" w:rsidR="000A7866" w:rsidRPr="001547AF" w:rsidRDefault="000A7866" w:rsidP="000A7866">
      <w:pPr>
        <w:jc w:val="center"/>
        <w:rPr>
          <w:b/>
          <w:bCs/>
          <w:lang w:eastAsia="ru-RU"/>
        </w:rPr>
      </w:pPr>
      <w:r w:rsidRPr="001547AF">
        <w:rPr>
          <w:b/>
          <w:bCs/>
          <w:lang w:eastAsia="ru-RU"/>
        </w:rPr>
        <w:t>ТЕНДЕРНА ДОКУМЕНТАЦІЯ</w:t>
      </w:r>
    </w:p>
    <w:p w14:paraId="773E4DC8" w14:textId="77777777" w:rsidR="000A7866" w:rsidRPr="001547AF" w:rsidRDefault="000A7866" w:rsidP="000A7866">
      <w:pPr>
        <w:jc w:val="center"/>
      </w:pPr>
    </w:p>
    <w:p w14:paraId="2C3AE233" w14:textId="77777777" w:rsidR="000A7866" w:rsidRPr="001547AF" w:rsidRDefault="000A7866" w:rsidP="000A7866">
      <w:pPr>
        <w:jc w:val="center"/>
        <w:rPr>
          <w:b/>
          <w:lang w:eastAsia="uk-UA"/>
        </w:rPr>
      </w:pPr>
      <w:r w:rsidRPr="001547AF">
        <w:rPr>
          <w:b/>
          <w:lang w:eastAsia="uk-UA"/>
        </w:rPr>
        <w:t>ВІДКРИТІ ТОРГИ</w:t>
      </w:r>
    </w:p>
    <w:p w14:paraId="6A0491C5" w14:textId="77777777" w:rsidR="000A7866" w:rsidRPr="001547AF" w:rsidRDefault="000A7866" w:rsidP="000A7866">
      <w:pPr>
        <w:jc w:val="center"/>
        <w:rPr>
          <w:b/>
          <w:lang w:eastAsia="uk-UA"/>
        </w:rPr>
      </w:pPr>
      <w:r w:rsidRPr="001547AF">
        <w:rPr>
          <w:b/>
          <w:lang w:eastAsia="uk-UA"/>
        </w:rPr>
        <w:t>(з особливостями)</w:t>
      </w:r>
    </w:p>
    <w:p w14:paraId="4C592B33" w14:textId="77777777" w:rsidR="000A7866" w:rsidRPr="001547AF" w:rsidRDefault="000A7866" w:rsidP="000A7866">
      <w:pPr>
        <w:widowControl/>
        <w:tabs>
          <w:tab w:val="left" w:pos="3402"/>
        </w:tabs>
        <w:suppressAutoHyphens w:val="0"/>
        <w:rPr>
          <w:b/>
          <w:bCs/>
          <w:lang w:eastAsia="ru-RU"/>
        </w:rPr>
      </w:pPr>
    </w:p>
    <w:p w14:paraId="13DB2E4E" w14:textId="77777777" w:rsidR="000A7866" w:rsidRPr="001547AF" w:rsidRDefault="000A7866" w:rsidP="000A7866">
      <w:pPr>
        <w:widowControl/>
        <w:tabs>
          <w:tab w:val="left" w:pos="3402"/>
        </w:tabs>
        <w:suppressAutoHyphens w:val="0"/>
        <w:ind w:left="2977" w:hanging="2977"/>
        <w:jc w:val="center"/>
        <w:rPr>
          <w:b/>
          <w:bCs/>
          <w:lang w:eastAsia="ru-RU"/>
        </w:rPr>
      </w:pPr>
      <w:r w:rsidRPr="001547AF">
        <w:rPr>
          <w:b/>
          <w:bCs/>
          <w:lang w:eastAsia="ru-RU"/>
        </w:rPr>
        <w:t>Предмет закупівлі:</w:t>
      </w:r>
    </w:p>
    <w:p w14:paraId="5A8C1397" w14:textId="77777777" w:rsidR="000A7866" w:rsidRPr="001547AF" w:rsidRDefault="000A7866" w:rsidP="000A7866">
      <w:pPr>
        <w:widowControl/>
        <w:tabs>
          <w:tab w:val="left" w:pos="3402"/>
        </w:tabs>
        <w:suppressAutoHyphens w:val="0"/>
        <w:ind w:left="2977" w:hanging="2977"/>
        <w:jc w:val="center"/>
        <w:rPr>
          <w:b/>
          <w:bCs/>
          <w:lang w:eastAsia="ru-RU"/>
        </w:rPr>
      </w:pPr>
    </w:p>
    <w:p w14:paraId="0F1B3009" w14:textId="5F2B523B" w:rsidR="003108F4" w:rsidRPr="001547AF" w:rsidRDefault="00D20F12" w:rsidP="00D20F12">
      <w:pPr>
        <w:ind w:firstLine="709"/>
        <w:jc w:val="center"/>
      </w:pPr>
      <w:r>
        <w:rPr>
          <w:b/>
        </w:rPr>
        <w:t>Спеціальна</w:t>
      </w:r>
      <w:r w:rsidRPr="00DD0FB3">
        <w:rPr>
          <w:b/>
        </w:rPr>
        <w:t xml:space="preserve"> автом</w:t>
      </w:r>
      <w:r>
        <w:rPr>
          <w:b/>
        </w:rPr>
        <w:t>обільна техніка</w:t>
      </w:r>
      <w:r w:rsidRPr="00DD0FB3">
        <w:rPr>
          <w:b/>
        </w:rPr>
        <w:t xml:space="preserve"> </w:t>
      </w:r>
      <w:r>
        <w:rPr>
          <w:b/>
        </w:rPr>
        <w:t>(автомобілі спеціальні</w:t>
      </w:r>
      <w:r w:rsidRPr="00DD0FB3">
        <w:rPr>
          <w:b/>
        </w:rPr>
        <w:t>)  для забезпечення</w:t>
      </w:r>
      <w:r>
        <w:rPr>
          <w:b/>
        </w:rPr>
        <w:t xml:space="preserve"> потреб комунальних підприємств та</w:t>
      </w:r>
      <w:r w:rsidR="004757A7">
        <w:rPr>
          <w:b/>
        </w:rPr>
        <w:t xml:space="preserve"> здійснення  заходів</w:t>
      </w:r>
      <w:r w:rsidRPr="00DD0FB3">
        <w:rPr>
          <w:b/>
        </w:rPr>
        <w:t xml:space="preserve"> по благоустрою територій </w:t>
      </w:r>
      <w:r w:rsidRPr="00DD0FB3">
        <w:rPr>
          <w:b/>
          <w:color w:val="000000"/>
          <w:shd w:val="clear" w:color="auto" w:fill="FDFEFD"/>
        </w:rPr>
        <w:t xml:space="preserve">за кодом ДК 021:2015:34130000-7 : </w:t>
      </w:r>
      <w:proofErr w:type="spellStart"/>
      <w:r w:rsidRPr="00DD0FB3">
        <w:rPr>
          <w:b/>
          <w:color w:val="000000"/>
          <w:shd w:val="clear" w:color="auto" w:fill="FDFEFD"/>
        </w:rPr>
        <w:t>Мототранспортні</w:t>
      </w:r>
      <w:proofErr w:type="spellEnd"/>
      <w:r w:rsidRPr="00DD0FB3">
        <w:rPr>
          <w:b/>
          <w:color w:val="000000"/>
          <w:shd w:val="clear" w:color="auto" w:fill="FDFEFD"/>
        </w:rPr>
        <w:t xml:space="preserve"> вантажні засоби</w:t>
      </w:r>
    </w:p>
    <w:p w14:paraId="210E7AF3" w14:textId="77777777" w:rsidR="003108F4" w:rsidRPr="001547AF" w:rsidRDefault="003108F4" w:rsidP="00756AB2">
      <w:pPr>
        <w:ind w:firstLine="709"/>
      </w:pPr>
    </w:p>
    <w:p w14:paraId="438F802A" w14:textId="77777777" w:rsidR="003108F4" w:rsidRPr="001547AF" w:rsidRDefault="003108F4" w:rsidP="00756AB2">
      <w:pPr>
        <w:ind w:firstLine="709"/>
      </w:pPr>
    </w:p>
    <w:p w14:paraId="73349476" w14:textId="77777777" w:rsidR="003108F4" w:rsidRPr="001547AF" w:rsidRDefault="003108F4" w:rsidP="00756AB2">
      <w:pPr>
        <w:ind w:firstLine="709"/>
      </w:pPr>
    </w:p>
    <w:p w14:paraId="43305E77" w14:textId="77777777" w:rsidR="003108F4" w:rsidRPr="001547AF" w:rsidRDefault="003108F4" w:rsidP="00756AB2">
      <w:pPr>
        <w:ind w:firstLine="709"/>
      </w:pPr>
    </w:p>
    <w:p w14:paraId="31A4CEC7" w14:textId="77777777" w:rsidR="003108F4" w:rsidRPr="001547AF" w:rsidRDefault="003108F4" w:rsidP="00756AB2">
      <w:pPr>
        <w:ind w:firstLine="709"/>
      </w:pPr>
    </w:p>
    <w:p w14:paraId="1A9D7014" w14:textId="77777777" w:rsidR="003108F4" w:rsidRPr="001547AF" w:rsidRDefault="003108F4" w:rsidP="00756AB2">
      <w:pPr>
        <w:ind w:firstLine="709"/>
      </w:pPr>
    </w:p>
    <w:p w14:paraId="24E16331" w14:textId="77777777" w:rsidR="003108F4" w:rsidRPr="001547AF" w:rsidRDefault="003108F4" w:rsidP="00756AB2">
      <w:pPr>
        <w:ind w:firstLine="709"/>
      </w:pPr>
    </w:p>
    <w:p w14:paraId="75A723EB" w14:textId="77777777" w:rsidR="003108F4" w:rsidRPr="001547AF" w:rsidRDefault="003108F4" w:rsidP="00756AB2">
      <w:pPr>
        <w:ind w:firstLine="709"/>
      </w:pPr>
    </w:p>
    <w:p w14:paraId="2819D566" w14:textId="77777777" w:rsidR="003108F4" w:rsidRPr="001547AF" w:rsidRDefault="003108F4" w:rsidP="00756AB2">
      <w:pPr>
        <w:ind w:firstLine="709"/>
      </w:pPr>
    </w:p>
    <w:p w14:paraId="021C7A9B" w14:textId="77777777" w:rsidR="003108F4" w:rsidRPr="001547AF" w:rsidRDefault="003108F4" w:rsidP="00756AB2">
      <w:pPr>
        <w:ind w:firstLine="709"/>
      </w:pPr>
    </w:p>
    <w:p w14:paraId="199849E7" w14:textId="77777777" w:rsidR="003108F4" w:rsidRPr="001547AF" w:rsidRDefault="003108F4" w:rsidP="00756AB2">
      <w:pPr>
        <w:ind w:firstLine="709"/>
      </w:pPr>
    </w:p>
    <w:p w14:paraId="0257E23D" w14:textId="77777777" w:rsidR="003108F4" w:rsidRPr="001547AF" w:rsidRDefault="003108F4" w:rsidP="00756AB2">
      <w:pPr>
        <w:ind w:firstLine="709"/>
      </w:pPr>
    </w:p>
    <w:p w14:paraId="3A2CE70B" w14:textId="77777777" w:rsidR="00A26C74" w:rsidRPr="001547AF" w:rsidRDefault="003108F4" w:rsidP="000F7089">
      <w:pPr>
        <w:rPr>
          <w:b/>
          <w:bCs/>
        </w:rPr>
      </w:pPr>
      <w:r w:rsidRPr="001547AF">
        <w:rPr>
          <w:b/>
          <w:bCs/>
        </w:rPr>
        <w:t xml:space="preserve"> </w:t>
      </w:r>
    </w:p>
    <w:p w14:paraId="67A85383" w14:textId="77777777" w:rsidR="00A26C74" w:rsidRPr="001547AF" w:rsidRDefault="00A26C74" w:rsidP="00756AB2">
      <w:pPr>
        <w:ind w:firstLine="709"/>
        <w:jc w:val="center"/>
        <w:rPr>
          <w:b/>
          <w:bCs/>
        </w:rPr>
      </w:pPr>
    </w:p>
    <w:p w14:paraId="3F98B5B0" w14:textId="77777777" w:rsidR="00A26C74" w:rsidRPr="001547AF" w:rsidRDefault="00A26C74" w:rsidP="00756AB2">
      <w:pPr>
        <w:ind w:firstLine="709"/>
        <w:jc w:val="center"/>
        <w:rPr>
          <w:b/>
          <w:bCs/>
        </w:rPr>
      </w:pPr>
    </w:p>
    <w:p w14:paraId="1CE8DC06" w14:textId="77777777" w:rsidR="003409DD" w:rsidRPr="001547AF" w:rsidRDefault="003409DD" w:rsidP="00756AB2">
      <w:pPr>
        <w:ind w:firstLine="709"/>
        <w:jc w:val="center"/>
        <w:rPr>
          <w:b/>
          <w:bCs/>
        </w:rPr>
      </w:pPr>
    </w:p>
    <w:p w14:paraId="2C4D8BDE" w14:textId="77777777" w:rsidR="003409DD" w:rsidRPr="001547AF" w:rsidRDefault="003409DD" w:rsidP="00756AB2">
      <w:pPr>
        <w:ind w:firstLine="709"/>
        <w:jc w:val="center"/>
        <w:rPr>
          <w:b/>
          <w:bCs/>
        </w:rPr>
      </w:pPr>
    </w:p>
    <w:p w14:paraId="35FB88FF" w14:textId="77777777" w:rsidR="003409DD" w:rsidRPr="001547AF" w:rsidRDefault="003409DD" w:rsidP="00756AB2">
      <w:pPr>
        <w:ind w:firstLine="709"/>
        <w:jc w:val="center"/>
        <w:rPr>
          <w:b/>
          <w:bCs/>
        </w:rPr>
      </w:pPr>
    </w:p>
    <w:p w14:paraId="378A4A46" w14:textId="77777777" w:rsidR="003409DD" w:rsidRPr="001547AF" w:rsidRDefault="003409DD" w:rsidP="001547AF">
      <w:pPr>
        <w:rPr>
          <w:b/>
          <w:bCs/>
        </w:rPr>
      </w:pPr>
    </w:p>
    <w:p w14:paraId="607EE665" w14:textId="77777777" w:rsidR="003108F4" w:rsidRPr="001547AF" w:rsidRDefault="003108F4" w:rsidP="00756AB2">
      <w:pPr>
        <w:ind w:firstLine="709"/>
        <w:jc w:val="center"/>
        <w:rPr>
          <w:b/>
          <w:bCs/>
        </w:rPr>
      </w:pPr>
      <w:r w:rsidRPr="001547AF">
        <w:rPr>
          <w:b/>
          <w:bCs/>
        </w:rPr>
        <w:t xml:space="preserve">Запоріжжя </w:t>
      </w:r>
    </w:p>
    <w:p w14:paraId="7F599923" w14:textId="77777777" w:rsidR="003108F4" w:rsidRPr="001547AF" w:rsidRDefault="003108F4" w:rsidP="00756AB2">
      <w:pPr>
        <w:tabs>
          <w:tab w:val="left" w:pos="709"/>
        </w:tabs>
        <w:ind w:firstLine="709"/>
        <w:jc w:val="center"/>
        <w:textAlignment w:val="center"/>
        <w:rPr>
          <w:b/>
          <w:bCs/>
        </w:rPr>
      </w:pPr>
      <w:r w:rsidRPr="001547AF">
        <w:rPr>
          <w:b/>
          <w:bCs/>
        </w:rPr>
        <w:t xml:space="preserve"> 2025 рік</w:t>
      </w:r>
    </w:p>
    <w:p w14:paraId="259C6A81" w14:textId="77777777" w:rsidR="00D3233B" w:rsidRPr="001547AF" w:rsidRDefault="00D3233B" w:rsidP="00756AB2">
      <w:pPr>
        <w:tabs>
          <w:tab w:val="left" w:pos="709"/>
        </w:tabs>
        <w:ind w:firstLine="709"/>
        <w:jc w:val="center"/>
        <w:textAlignment w:val="center"/>
        <w:rPr>
          <w:b/>
          <w:bCs/>
        </w:rPr>
      </w:pPr>
    </w:p>
    <w:p w14:paraId="586327AA" w14:textId="77777777" w:rsidR="003108F4" w:rsidRPr="001547AF"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1547AF"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1547AF" w:rsidRDefault="003108F4" w:rsidP="007C6BDE">
            <w:pPr>
              <w:pStyle w:val="11"/>
              <w:numPr>
                <w:ilvl w:val="0"/>
                <w:numId w:val="3"/>
              </w:numPr>
              <w:snapToGrid w:val="0"/>
              <w:spacing w:before="0" w:after="0"/>
              <w:ind w:firstLine="0"/>
              <w:jc w:val="center"/>
            </w:pPr>
            <w:r w:rsidRPr="001547AF">
              <w:rPr>
                <w:b/>
                <w:bCs/>
              </w:rPr>
              <w:lastRenderedPageBreak/>
              <w:t>Загальні положення</w:t>
            </w:r>
            <w:r w:rsidRPr="001547AF">
              <w:t> </w:t>
            </w:r>
          </w:p>
        </w:tc>
      </w:tr>
      <w:tr w:rsidR="003108F4" w:rsidRPr="001547AF"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1547AF" w:rsidRDefault="003108F4" w:rsidP="007C6BDE">
            <w:pPr>
              <w:pStyle w:val="11"/>
              <w:snapToGrid w:val="0"/>
              <w:spacing w:before="0" w:after="0"/>
              <w:jc w:val="center"/>
            </w:pPr>
            <w:r w:rsidRPr="001547AF">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1547AF" w:rsidRDefault="003108F4" w:rsidP="007C6BDE">
            <w:pPr>
              <w:pStyle w:val="11"/>
              <w:snapToGrid w:val="0"/>
              <w:spacing w:before="0" w:after="0"/>
              <w:jc w:val="center"/>
            </w:pPr>
            <w:r w:rsidRPr="001547AF">
              <w:t>2 </w:t>
            </w:r>
          </w:p>
        </w:tc>
      </w:tr>
      <w:tr w:rsidR="003108F4" w:rsidRPr="001547AF"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1547AF" w:rsidRDefault="003108F4" w:rsidP="007C6BDE">
            <w:pPr>
              <w:pStyle w:val="11"/>
              <w:snapToGrid w:val="0"/>
              <w:spacing w:before="0" w:after="0"/>
            </w:pPr>
            <w:r w:rsidRPr="001547AF">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1547AF" w:rsidRDefault="003108F4" w:rsidP="007C6BDE">
            <w:pPr>
              <w:pStyle w:val="11"/>
              <w:snapToGrid w:val="0"/>
              <w:spacing w:before="0" w:after="0"/>
              <w:jc w:val="both"/>
            </w:pPr>
            <w:r w:rsidRPr="001547AF">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1547AF">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1547AF"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1547AF" w:rsidRDefault="003108F4" w:rsidP="007C6BDE">
            <w:pPr>
              <w:pStyle w:val="11"/>
              <w:snapToGrid w:val="0"/>
              <w:spacing w:before="0" w:after="0"/>
            </w:pPr>
            <w:r w:rsidRPr="001547AF">
              <w:rPr>
                <w:b/>
                <w:bCs/>
              </w:rPr>
              <w:t>2. Інформація про замовника торгів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1547AF" w:rsidRDefault="003108F4" w:rsidP="007C6BDE">
            <w:pPr>
              <w:pStyle w:val="11"/>
              <w:snapToGrid w:val="0"/>
              <w:spacing w:before="0" w:after="0"/>
              <w:jc w:val="both"/>
            </w:pPr>
            <w:r w:rsidRPr="001547AF">
              <w:t>  </w:t>
            </w:r>
          </w:p>
        </w:tc>
      </w:tr>
      <w:tr w:rsidR="003108F4" w:rsidRPr="001547AF"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1547AF" w:rsidRDefault="003108F4" w:rsidP="007C6BDE">
            <w:pPr>
              <w:pStyle w:val="11"/>
              <w:snapToGrid w:val="0"/>
              <w:spacing w:before="0" w:after="0"/>
            </w:pPr>
            <w:r w:rsidRPr="001547AF">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1547AF" w:rsidRDefault="003108F4" w:rsidP="007C6BDE">
            <w:pPr>
              <w:pStyle w:val="11"/>
              <w:snapToGrid w:val="0"/>
              <w:spacing w:before="0" w:after="0"/>
              <w:jc w:val="both"/>
            </w:pPr>
            <w:r w:rsidRPr="001547AF">
              <w:t>Василівська міська рада Запорізької області</w:t>
            </w:r>
          </w:p>
        </w:tc>
      </w:tr>
      <w:tr w:rsidR="003108F4" w:rsidRPr="001547AF"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1547AF" w:rsidRDefault="003108F4" w:rsidP="007C6BDE">
            <w:pPr>
              <w:pStyle w:val="11"/>
              <w:snapToGrid w:val="0"/>
              <w:spacing w:before="0" w:after="0"/>
            </w:pPr>
            <w:r w:rsidRPr="001547AF">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1547AF" w:rsidRDefault="003108F4" w:rsidP="007C6BDE">
            <w:pPr>
              <w:pStyle w:val="11"/>
              <w:snapToGrid w:val="0"/>
              <w:spacing w:before="0" w:after="0"/>
              <w:jc w:val="both"/>
              <w:rPr>
                <w:rFonts w:eastAsia="Courier New"/>
              </w:rPr>
            </w:pPr>
            <w:r w:rsidRPr="001547AF">
              <w:rPr>
                <w:rFonts w:eastAsia="Courier New"/>
              </w:rPr>
              <w:t>Юридична адреса: 71600, Україна, Запорізька область, місто Василівка Бульвар Центральний, 1</w:t>
            </w:r>
          </w:p>
          <w:p w14:paraId="4C114214" w14:textId="77777777" w:rsidR="006B23A6" w:rsidRPr="001547AF" w:rsidRDefault="006B23A6" w:rsidP="007C6BDE">
            <w:pPr>
              <w:pStyle w:val="11"/>
              <w:snapToGrid w:val="0"/>
              <w:spacing w:before="0" w:after="0"/>
              <w:jc w:val="both"/>
            </w:pPr>
            <w:r w:rsidRPr="001547AF">
              <w:t>Адреса для листування: 69059, м. Запоріжжя,  вул. Парамонова, буд. 6</w:t>
            </w:r>
          </w:p>
        </w:tc>
      </w:tr>
      <w:tr w:rsidR="003108F4" w:rsidRPr="001547AF"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1547AF" w:rsidRDefault="003108F4" w:rsidP="007C6BDE">
            <w:pPr>
              <w:pStyle w:val="11"/>
              <w:snapToGrid w:val="0"/>
              <w:spacing w:before="0" w:after="0"/>
            </w:pPr>
            <w:r w:rsidRPr="001547AF">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1547AF" w:rsidRDefault="003108F4" w:rsidP="007C6BDE">
            <w:pPr>
              <w:pStyle w:val="11"/>
              <w:snapToGrid w:val="0"/>
              <w:spacing w:before="0" w:after="0"/>
              <w:jc w:val="both"/>
              <w:rPr>
                <w:lang w:val="ru-RU"/>
              </w:rPr>
            </w:pPr>
            <w:r w:rsidRPr="001547AF">
              <w:t>Бондаренко Катерина Сергіївна,</w:t>
            </w:r>
          </w:p>
          <w:p w14:paraId="5F19ED94" w14:textId="77777777" w:rsidR="003108F4" w:rsidRPr="001547AF" w:rsidRDefault="003108F4" w:rsidP="007C6BDE">
            <w:pPr>
              <w:pStyle w:val="11"/>
              <w:snapToGrid w:val="0"/>
              <w:spacing w:before="0" w:after="0"/>
              <w:jc w:val="both"/>
              <w:rPr>
                <w:bCs/>
                <w:shd w:val="clear" w:color="auto" w:fill="FFFFFF"/>
              </w:rPr>
            </w:pPr>
            <w:r w:rsidRPr="001547AF">
              <w:t xml:space="preserve">головний спеціаліст відділу з питань публічних закупівель, </w:t>
            </w:r>
            <w:r w:rsidRPr="001547AF">
              <w:rPr>
                <w:bCs/>
                <w:shd w:val="clear" w:color="auto" w:fill="FFFFFF"/>
              </w:rPr>
              <w:t xml:space="preserve"> </w:t>
            </w:r>
          </w:p>
          <w:p w14:paraId="00BC4001" w14:textId="77777777" w:rsidR="003108F4" w:rsidRPr="001547AF" w:rsidRDefault="003108F4" w:rsidP="007C6BDE">
            <w:pPr>
              <w:pStyle w:val="11"/>
              <w:snapToGrid w:val="0"/>
              <w:spacing w:before="0" w:after="0"/>
              <w:jc w:val="both"/>
              <w:rPr>
                <w:bCs/>
                <w:shd w:val="clear" w:color="auto" w:fill="FFFFFF"/>
                <w:lang w:val="en-US"/>
              </w:rPr>
            </w:pPr>
            <w:r w:rsidRPr="001547AF">
              <w:rPr>
                <w:bCs/>
                <w:shd w:val="clear" w:color="auto" w:fill="FFFFFF"/>
              </w:rPr>
              <w:t>Тел.+30963298574</w:t>
            </w:r>
          </w:p>
          <w:p w14:paraId="50F015CB" w14:textId="77777777" w:rsidR="003108F4" w:rsidRPr="001547AF" w:rsidRDefault="003108F4" w:rsidP="007C6BDE">
            <w:pPr>
              <w:pStyle w:val="11"/>
              <w:snapToGrid w:val="0"/>
              <w:spacing w:before="0" w:after="0"/>
              <w:jc w:val="both"/>
            </w:pPr>
            <w:r w:rsidRPr="001547AF">
              <w:rPr>
                <w:bCs/>
                <w:shd w:val="clear" w:color="auto" w:fill="FFFFFF"/>
                <w:lang w:val="en-US"/>
              </w:rPr>
              <w:t>Email</w:t>
            </w:r>
            <w:r w:rsidRPr="001547AF">
              <w:rPr>
                <w:bCs/>
                <w:shd w:val="clear" w:color="auto" w:fill="FFFFFF"/>
              </w:rPr>
              <w:t xml:space="preserve">: </w:t>
            </w:r>
            <w:r w:rsidRPr="001547AF">
              <w:rPr>
                <w:bCs/>
                <w:shd w:val="clear" w:color="auto" w:fill="FFFFFF"/>
                <w:lang w:val="en-US"/>
              </w:rPr>
              <w:t>publichzak@ukr.net</w:t>
            </w:r>
            <w:r w:rsidRPr="001547AF">
              <w:rPr>
                <w:b/>
                <w:bCs/>
                <w:shd w:val="clear" w:color="auto" w:fill="FFFFFF"/>
              </w:rPr>
              <w:t xml:space="preserve"> </w:t>
            </w:r>
          </w:p>
        </w:tc>
      </w:tr>
      <w:tr w:rsidR="003108F4" w:rsidRPr="001547AF"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1547AF" w:rsidRDefault="003108F4" w:rsidP="007C6BDE">
            <w:pPr>
              <w:pStyle w:val="11"/>
              <w:snapToGrid w:val="0"/>
              <w:spacing w:before="0" w:after="0"/>
              <w:rPr>
                <w:lang w:eastAsia="uk-UA"/>
              </w:rPr>
            </w:pPr>
            <w:r w:rsidRPr="001547AF">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1547AF" w:rsidRDefault="003108F4" w:rsidP="007C6BDE">
            <w:pPr>
              <w:pStyle w:val="PreformattedText"/>
              <w:snapToGrid w:val="0"/>
              <w:rPr>
                <w:rFonts w:ascii="Times New Roman" w:hAnsi="Times New Roman" w:cs="Times New Roman"/>
                <w:sz w:val="24"/>
                <w:szCs w:val="24"/>
              </w:rPr>
            </w:pPr>
            <w:r w:rsidRPr="001547AF">
              <w:rPr>
                <w:rFonts w:ascii="Times New Roman" w:hAnsi="Times New Roman" w:cs="Times New Roman"/>
                <w:sz w:val="24"/>
                <w:szCs w:val="24"/>
              </w:rPr>
              <w:t>Відкриті торги з особливостями</w:t>
            </w:r>
          </w:p>
        </w:tc>
      </w:tr>
      <w:tr w:rsidR="003108F4" w:rsidRPr="001547AF"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1547AF" w:rsidRDefault="003108F4" w:rsidP="007C6BDE">
            <w:pPr>
              <w:pStyle w:val="11"/>
              <w:snapToGrid w:val="0"/>
              <w:spacing w:before="0" w:after="0"/>
            </w:pPr>
            <w:r w:rsidRPr="001547AF">
              <w:rPr>
                <w:b/>
                <w:bCs/>
              </w:rPr>
              <w:t>4. Інформація про предмет закупівлі</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1547AF" w:rsidRDefault="003108F4" w:rsidP="007C6BDE">
            <w:pPr>
              <w:pStyle w:val="PreformattedText"/>
              <w:jc w:val="both"/>
              <w:rPr>
                <w:rFonts w:ascii="Times New Roman" w:hAnsi="Times New Roman" w:cs="Times New Roman"/>
                <w:sz w:val="24"/>
                <w:szCs w:val="24"/>
              </w:rPr>
            </w:pPr>
          </w:p>
        </w:tc>
      </w:tr>
      <w:tr w:rsidR="003108F4" w:rsidRPr="001547AF"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1547AF" w:rsidRDefault="003108F4" w:rsidP="007C6BDE">
            <w:pPr>
              <w:pStyle w:val="11"/>
              <w:snapToGrid w:val="0"/>
              <w:spacing w:before="0" w:after="0"/>
            </w:pPr>
            <w:r w:rsidRPr="001547AF">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080030" w14:textId="6B3535F4" w:rsidR="00D20F12" w:rsidRPr="004757A7" w:rsidRDefault="00D20F12" w:rsidP="00D20F12">
            <w:pPr>
              <w:jc w:val="both"/>
            </w:pPr>
            <w:r w:rsidRPr="004757A7">
              <w:t>Спеціальна автомобільна техніка (автомобілі спеціальні)  для забезпечення потреб комунальних підприємств та</w:t>
            </w:r>
            <w:r w:rsidR="004757A7">
              <w:t xml:space="preserve"> здійснення  заходів</w:t>
            </w:r>
            <w:r w:rsidRPr="004757A7">
              <w:t xml:space="preserve"> по благоустрою територій </w:t>
            </w:r>
            <w:r w:rsidRPr="004757A7">
              <w:rPr>
                <w:color w:val="000000"/>
                <w:shd w:val="clear" w:color="auto" w:fill="FDFEFD"/>
              </w:rPr>
              <w:t xml:space="preserve">за кодом ДК 021:2015:34130000-7 : </w:t>
            </w:r>
            <w:proofErr w:type="spellStart"/>
            <w:r w:rsidRPr="004757A7">
              <w:rPr>
                <w:color w:val="000000"/>
                <w:shd w:val="clear" w:color="auto" w:fill="FDFEFD"/>
              </w:rPr>
              <w:t>Мототранспортні</w:t>
            </w:r>
            <w:proofErr w:type="spellEnd"/>
            <w:r w:rsidRPr="004757A7">
              <w:rPr>
                <w:color w:val="000000"/>
                <w:shd w:val="clear" w:color="auto" w:fill="FDFEFD"/>
              </w:rPr>
              <w:t xml:space="preserve"> вантажні засоби</w:t>
            </w:r>
          </w:p>
          <w:p w14:paraId="15FC26DA" w14:textId="77777777" w:rsidR="00D20F12" w:rsidRPr="004757A7" w:rsidRDefault="00D20F12" w:rsidP="00D20F12">
            <w:pPr>
              <w:ind w:firstLine="709"/>
            </w:pPr>
          </w:p>
          <w:p w14:paraId="66F95079" w14:textId="77777777" w:rsidR="008D7305" w:rsidRPr="001547AF" w:rsidRDefault="008D7305" w:rsidP="00D20F12">
            <w:pPr>
              <w:widowControl/>
              <w:tabs>
                <w:tab w:val="left" w:pos="3402"/>
              </w:tabs>
              <w:suppressAutoHyphens w:val="0"/>
              <w:jc w:val="both"/>
              <w:rPr>
                <w:b/>
                <w:bCs/>
                <w:lang w:eastAsia="ru-RU"/>
              </w:rPr>
            </w:pPr>
          </w:p>
          <w:p w14:paraId="7B9AA207" w14:textId="77777777" w:rsidR="003108F4" w:rsidRPr="001547AF" w:rsidRDefault="003108F4" w:rsidP="008D7305">
            <w:pPr>
              <w:shd w:val="clear" w:color="auto" w:fill="FFFFFF"/>
              <w:jc w:val="both"/>
            </w:pPr>
          </w:p>
        </w:tc>
      </w:tr>
      <w:tr w:rsidR="003108F4" w:rsidRPr="001547AF"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1547AF" w:rsidRDefault="003108F4" w:rsidP="007C6BDE">
            <w:pPr>
              <w:pStyle w:val="11"/>
              <w:snapToGrid w:val="0"/>
              <w:spacing w:before="0" w:after="0"/>
            </w:pPr>
            <w:r w:rsidRPr="001547AF">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1547AF" w:rsidRDefault="003108F4" w:rsidP="007C6BDE">
            <w:pPr>
              <w:snapToGrid w:val="0"/>
            </w:pPr>
            <w:r w:rsidRPr="001547AF">
              <w:t>Закупівля здійснюється щодо предмету закупівлі в цілому.</w:t>
            </w:r>
          </w:p>
        </w:tc>
      </w:tr>
      <w:tr w:rsidR="003108F4" w:rsidRPr="001547AF"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1547AF" w:rsidRDefault="003108F4" w:rsidP="007C6BDE">
            <w:pPr>
              <w:pStyle w:val="11"/>
              <w:snapToGrid w:val="0"/>
              <w:spacing w:before="0" w:after="0"/>
              <w:rPr>
                <w:lang w:eastAsia="uk-UA"/>
              </w:rPr>
            </w:pPr>
            <w:r w:rsidRPr="001547AF">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498A1F2C" w:rsidR="003108F4" w:rsidRPr="001547AF" w:rsidRDefault="003108F4" w:rsidP="007C6BDE">
            <w:pPr>
              <w:tabs>
                <w:tab w:val="left" w:pos="540"/>
              </w:tabs>
              <w:jc w:val="both"/>
            </w:pPr>
            <w:r w:rsidRPr="001547AF">
              <w:t xml:space="preserve">Місце поставки: </w:t>
            </w:r>
            <w:r w:rsidR="00BB45C3" w:rsidRPr="001547AF">
              <w:t>69000, Україна, Запорізька обл., м.</w:t>
            </w:r>
            <w:r w:rsidR="007929C7" w:rsidRPr="001547AF">
              <w:t xml:space="preserve"> </w:t>
            </w:r>
            <w:r w:rsidR="009B4B05">
              <w:t>Запоріжжя, склад Покупця</w:t>
            </w:r>
          </w:p>
          <w:p w14:paraId="1178D8FC" w14:textId="36F61A69" w:rsidR="008805C6" w:rsidRPr="001547AF" w:rsidRDefault="008805C6" w:rsidP="007C6BDE">
            <w:pPr>
              <w:tabs>
                <w:tab w:val="left" w:pos="540"/>
              </w:tabs>
              <w:jc w:val="both"/>
              <w:rPr>
                <w:lang w:val="en-US"/>
              </w:rPr>
            </w:pPr>
            <w:r w:rsidRPr="001547AF">
              <w:t>Кількість:</w:t>
            </w:r>
            <w:r w:rsidR="001F39AB" w:rsidRPr="001547AF">
              <w:t xml:space="preserve"> 2 шт.</w:t>
            </w:r>
          </w:p>
        </w:tc>
      </w:tr>
      <w:tr w:rsidR="003108F4" w:rsidRPr="001547AF"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1547AF" w:rsidRDefault="003108F4" w:rsidP="007C6BDE">
            <w:pPr>
              <w:pStyle w:val="11"/>
              <w:snapToGrid w:val="0"/>
              <w:spacing w:before="0" w:after="0"/>
            </w:pPr>
            <w:r w:rsidRPr="001547AF">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079C9B1F" w:rsidR="003108F4" w:rsidRPr="001547AF" w:rsidRDefault="001A2879" w:rsidP="007C6BDE">
            <w:pPr>
              <w:pStyle w:val="a7"/>
              <w:snapToGrid w:val="0"/>
              <w:spacing w:before="0" w:after="0"/>
              <w:jc w:val="both"/>
              <w:rPr>
                <w:shd w:val="clear" w:color="auto" w:fill="FFFFFF"/>
              </w:rPr>
            </w:pPr>
            <w:r w:rsidRPr="00D20F12">
              <w:rPr>
                <w:bCs/>
                <w:lang w:eastAsia="ru-RU"/>
              </w:rPr>
              <w:t>до  26</w:t>
            </w:r>
            <w:r w:rsidR="00F924BA" w:rsidRPr="00D20F12">
              <w:rPr>
                <w:bCs/>
                <w:lang w:eastAsia="ru-RU"/>
              </w:rPr>
              <w:t>.12</w:t>
            </w:r>
            <w:r w:rsidR="000A7866" w:rsidRPr="00D20F12">
              <w:rPr>
                <w:bCs/>
                <w:lang w:eastAsia="ru-RU"/>
              </w:rPr>
              <w:t>.</w:t>
            </w:r>
            <w:r w:rsidR="00233B55" w:rsidRPr="00D20F12">
              <w:rPr>
                <w:bCs/>
                <w:lang w:eastAsia="ru-RU"/>
              </w:rPr>
              <w:t xml:space="preserve">2025 р. </w:t>
            </w:r>
            <w:r w:rsidR="00D20F12" w:rsidRPr="00D20F12">
              <w:rPr>
                <w:bCs/>
                <w:lang w:eastAsia="ru-RU"/>
              </w:rPr>
              <w:t xml:space="preserve"> </w:t>
            </w:r>
          </w:p>
        </w:tc>
      </w:tr>
      <w:tr w:rsidR="003108F4" w:rsidRPr="001547AF"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1547AF" w:rsidRDefault="003108F4" w:rsidP="007C6BDE">
            <w:pPr>
              <w:pStyle w:val="11"/>
              <w:snapToGrid w:val="0"/>
              <w:spacing w:before="0" w:after="0"/>
            </w:pPr>
            <w:r w:rsidRPr="001547AF">
              <w:rPr>
                <w:b/>
                <w:bCs/>
              </w:rPr>
              <w:t>5. Недискримінація учасників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1547AF" w:rsidRDefault="003108F4" w:rsidP="007C6BDE">
            <w:pPr>
              <w:pStyle w:val="11"/>
              <w:snapToGrid w:val="0"/>
              <w:spacing w:before="0" w:after="0"/>
              <w:jc w:val="both"/>
            </w:pPr>
            <w:r w:rsidRPr="001547AF">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1547AF"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1547AF" w:rsidRDefault="003108F4" w:rsidP="007C6BDE">
            <w:pPr>
              <w:pStyle w:val="11"/>
              <w:snapToGrid w:val="0"/>
              <w:spacing w:before="0" w:after="0"/>
            </w:pPr>
            <w:r w:rsidRPr="001547AF">
              <w:rPr>
                <w:b/>
                <w:bCs/>
              </w:rPr>
              <w:t xml:space="preserve">6. </w:t>
            </w:r>
            <w:r w:rsidRPr="001547AF">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1547AF" w:rsidRDefault="003108F4" w:rsidP="007C6BDE">
            <w:pPr>
              <w:pStyle w:val="11"/>
              <w:snapToGrid w:val="0"/>
              <w:spacing w:before="0" w:after="0"/>
              <w:jc w:val="both"/>
              <w:rPr>
                <w:lang w:eastAsia="ru-RU"/>
              </w:rPr>
            </w:pPr>
            <w:r w:rsidRPr="001547AF">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1547AF" w:rsidRDefault="003108F4" w:rsidP="007C6BDE">
            <w:pPr>
              <w:pStyle w:val="11"/>
              <w:snapToGrid w:val="0"/>
              <w:spacing w:before="0" w:after="0"/>
              <w:jc w:val="both"/>
              <w:rPr>
                <w:lang w:eastAsia="ru-RU"/>
              </w:rPr>
            </w:pPr>
            <w:r w:rsidRPr="001547AF">
              <w:rPr>
                <w:lang w:eastAsia="ru-RU"/>
              </w:rPr>
              <w:t>Розрахунки здійснюватимуться у національній валюті України згідно умов договору про закупівлю.</w:t>
            </w:r>
          </w:p>
        </w:tc>
      </w:tr>
      <w:tr w:rsidR="003108F4" w:rsidRPr="001547AF"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1547AF" w:rsidRDefault="003108F4" w:rsidP="007C6BDE">
            <w:pPr>
              <w:pStyle w:val="11"/>
              <w:snapToGrid w:val="0"/>
              <w:spacing w:before="0" w:after="0"/>
              <w:rPr>
                <w:b/>
                <w:bCs/>
              </w:rPr>
            </w:pPr>
            <w:r w:rsidRPr="001547AF">
              <w:rPr>
                <w:b/>
                <w:bCs/>
              </w:rPr>
              <w:lastRenderedPageBreak/>
              <w:t>7. Інформація про  мову,  якою</w:t>
            </w:r>
          </w:p>
          <w:p w14:paraId="6C957BE5" w14:textId="77777777" w:rsidR="003108F4" w:rsidRPr="001547AF" w:rsidRDefault="003108F4" w:rsidP="007C6BDE">
            <w:pPr>
              <w:pStyle w:val="11"/>
              <w:snapToGrid w:val="0"/>
              <w:spacing w:before="0" w:after="0"/>
            </w:pPr>
            <w:r w:rsidRPr="001547AF">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1547AF" w:rsidRDefault="003108F4" w:rsidP="007C6BDE">
            <w:pPr>
              <w:pStyle w:val="22"/>
              <w:snapToGrid w:val="0"/>
              <w:spacing w:before="0" w:after="0"/>
              <w:jc w:val="both"/>
            </w:pPr>
            <w:r w:rsidRPr="001547AF">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1547AF" w:rsidRDefault="003108F4" w:rsidP="007C6BDE">
            <w:pPr>
              <w:pStyle w:val="22"/>
              <w:snapToGrid w:val="0"/>
              <w:spacing w:before="0" w:after="0"/>
              <w:jc w:val="both"/>
            </w:pPr>
            <w:r w:rsidRPr="001547AF">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1547AF" w:rsidRDefault="003108F4" w:rsidP="007C6BDE">
            <w:pPr>
              <w:pStyle w:val="22"/>
              <w:snapToGrid w:val="0"/>
              <w:spacing w:before="0" w:after="0"/>
              <w:jc w:val="both"/>
            </w:pPr>
            <w:r w:rsidRPr="001547AF">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1547AF"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1547AF" w:rsidRDefault="003108F4" w:rsidP="007C6BDE">
            <w:pPr>
              <w:pStyle w:val="11"/>
              <w:snapToGrid w:val="0"/>
              <w:spacing w:before="0" w:after="0"/>
              <w:contextualSpacing/>
              <w:jc w:val="center"/>
              <w:rPr>
                <w:b/>
              </w:rPr>
            </w:pPr>
            <w:r w:rsidRPr="001547AF">
              <w:rPr>
                <w:b/>
              </w:rPr>
              <w:t>Порядок внесення змін та надання роз'яснень до тендерної документації</w:t>
            </w:r>
          </w:p>
        </w:tc>
      </w:tr>
      <w:tr w:rsidR="003108F4" w:rsidRPr="001547AF"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1547AF" w:rsidRDefault="003108F4" w:rsidP="007C6BDE">
            <w:pPr>
              <w:pStyle w:val="11"/>
              <w:snapToGrid w:val="0"/>
              <w:spacing w:before="0" w:after="0"/>
              <w:contextualSpacing/>
              <w:jc w:val="center"/>
              <w:rPr>
                <w:b/>
              </w:rPr>
            </w:pPr>
          </w:p>
          <w:p w14:paraId="145DCCAF" w14:textId="77777777" w:rsidR="003108F4" w:rsidRPr="001547AF" w:rsidRDefault="003108F4" w:rsidP="007C6BDE">
            <w:pPr>
              <w:pStyle w:val="11"/>
              <w:snapToGrid w:val="0"/>
              <w:spacing w:before="0" w:after="0"/>
              <w:contextualSpacing/>
              <w:jc w:val="center"/>
              <w:rPr>
                <w:b/>
              </w:rPr>
            </w:pPr>
          </w:p>
          <w:p w14:paraId="6D8215B6" w14:textId="77777777" w:rsidR="003108F4" w:rsidRPr="001547AF" w:rsidRDefault="003108F4" w:rsidP="007C6BDE">
            <w:pPr>
              <w:pStyle w:val="11"/>
              <w:snapToGrid w:val="0"/>
              <w:spacing w:before="0" w:after="0"/>
              <w:contextualSpacing/>
              <w:rPr>
                <w:b/>
              </w:rPr>
            </w:pPr>
            <w:r w:rsidRPr="001547AF">
              <w:rPr>
                <w:b/>
              </w:rPr>
              <w:t>1. Процедура надання роз'яснень щодо тендерної документації</w:t>
            </w:r>
          </w:p>
          <w:p w14:paraId="3287D38A" w14:textId="77777777" w:rsidR="003108F4" w:rsidRPr="001547AF" w:rsidRDefault="003108F4" w:rsidP="007C6BDE">
            <w:pPr>
              <w:pStyle w:val="11"/>
              <w:snapToGrid w:val="0"/>
              <w:spacing w:before="0" w:after="0"/>
              <w:contextualSpacing/>
              <w:jc w:val="center"/>
              <w:rPr>
                <w:b/>
              </w:rPr>
            </w:pPr>
          </w:p>
          <w:p w14:paraId="1FCB28AE" w14:textId="77777777" w:rsidR="003108F4" w:rsidRPr="001547AF" w:rsidRDefault="003108F4" w:rsidP="007C6BDE">
            <w:pPr>
              <w:pStyle w:val="11"/>
              <w:snapToGrid w:val="0"/>
              <w:spacing w:before="0" w:after="0"/>
              <w:contextualSpacing/>
              <w:jc w:val="center"/>
              <w:rPr>
                <w:b/>
              </w:rPr>
            </w:pPr>
          </w:p>
          <w:p w14:paraId="4FE462FE" w14:textId="77777777" w:rsidR="003108F4" w:rsidRPr="001547AF" w:rsidRDefault="003108F4" w:rsidP="007C6BDE">
            <w:pPr>
              <w:pStyle w:val="11"/>
              <w:snapToGrid w:val="0"/>
              <w:spacing w:before="0" w:after="0"/>
              <w:contextualSpacing/>
              <w:jc w:val="center"/>
              <w:rPr>
                <w:b/>
              </w:rPr>
            </w:pPr>
          </w:p>
          <w:p w14:paraId="07B68491" w14:textId="77777777" w:rsidR="003108F4" w:rsidRPr="001547AF" w:rsidRDefault="003108F4" w:rsidP="007C6BDE">
            <w:pPr>
              <w:pStyle w:val="11"/>
              <w:snapToGrid w:val="0"/>
              <w:spacing w:before="0" w:after="0"/>
              <w:contextualSpacing/>
              <w:jc w:val="center"/>
              <w:rPr>
                <w:b/>
              </w:rPr>
            </w:pPr>
          </w:p>
          <w:p w14:paraId="00085D6F" w14:textId="77777777" w:rsidR="003108F4" w:rsidRPr="001547AF" w:rsidRDefault="003108F4" w:rsidP="007C6BDE">
            <w:pPr>
              <w:pStyle w:val="11"/>
              <w:snapToGrid w:val="0"/>
              <w:spacing w:before="0" w:after="0"/>
              <w:contextualSpacing/>
              <w:jc w:val="center"/>
              <w:rPr>
                <w:b/>
              </w:rPr>
            </w:pPr>
          </w:p>
          <w:p w14:paraId="5BF52BFC" w14:textId="77777777" w:rsidR="003108F4" w:rsidRPr="001547AF" w:rsidRDefault="003108F4" w:rsidP="007C6BDE">
            <w:pPr>
              <w:pStyle w:val="11"/>
              <w:snapToGrid w:val="0"/>
              <w:spacing w:before="0" w:after="0"/>
              <w:contextualSpacing/>
              <w:rPr>
                <w:b/>
              </w:rPr>
            </w:pPr>
          </w:p>
          <w:p w14:paraId="67A55962" w14:textId="77777777" w:rsidR="003108F4" w:rsidRPr="001547AF"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1547AF" w:rsidRDefault="003108F4" w:rsidP="007C6BDE">
            <w:pPr>
              <w:jc w:val="both"/>
              <w:rPr>
                <w:lang w:eastAsia="uk-UA"/>
              </w:rPr>
            </w:pPr>
            <w:r w:rsidRPr="001547AF">
              <w:rPr>
                <w:lang w:eastAsia="uk-UA"/>
              </w:rPr>
              <w:t xml:space="preserve">Фізична/юридична особа має право </w:t>
            </w:r>
            <w:r w:rsidRPr="001547AF">
              <w:rPr>
                <w:b/>
                <w:bCs/>
                <w:lang w:eastAsia="uk-UA"/>
              </w:rPr>
              <w:t>не пізніше ніж за 3 (три) дні</w:t>
            </w:r>
            <w:r w:rsidRPr="001547AF">
              <w:rPr>
                <w:shd w:val="solid" w:color="FFFFFF" w:fill="FFFFFF"/>
                <w:lang w:eastAsia="en-US"/>
              </w:rPr>
              <w:t xml:space="preserve"> </w:t>
            </w:r>
            <w:r w:rsidRPr="001547AF">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1547AF">
              <w:rPr>
                <w:b/>
                <w:bCs/>
                <w:lang w:eastAsia="uk-UA"/>
              </w:rPr>
              <w:t xml:space="preserve">  протягом 3 (трьох) днів з дати їх оприлюднення надати роз’яснення</w:t>
            </w:r>
            <w:r w:rsidRPr="001547AF">
              <w:rPr>
                <w:lang w:eastAsia="uk-UA"/>
              </w:rPr>
              <w:t xml:space="preserve"> на звернення та оприлюднити його в електронній системі закупівель.</w:t>
            </w:r>
          </w:p>
          <w:p w14:paraId="678049C0" w14:textId="77777777" w:rsidR="003108F4" w:rsidRPr="001547AF" w:rsidRDefault="003108F4" w:rsidP="007C6BDE">
            <w:pPr>
              <w:jc w:val="both"/>
              <w:rPr>
                <w:lang w:eastAsia="uk-UA"/>
              </w:rPr>
            </w:pPr>
            <w:r w:rsidRPr="001547AF">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1547AF" w:rsidRDefault="003108F4" w:rsidP="007C6BDE">
            <w:pPr>
              <w:widowControl/>
              <w:suppressAutoHyphens w:val="0"/>
              <w:jc w:val="both"/>
              <w:rPr>
                <w:lang w:eastAsia="ru-RU"/>
              </w:rPr>
            </w:pPr>
            <w:r w:rsidRPr="001547AF">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1547AF">
              <w:rPr>
                <w:b/>
                <w:bCs/>
                <w:lang w:eastAsia="uk-UA"/>
              </w:rPr>
              <w:t>не менше як на 4 (чотири) днів</w:t>
            </w:r>
            <w:r w:rsidRPr="001547AF">
              <w:rPr>
                <w:lang w:eastAsia="uk-UA"/>
              </w:rPr>
              <w:t>.</w:t>
            </w:r>
          </w:p>
        </w:tc>
      </w:tr>
      <w:tr w:rsidR="003108F4" w:rsidRPr="001547AF"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1547AF" w:rsidRDefault="003108F4" w:rsidP="007C6BDE">
            <w:pPr>
              <w:pStyle w:val="11"/>
              <w:snapToGrid w:val="0"/>
              <w:spacing w:before="0" w:after="0"/>
              <w:contextualSpacing/>
            </w:pPr>
            <w:r w:rsidRPr="001547AF">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1547AF" w:rsidRDefault="003108F4" w:rsidP="007C6BDE">
            <w:pPr>
              <w:jc w:val="both"/>
              <w:rPr>
                <w:lang w:eastAsia="uk-UA"/>
              </w:rPr>
            </w:pPr>
            <w:r w:rsidRPr="001547AF">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1547AF">
              <w:t xml:space="preserve"> </w:t>
            </w:r>
            <w:r w:rsidRPr="001547AF">
              <w:rPr>
                <w:lang w:eastAsia="uk-UA"/>
              </w:rPr>
              <w:t>а саме в оголошенні про проведення відкритих торгів,</w:t>
            </w:r>
            <w:r w:rsidRPr="001547AF">
              <w:t xml:space="preserve"> </w:t>
            </w:r>
            <w:r w:rsidRPr="001547AF">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1547AF">
              <w:rPr>
                <w:b/>
                <w:bCs/>
                <w:lang w:eastAsia="uk-UA"/>
              </w:rPr>
              <w:t>не менше 4 (чотирьох) днів</w:t>
            </w:r>
            <w:r w:rsidRPr="001547AF">
              <w:rPr>
                <w:lang w:eastAsia="uk-UA"/>
              </w:rPr>
              <w:t>.</w:t>
            </w:r>
          </w:p>
          <w:p w14:paraId="5E13B3E1" w14:textId="77777777" w:rsidR="003108F4" w:rsidRPr="001547AF" w:rsidRDefault="003108F4" w:rsidP="007C6BDE">
            <w:pPr>
              <w:jc w:val="both"/>
              <w:rPr>
                <w:lang w:eastAsia="uk-UA"/>
              </w:rPr>
            </w:pPr>
            <w:r w:rsidRPr="001547AF">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1547AF" w:rsidRDefault="003108F4" w:rsidP="007C6BDE">
            <w:pPr>
              <w:pStyle w:val="11"/>
              <w:snapToGrid w:val="0"/>
              <w:spacing w:before="0" w:after="0"/>
              <w:contextualSpacing/>
              <w:jc w:val="both"/>
              <w:rPr>
                <w:b/>
              </w:rPr>
            </w:pPr>
            <w:r w:rsidRPr="001547AF">
              <w:rPr>
                <w:lang w:eastAsia="uk-UA"/>
              </w:rPr>
              <w:t xml:space="preserve">Зміни до тендерної документації у </w:t>
            </w:r>
            <w:proofErr w:type="spellStart"/>
            <w:r w:rsidRPr="001547AF">
              <w:rPr>
                <w:lang w:eastAsia="uk-UA"/>
              </w:rPr>
              <w:t>машинозчитувальному</w:t>
            </w:r>
            <w:proofErr w:type="spellEnd"/>
            <w:r w:rsidRPr="001547AF">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1547AF"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1547AF" w:rsidRDefault="003108F4" w:rsidP="007C6BDE">
            <w:pPr>
              <w:pStyle w:val="11"/>
              <w:snapToGrid w:val="0"/>
              <w:spacing w:before="0" w:after="0"/>
              <w:contextualSpacing/>
              <w:jc w:val="center"/>
              <w:rPr>
                <w:b/>
                <w:lang w:eastAsia="ru-RU"/>
              </w:rPr>
            </w:pPr>
            <w:r w:rsidRPr="001547AF">
              <w:rPr>
                <w:b/>
                <w:lang w:eastAsia="ru-RU"/>
              </w:rPr>
              <w:t>Інструкція з підготовки тендерної пропозиції</w:t>
            </w:r>
          </w:p>
        </w:tc>
      </w:tr>
      <w:tr w:rsidR="003108F4" w:rsidRPr="001547AF"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1547AF" w:rsidRDefault="003108F4" w:rsidP="007C6BDE">
            <w:pPr>
              <w:pStyle w:val="11"/>
              <w:snapToGrid w:val="0"/>
              <w:spacing w:before="0" w:after="0"/>
              <w:rPr>
                <w:b/>
                <w:bCs/>
              </w:rPr>
            </w:pPr>
            <w:r w:rsidRPr="001547AF">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1547AF"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1547AF">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1547AF" w:rsidRDefault="00AD0F56" w:rsidP="007C6BDE">
            <w:pPr>
              <w:jc w:val="both"/>
            </w:pPr>
            <w:r w:rsidRPr="001547AF">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1547AF" w:rsidRDefault="003108F4" w:rsidP="007C6BDE">
            <w:pPr>
              <w:widowControl/>
              <w:suppressAutoHyphens w:val="0"/>
              <w:jc w:val="both"/>
              <w:rPr>
                <w:lang w:eastAsia="ru-RU"/>
              </w:rPr>
            </w:pPr>
            <w:r w:rsidRPr="001547AF">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1547AF">
                <w:rPr>
                  <w:rFonts w:eastAsia="Calibri"/>
                  <w:shd w:val="clear" w:color="auto" w:fill="FFFFFF"/>
                </w:rPr>
                <w:t>пункті 47</w:t>
              </w:r>
            </w:hyperlink>
            <w:r w:rsidRPr="001547AF">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1547AF">
              <w:rPr>
                <w:rFonts w:eastAsia="Calibri"/>
                <w:shd w:val="clear" w:color="auto" w:fill="FFFFFF"/>
              </w:rPr>
              <w:t>Portable</w:t>
            </w:r>
            <w:proofErr w:type="spellEnd"/>
            <w:r w:rsidRPr="001547AF">
              <w:rPr>
                <w:rFonts w:eastAsia="Calibri"/>
                <w:shd w:val="clear" w:color="auto" w:fill="FFFFFF"/>
              </w:rPr>
              <w:t xml:space="preserve"> </w:t>
            </w:r>
            <w:proofErr w:type="spellStart"/>
            <w:r w:rsidRPr="001547AF">
              <w:rPr>
                <w:rFonts w:eastAsia="Calibri"/>
                <w:shd w:val="clear" w:color="auto" w:fill="FFFFFF"/>
              </w:rPr>
              <w:t>Document</w:t>
            </w:r>
            <w:proofErr w:type="spellEnd"/>
            <w:r w:rsidRPr="001547AF">
              <w:rPr>
                <w:rFonts w:eastAsia="Calibri"/>
                <w:shd w:val="clear" w:color="auto" w:fill="FFFFFF"/>
              </w:rPr>
              <w:t xml:space="preserve"> </w:t>
            </w:r>
            <w:proofErr w:type="spellStart"/>
            <w:r w:rsidRPr="001547AF">
              <w:rPr>
                <w:rFonts w:eastAsia="Calibri"/>
                <w:shd w:val="clear" w:color="auto" w:fill="FFFFFF"/>
              </w:rPr>
              <w:t>Format</w:t>
            </w:r>
            <w:proofErr w:type="spellEnd"/>
            <w:r w:rsidRPr="001547AF">
              <w:rPr>
                <w:rFonts w:eastAsia="Calibri"/>
                <w:shd w:val="clear" w:color="auto" w:fill="FFFFFF"/>
              </w:rPr>
              <w:t>), а саме:</w:t>
            </w:r>
          </w:p>
          <w:p w14:paraId="603A43B2" w14:textId="77777777" w:rsidR="003108F4" w:rsidRPr="001547AF" w:rsidRDefault="003108F4" w:rsidP="007C6BDE">
            <w:pPr>
              <w:widowControl/>
              <w:suppressAutoHyphens w:val="0"/>
              <w:contextualSpacing/>
              <w:jc w:val="both"/>
              <w:rPr>
                <w:i/>
                <w:iCs/>
                <w:lang w:eastAsia="ru-RU"/>
              </w:rPr>
            </w:pPr>
            <w:r w:rsidRPr="001547AF">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1547AF" w:rsidRDefault="003108F4" w:rsidP="007C6BDE">
            <w:pPr>
              <w:widowControl/>
              <w:suppressAutoHyphens w:val="0"/>
              <w:contextualSpacing/>
              <w:jc w:val="both"/>
              <w:rPr>
                <w:lang w:eastAsia="ru-RU"/>
              </w:rPr>
            </w:pPr>
            <w:r w:rsidRPr="001547AF">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r w:rsidRPr="001547AF">
              <w:rPr>
                <w:lang w:eastAsia="ru-RU"/>
              </w:rPr>
              <w:t>у відповідності до вимог визначених у Додатку № 1 до тендерної документації;</w:t>
            </w:r>
          </w:p>
          <w:p w14:paraId="6472F116" w14:textId="77777777" w:rsidR="003108F4" w:rsidRPr="001547AF" w:rsidRDefault="003108F4" w:rsidP="007C6BDE">
            <w:pPr>
              <w:widowControl/>
              <w:suppressAutoHyphens w:val="0"/>
              <w:contextualSpacing/>
              <w:jc w:val="both"/>
              <w:rPr>
                <w:lang w:eastAsia="ru-RU"/>
              </w:rPr>
            </w:pPr>
            <w:r w:rsidRPr="001547AF">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1547AF" w:rsidRDefault="003108F4" w:rsidP="007C6BDE">
            <w:pPr>
              <w:widowControl/>
              <w:suppressAutoHyphens w:val="0"/>
              <w:contextualSpacing/>
              <w:jc w:val="both"/>
              <w:rPr>
                <w:lang w:eastAsia="ru-RU"/>
              </w:rPr>
            </w:pPr>
            <w:r w:rsidRPr="001547AF">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1547AF" w:rsidRDefault="003108F4" w:rsidP="007C6BDE">
            <w:pPr>
              <w:widowControl/>
              <w:suppressAutoHyphens w:val="0"/>
              <w:contextualSpacing/>
              <w:jc w:val="both"/>
              <w:rPr>
                <w:lang w:eastAsia="ru-RU"/>
              </w:rPr>
            </w:pPr>
            <w:r w:rsidRPr="001547AF">
              <w:rPr>
                <w:lang w:eastAsia="ru-RU"/>
              </w:rPr>
              <w:t>- форми тендерної пропозиції згідно Додатку № 4 до тендерної документації;</w:t>
            </w:r>
          </w:p>
          <w:p w14:paraId="74F0F395" w14:textId="77777777" w:rsidR="00B05FB9" w:rsidRPr="001547AF" w:rsidRDefault="00B05FB9" w:rsidP="007C6BDE">
            <w:pPr>
              <w:widowControl/>
              <w:suppressAutoHyphens w:val="0"/>
              <w:contextualSpacing/>
              <w:jc w:val="both"/>
              <w:rPr>
                <w:lang w:eastAsia="ru-RU"/>
              </w:rPr>
            </w:pPr>
            <w:r w:rsidRPr="001547AF">
              <w:rPr>
                <w:lang w:eastAsia="ru-RU"/>
              </w:rPr>
              <w:t xml:space="preserve">- </w:t>
            </w:r>
            <w:r w:rsidRPr="001547AF">
              <w:rPr>
                <w:shd w:val="clear" w:color="auto" w:fill="FFFFFF"/>
              </w:rPr>
              <w:t xml:space="preserve">листа-згода учасника з </w:t>
            </w:r>
            <w:proofErr w:type="spellStart"/>
            <w:r w:rsidRPr="001547AF">
              <w:rPr>
                <w:shd w:val="clear" w:color="auto" w:fill="FFFFFF"/>
              </w:rPr>
              <w:t>проєктом</w:t>
            </w:r>
            <w:proofErr w:type="spellEnd"/>
            <w:r w:rsidRPr="001547AF">
              <w:rPr>
                <w:shd w:val="clear" w:color="auto" w:fill="FFFFFF"/>
              </w:rPr>
              <w:t xml:space="preserve"> договору згідно </w:t>
            </w:r>
            <w:r w:rsidR="006B23A6" w:rsidRPr="001547AF">
              <w:rPr>
                <w:shd w:val="clear" w:color="auto" w:fill="FFFFFF"/>
              </w:rPr>
              <w:t>Додатку 3</w:t>
            </w:r>
            <w:r w:rsidRPr="001547AF">
              <w:rPr>
                <w:shd w:val="clear" w:color="auto" w:fill="FFFFFF"/>
              </w:rPr>
              <w:t xml:space="preserve"> ( у довільній формі</w:t>
            </w:r>
            <w:r w:rsidRPr="001547AF">
              <w:rPr>
                <w:lang w:eastAsia="ru-RU"/>
              </w:rPr>
              <w:t>).</w:t>
            </w:r>
          </w:p>
          <w:p w14:paraId="5ABD9E8D" w14:textId="77777777" w:rsidR="00AD0F56" w:rsidRPr="001547AF" w:rsidRDefault="003108F4" w:rsidP="007C6BDE">
            <w:pPr>
              <w:widowControl/>
              <w:suppressAutoHyphens w:val="0"/>
              <w:contextualSpacing/>
              <w:jc w:val="both"/>
              <w:rPr>
                <w:lang w:eastAsia="ru-RU"/>
              </w:rPr>
            </w:pPr>
            <w:r w:rsidRPr="001547AF">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1547AF">
              <w:rPr>
                <w:lang w:eastAsia="ru-RU"/>
              </w:rPr>
              <w:t xml:space="preserve">у № 5 </w:t>
            </w:r>
            <w:r w:rsidR="00AD0F56" w:rsidRPr="001547AF">
              <w:rPr>
                <w:lang w:eastAsia="ru-RU"/>
              </w:rPr>
              <w:lastRenderedPageBreak/>
              <w:t>до тендерної д</w:t>
            </w:r>
            <w:r w:rsidR="00BB45C3" w:rsidRPr="001547AF">
              <w:rPr>
                <w:lang w:eastAsia="ru-RU"/>
              </w:rPr>
              <w:t>окументації.</w:t>
            </w:r>
          </w:p>
          <w:p w14:paraId="37787824" w14:textId="77777777" w:rsidR="00717522" w:rsidRPr="001547AF" w:rsidRDefault="00717522" w:rsidP="007C6BDE">
            <w:pPr>
              <w:widowControl/>
              <w:suppressAutoHyphens w:val="0"/>
              <w:contextualSpacing/>
              <w:jc w:val="both"/>
              <w:rPr>
                <w:lang w:eastAsia="ru-RU"/>
              </w:rPr>
            </w:pPr>
            <w:r w:rsidRPr="001547AF">
              <w:rPr>
                <w:lang w:eastAsia="ru-RU"/>
              </w:rPr>
              <w:t>- інформації та документи для учасника - переможця закупівлі згідно Додатку №6</w:t>
            </w:r>
          </w:p>
          <w:p w14:paraId="23A5CCA7" w14:textId="77777777" w:rsidR="003108F4" w:rsidRPr="001547AF" w:rsidRDefault="003108F4" w:rsidP="007C6BDE">
            <w:pPr>
              <w:widowControl/>
              <w:suppressAutoHyphens w:val="0"/>
              <w:jc w:val="both"/>
              <w:rPr>
                <w:lang w:eastAsia="ru-RU"/>
              </w:rPr>
            </w:pPr>
            <w:r w:rsidRPr="001547AF">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1547AF" w:rsidRDefault="003108F4" w:rsidP="007C6BDE">
            <w:pPr>
              <w:widowControl/>
              <w:suppressAutoHyphens w:val="0"/>
              <w:jc w:val="both"/>
              <w:rPr>
                <w:lang w:eastAsia="ru-RU"/>
              </w:rPr>
            </w:pPr>
            <w:r w:rsidRPr="001547AF">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1547AF" w:rsidRDefault="003108F4" w:rsidP="007C6BDE">
            <w:pPr>
              <w:widowControl/>
              <w:suppressAutoHyphens w:val="0"/>
              <w:jc w:val="both"/>
              <w:rPr>
                <w:lang w:eastAsia="ru-RU"/>
              </w:rPr>
            </w:pPr>
            <w:r w:rsidRPr="001547AF">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1547AF" w:rsidRDefault="003108F4" w:rsidP="007C6BDE">
            <w:pPr>
              <w:widowControl/>
              <w:suppressAutoHyphens w:val="0"/>
              <w:jc w:val="both"/>
              <w:rPr>
                <w:lang w:eastAsia="ru-RU"/>
              </w:rPr>
            </w:pPr>
            <w:r w:rsidRPr="001547AF">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1547AF" w:rsidRDefault="003108F4" w:rsidP="007C6BDE">
            <w:pPr>
              <w:widowControl/>
              <w:suppressAutoHyphens w:val="0"/>
              <w:jc w:val="both"/>
              <w:rPr>
                <w:lang w:eastAsia="ru-RU"/>
              </w:rPr>
            </w:pPr>
            <w:r w:rsidRPr="001547AF">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1547AF" w:rsidRDefault="003108F4" w:rsidP="007C6BDE">
            <w:pPr>
              <w:widowControl/>
              <w:suppressAutoHyphens w:val="0"/>
              <w:jc w:val="both"/>
              <w:rPr>
                <w:lang w:eastAsia="ru-RU"/>
              </w:rPr>
            </w:pPr>
            <w:r w:rsidRPr="001547AF">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1547AF" w:rsidRDefault="003108F4" w:rsidP="007C6BDE">
            <w:pPr>
              <w:widowControl/>
              <w:suppressAutoHyphens w:val="0"/>
              <w:jc w:val="both"/>
              <w:rPr>
                <w:lang w:eastAsia="ru-RU"/>
              </w:rPr>
            </w:pPr>
            <w:r w:rsidRPr="001547AF">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1547AF" w:rsidRDefault="003108F4" w:rsidP="007C6BDE">
            <w:pPr>
              <w:widowControl/>
              <w:suppressAutoHyphens w:val="0"/>
              <w:jc w:val="both"/>
              <w:rPr>
                <w:lang w:eastAsia="ru-RU"/>
              </w:rPr>
            </w:pPr>
            <w:r w:rsidRPr="001547AF">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1547AF" w:rsidRDefault="003108F4" w:rsidP="007C6BDE">
            <w:pPr>
              <w:widowControl/>
              <w:suppressAutoHyphens w:val="0"/>
              <w:jc w:val="both"/>
              <w:rPr>
                <w:lang w:eastAsia="ru-RU"/>
              </w:rPr>
            </w:pPr>
            <w:r w:rsidRPr="001547AF">
              <w:rPr>
                <w:lang w:eastAsia="ru-RU"/>
              </w:rPr>
              <w:t>У разі подання у складі тендерної пропозиції електронного(</w:t>
            </w:r>
            <w:proofErr w:type="spellStart"/>
            <w:r w:rsidRPr="001547AF">
              <w:rPr>
                <w:lang w:eastAsia="ru-RU"/>
              </w:rPr>
              <w:t>их</w:t>
            </w:r>
            <w:proofErr w:type="spellEnd"/>
            <w:r w:rsidRPr="001547AF">
              <w:rPr>
                <w:lang w:eastAsia="ru-RU"/>
              </w:rPr>
              <w:t>) документа(</w:t>
            </w:r>
            <w:proofErr w:type="spellStart"/>
            <w:r w:rsidRPr="001547AF">
              <w:rPr>
                <w:lang w:eastAsia="ru-RU"/>
              </w:rPr>
              <w:t>ів</w:t>
            </w:r>
            <w:proofErr w:type="spellEnd"/>
            <w:r w:rsidRPr="001547AF">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1547AF" w:rsidRDefault="003108F4" w:rsidP="007C6BDE">
            <w:pPr>
              <w:widowControl/>
              <w:suppressAutoHyphens w:val="0"/>
              <w:jc w:val="both"/>
              <w:rPr>
                <w:b/>
                <w:bCs/>
                <w:lang w:eastAsia="ru-RU"/>
              </w:rPr>
            </w:pPr>
            <w:r w:rsidRPr="001547AF">
              <w:rPr>
                <w:b/>
                <w:bCs/>
                <w:lang w:eastAsia="ru-RU"/>
              </w:rPr>
              <w:t>УВАГА!!!</w:t>
            </w:r>
          </w:p>
          <w:p w14:paraId="03C9D017" w14:textId="77777777" w:rsidR="003108F4" w:rsidRPr="001547AF" w:rsidRDefault="003108F4" w:rsidP="007C6BDE">
            <w:pPr>
              <w:widowControl/>
              <w:suppressAutoHyphens w:val="0"/>
              <w:jc w:val="both"/>
              <w:rPr>
                <w:lang w:eastAsia="ru-RU"/>
              </w:rPr>
            </w:pPr>
            <w:r w:rsidRPr="001547AF">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1547AF">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1547AF">
              <w:rPr>
                <w:b/>
                <w:bCs/>
                <w:lang w:eastAsia="ru-RU"/>
              </w:rPr>
              <w:t>сканкопій</w:t>
            </w:r>
            <w:proofErr w:type="spellEnd"/>
            <w:r w:rsidRPr="001547AF">
              <w:rPr>
                <w:b/>
                <w:bCs/>
                <w:lang w:eastAsia="ru-RU"/>
              </w:rPr>
              <w:t xml:space="preserve"> через електронну систему закупівель.</w:t>
            </w:r>
            <w:r w:rsidRPr="001547AF">
              <w:rPr>
                <w:lang w:eastAsia="ru-RU"/>
              </w:rPr>
              <w:t xml:space="preserve"> </w:t>
            </w:r>
          </w:p>
          <w:p w14:paraId="7040B05C" w14:textId="77777777" w:rsidR="003108F4" w:rsidRPr="001547AF" w:rsidRDefault="003108F4" w:rsidP="007C6BDE">
            <w:pPr>
              <w:widowControl/>
              <w:suppressAutoHyphens w:val="0"/>
              <w:jc w:val="both"/>
              <w:rPr>
                <w:b/>
                <w:bCs/>
                <w:lang w:eastAsia="ru-RU"/>
              </w:rPr>
            </w:pPr>
            <w:r w:rsidRPr="001547AF">
              <w:rPr>
                <w:b/>
                <w:bCs/>
                <w:lang w:eastAsia="ru-RU"/>
              </w:rPr>
              <w:t xml:space="preserve">Тендерна пропозиція учасника має відповідати ряду вимог: </w:t>
            </w:r>
          </w:p>
          <w:p w14:paraId="7CBAA77D" w14:textId="77777777" w:rsidR="003108F4" w:rsidRPr="001547AF" w:rsidRDefault="003108F4" w:rsidP="007C6BDE">
            <w:pPr>
              <w:widowControl/>
              <w:suppressAutoHyphens w:val="0"/>
              <w:jc w:val="both"/>
              <w:rPr>
                <w:b/>
                <w:bCs/>
                <w:lang w:eastAsia="ru-RU"/>
              </w:rPr>
            </w:pPr>
            <w:r w:rsidRPr="001547AF">
              <w:rPr>
                <w:b/>
                <w:bCs/>
                <w:lang w:eastAsia="ru-RU"/>
              </w:rPr>
              <w:t xml:space="preserve">1) документи мають бути чіткими та розбірливими для читання; </w:t>
            </w:r>
          </w:p>
          <w:p w14:paraId="1FB8602C" w14:textId="77777777" w:rsidR="003108F4" w:rsidRPr="001547AF" w:rsidRDefault="003108F4" w:rsidP="007C6BDE">
            <w:pPr>
              <w:widowControl/>
              <w:suppressAutoHyphens w:val="0"/>
              <w:jc w:val="both"/>
              <w:rPr>
                <w:b/>
                <w:bCs/>
                <w:lang w:eastAsia="ru-RU"/>
              </w:rPr>
            </w:pPr>
            <w:r w:rsidRPr="001547AF">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1547AF" w:rsidRDefault="003108F4" w:rsidP="007C6BDE">
            <w:pPr>
              <w:widowControl/>
              <w:suppressAutoHyphens w:val="0"/>
              <w:jc w:val="both"/>
              <w:rPr>
                <w:b/>
                <w:bCs/>
                <w:lang w:eastAsia="ru-RU"/>
              </w:rPr>
            </w:pPr>
            <w:r w:rsidRPr="001547AF">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1547AF" w:rsidRDefault="003108F4" w:rsidP="007C6BDE">
            <w:pPr>
              <w:widowControl/>
              <w:suppressAutoHyphens w:val="0"/>
              <w:jc w:val="both"/>
              <w:rPr>
                <w:b/>
                <w:bCs/>
                <w:lang w:eastAsia="ru-RU"/>
              </w:rPr>
            </w:pPr>
            <w:r w:rsidRPr="001547AF">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1547AF" w:rsidRDefault="003108F4" w:rsidP="007C6BDE">
            <w:pPr>
              <w:widowControl/>
              <w:suppressAutoHyphens w:val="0"/>
              <w:jc w:val="both"/>
              <w:rPr>
                <w:b/>
                <w:bCs/>
                <w:lang w:eastAsia="ru-RU"/>
              </w:rPr>
            </w:pPr>
            <w:r w:rsidRPr="001547AF">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1547AF" w:rsidRDefault="003108F4" w:rsidP="007C6BDE">
            <w:pPr>
              <w:widowControl/>
              <w:suppressAutoHyphens w:val="0"/>
              <w:jc w:val="both"/>
              <w:rPr>
                <w:b/>
                <w:bCs/>
                <w:lang w:eastAsia="ru-RU"/>
              </w:rPr>
            </w:pPr>
            <w:r w:rsidRPr="001547AF">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1547AF" w:rsidRDefault="003108F4" w:rsidP="007C6BDE">
            <w:pPr>
              <w:widowControl/>
              <w:suppressAutoHyphens w:val="0"/>
              <w:jc w:val="both"/>
              <w:rPr>
                <w:lang w:eastAsia="ru-RU"/>
              </w:rPr>
            </w:pPr>
            <w:r w:rsidRPr="001547AF">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1547AF">
              <w:rPr>
                <w:b/>
                <w:bCs/>
                <w:lang w:eastAsia="ru-RU"/>
              </w:rPr>
              <w:t>закупівель</w:t>
            </w:r>
            <w:proofErr w:type="spellEnd"/>
            <w:r w:rsidRPr="001547AF">
              <w:rPr>
                <w:b/>
                <w:bCs/>
                <w:lang w:eastAsia="ru-RU"/>
              </w:rPr>
              <w:t xml:space="preserve"> із накладанням УЕП або КЕП. Замовник перевіряє УЕП або КЕП учасника на сайті центрального </w:t>
            </w:r>
            <w:proofErr w:type="spellStart"/>
            <w:r w:rsidRPr="001547AF">
              <w:rPr>
                <w:b/>
                <w:bCs/>
                <w:lang w:eastAsia="ru-RU"/>
              </w:rPr>
              <w:t>засвідчувального</w:t>
            </w:r>
            <w:proofErr w:type="spellEnd"/>
            <w:r w:rsidRPr="001547AF">
              <w:rPr>
                <w:b/>
                <w:bCs/>
                <w:lang w:eastAsia="ru-RU"/>
              </w:rPr>
              <w:t xml:space="preserve"> органу за посиланням </w:t>
            </w:r>
            <w:hyperlink r:id="rId10" w:history="1">
              <w:r w:rsidRPr="001547AF">
                <w:rPr>
                  <w:rStyle w:val="a4"/>
                  <w:b/>
                  <w:bCs/>
                  <w:color w:val="auto"/>
                  <w:lang w:eastAsia="ru-RU"/>
                </w:rPr>
                <w:t>https://czo.gov.ua/verify</w:t>
              </w:r>
            </w:hyperlink>
            <w:r w:rsidRPr="001547AF">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1547AF">
              <w:rPr>
                <w:b/>
                <w:bCs/>
                <w:lang w:eastAsia="ru-RU"/>
              </w:rPr>
              <w:t>відхилено</w:t>
            </w:r>
            <w:proofErr w:type="spellEnd"/>
            <w:r w:rsidRPr="001547AF">
              <w:rPr>
                <w:b/>
                <w:bCs/>
                <w:lang w:eastAsia="ru-RU"/>
              </w:rPr>
              <w:t xml:space="preserve"> на підставі абзацу 5 підпункту 2 пункту 44 </w:t>
            </w:r>
          </w:p>
          <w:p w14:paraId="6179BD17" w14:textId="77777777" w:rsidR="003108F4" w:rsidRPr="001547AF" w:rsidRDefault="003108F4" w:rsidP="007C6BDE">
            <w:pPr>
              <w:widowControl/>
              <w:suppressAutoHyphens w:val="0"/>
              <w:jc w:val="both"/>
              <w:rPr>
                <w:lang w:eastAsia="ru-RU"/>
              </w:rPr>
            </w:pPr>
            <w:r w:rsidRPr="001547AF">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1547AF" w:rsidRDefault="003108F4" w:rsidP="007C6BDE">
            <w:pPr>
              <w:widowControl/>
              <w:suppressAutoHyphens w:val="0"/>
              <w:jc w:val="both"/>
              <w:rPr>
                <w:lang w:eastAsia="ru-RU"/>
              </w:rPr>
            </w:pPr>
            <w:r w:rsidRPr="001547AF">
              <w:rPr>
                <w:lang w:eastAsia="ru-RU"/>
              </w:rPr>
              <w:t>Перелік</w:t>
            </w:r>
            <w:r w:rsidRPr="001547AF">
              <w:rPr>
                <w:rFonts w:eastAsia="Calibri"/>
                <w:lang w:val="ru-RU" w:eastAsia="en-US"/>
              </w:rPr>
              <w:t xml:space="preserve"> </w:t>
            </w:r>
            <w:r w:rsidRPr="001547AF">
              <w:rPr>
                <w:lang w:eastAsia="ru-RU"/>
              </w:rPr>
              <w:t>формальних помилок, затверджений наказом Мінекономіки від 15.04.2020 № 710:</w:t>
            </w:r>
          </w:p>
          <w:p w14:paraId="49AAF6B6" w14:textId="77777777" w:rsidR="003108F4" w:rsidRPr="001547AF" w:rsidRDefault="003108F4" w:rsidP="007C6BDE">
            <w:pPr>
              <w:widowControl/>
              <w:suppressAutoHyphens w:val="0"/>
              <w:jc w:val="both"/>
              <w:rPr>
                <w:lang w:eastAsia="ru-RU"/>
              </w:rPr>
            </w:pPr>
            <w:r w:rsidRPr="001547AF">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великої літери; </w:t>
            </w:r>
          </w:p>
          <w:p w14:paraId="07E15E8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розділових знаків та відмінювання слів у реченні; </w:t>
            </w:r>
          </w:p>
          <w:p w14:paraId="6BF48B0E"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використання слова або </w:t>
            </w:r>
            <w:proofErr w:type="spellStart"/>
            <w:r w:rsidRPr="001547AF">
              <w:rPr>
                <w:lang w:eastAsia="ru-RU"/>
              </w:rPr>
              <w:t>мовного</w:t>
            </w:r>
            <w:proofErr w:type="spellEnd"/>
            <w:r w:rsidRPr="001547AF">
              <w:rPr>
                <w:lang w:eastAsia="ru-RU"/>
              </w:rPr>
              <w:t xml:space="preserve"> звороту, запозичених з іншої мови; </w:t>
            </w:r>
          </w:p>
          <w:p w14:paraId="1F877766"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застосування правил переносу частини слова з рядка в рядок; </w:t>
            </w:r>
          </w:p>
          <w:p w14:paraId="29302AF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написання слів разом та/або окремо, та/або через дефіс; </w:t>
            </w:r>
          </w:p>
          <w:p w14:paraId="37ED7C08"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1547AF" w:rsidRDefault="003108F4" w:rsidP="007C6BDE">
            <w:pPr>
              <w:widowControl/>
              <w:suppressAutoHyphens w:val="0"/>
              <w:jc w:val="both"/>
              <w:rPr>
                <w:lang w:eastAsia="ru-RU"/>
              </w:rPr>
            </w:pPr>
            <w:r w:rsidRPr="001547AF">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1547AF" w:rsidRDefault="003108F4" w:rsidP="007C6BDE">
            <w:pPr>
              <w:widowControl/>
              <w:suppressAutoHyphens w:val="0"/>
              <w:jc w:val="both"/>
              <w:rPr>
                <w:lang w:eastAsia="ru-RU"/>
              </w:rPr>
            </w:pPr>
            <w:r w:rsidRPr="001547AF">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1547AF" w:rsidRDefault="003108F4" w:rsidP="007C6BDE">
            <w:pPr>
              <w:widowControl/>
              <w:suppressAutoHyphens w:val="0"/>
              <w:jc w:val="both"/>
              <w:rPr>
                <w:lang w:eastAsia="ru-RU"/>
              </w:rPr>
            </w:pPr>
            <w:r w:rsidRPr="001547AF">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1547AF" w:rsidRDefault="003108F4" w:rsidP="007C6BDE">
            <w:pPr>
              <w:widowControl/>
              <w:suppressAutoHyphens w:val="0"/>
              <w:jc w:val="both"/>
              <w:rPr>
                <w:lang w:eastAsia="ru-RU"/>
              </w:rPr>
            </w:pPr>
            <w:r w:rsidRPr="001547AF">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1547AF" w:rsidRDefault="003108F4" w:rsidP="007C6BDE">
            <w:pPr>
              <w:widowControl/>
              <w:suppressAutoHyphens w:val="0"/>
              <w:jc w:val="both"/>
              <w:rPr>
                <w:lang w:eastAsia="ru-RU"/>
              </w:rPr>
            </w:pPr>
            <w:r w:rsidRPr="001547AF">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1547AF" w:rsidRDefault="003108F4" w:rsidP="007C6BDE">
            <w:pPr>
              <w:widowControl/>
              <w:suppressAutoHyphens w:val="0"/>
              <w:jc w:val="both"/>
              <w:rPr>
                <w:lang w:eastAsia="ru-RU"/>
              </w:rPr>
            </w:pPr>
            <w:r w:rsidRPr="001547AF">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1547AF" w:rsidRDefault="003108F4" w:rsidP="007C6BDE">
            <w:pPr>
              <w:widowControl/>
              <w:suppressAutoHyphens w:val="0"/>
              <w:jc w:val="both"/>
              <w:rPr>
                <w:lang w:eastAsia="ru-RU"/>
              </w:rPr>
            </w:pPr>
            <w:r w:rsidRPr="001547AF">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1547AF" w:rsidRDefault="003108F4" w:rsidP="007C6BDE">
            <w:pPr>
              <w:widowControl/>
              <w:suppressAutoHyphens w:val="0"/>
              <w:jc w:val="both"/>
              <w:rPr>
                <w:lang w:eastAsia="ru-RU"/>
              </w:rPr>
            </w:pPr>
            <w:r w:rsidRPr="001547AF">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1547AF" w:rsidRDefault="003108F4" w:rsidP="007C6BDE">
            <w:pPr>
              <w:widowControl/>
              <w:suppressAutoHyphens w:val="0"/>
              <w:jc w:val="both"/>
              <w:rPr>
                <w:lang w:eastAsia="ru-RU"/>
              </w:rPr>
            </w:pPr>
            <w:r w:rsidRPr="001547AF">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1547AF" w:rsidRDefault="003108F4" w:rsidP="007C6BDE">
            <w:pPr>
              <w:widowControl/>
              <w:suppressAutoHyphens w:val="0"/>
              <w:jc w:val="both"/>
              <w:rPr>
                <w:lang w:eastAsia="ru-RU"/>
              </w:rPr>
            </w:pPr>
            <w:r w:rsidRPr="001547AF">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1547AF" w:rsidRDefault="003108F4" w:rsidP="007C6BDE">
            <w:pPr>
              <w:widowControl/>
              <w:suppressAutoHyphens w:val="0"/>
              <w:jc w:val="both"/>
              <w:rPr>
                <w:lang w:eastAsia="ru-RU"/>
              </w:rPr>
            </w:pPr>
            <w:r w:rsidRPr="001547AF">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1547AF" w:rsidRDefault="003108F4" w:rsidP="007C6BDE">
            <w:pPr>
              <w:widowControl/>
              <w:suppressAutoHyphens w:val="0"/>
              <w:jc w:val="both"/>
              <w:rPr>
                <w:lang w:eastAsia="ru-RU"/>
              </w:rPr>
            </w:pPr>
            <w:r w:rsidRPr="001547AF">
              <w:rPr>
                <w:lang w:eastAsia="ru-RU"/>
              </w:rPr>
              <w:t>Приклади формальних помилок:</w:t>
            </w:r>
          </w:p>
          <w:p w14:paraId="714AFDB4"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«вінницька область» замість «Вінницька область» або «місто </w:t>
            </w:r>
            <w:proofErr w:type="spellStart"/>
            <w:r w:rsidRPr="001547AF">
              <w:rPr>
                <w:lang w:eastAsia="ru-RU"/>
              </w:rPr>
              <w:t>львів</w:t>
            </w:r>
            <w:proofErr w:type="spellEnd"/>
            <w:r w:rsidRPr="001547AF">
              <w:rPr>
                <w:lang w:eastAsia="ru-RU"/>
              </w:rPr>
              <w:t xml:space="preserve">» замість «місто Львів»; </w:t>
            </w:r>
          </w:p>
          <w:p w14:paraId="64F3D22F"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«у складі тендерна пропозиція» замість «у складі тендерної пропозиції»;</w:t>
            </w:r>
          </w:p>
          <w:p w14:paraId="78D32F36"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тендернапропозиція</w:t>
            </w:r>
            <w:proofErr w:type="spellEnd"/>
            <w:r w:rsidRPr="001547AF">
              <w:rPr>
                <w:lang w:eastAsia="ru-RU"/>
              </w:rPr>
              <w:t>» замість «тендерна пропозиція»;</w:t>
            </w:r>
          </w:p>
          <w:p w14:paraId="68F6CC50"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срток</w:t>
            </w:r>
            <w:proofErr w:type="spellEnd"/>
            <w:r w:rsidRPr="001547AF">
              <w:rPr>
                <w:lang w:eastAsia="ru-RU"/>
              </w:rPr>
              <w:t xml:space="preserve"> поставки» замість «строк поставки»;</w:t>
            </w:r>
          </w:p>
          <w:p w14:paraId="5F08F6B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перенос «поряд-</w:t>
            </w:r>
            <w:proofErr w:type="spellStart"/>
            <w:r w:rsidRPr="001547AF">
              <w:rPr>
                <w:lang w:eastAsia="ru-RU"/>
              </w:rPr>
              <w:t>ок</w:t>
            </w:r>
            <w:proofErr w:type="spellEnd"/>
            <w:r w:rsidRPr="001547AF">
              <w:rPr>
                <w:lang w:eastAsia="ru-RU"/>
              </w:rPr>
              <w:t>» замість «</w:t>
            </w:r>
            <w:proofErr w:type="spellStart"/>
            <w:r w:rsidRPr="001547AF">
              <w:rPr>
                <w:lang w:eastAsia="ru-RU"/>
              </w:rPr>
              <w:t>поря</w:t>
            </w:r>
            <w:proofErr w:type="spellEnd"/>
            <w:r w:rsidRPr="001547AF">
              <w:rPr>
                <w:lang w:eastAsia="ru-RU"/>
              </w:rPr>
              <w:t>-док», «</w:t>
            </w:r>
            <w:proofErr w:type="spellStart"/>
            <w:r w:rsidRPr="001547AF">
              <w:rPr>
                <w:lang w:eastAsia="ru-RU"/>
              </w:rPr>
              <w:t>ненадається</w:t>
            </w:r>
            <w:proofErr w:type="spellEnd"/>
            <w:r w:rsidRPr="001547AF">
              <w:rPr>
                <w:lang w:eastAsia="ru-RU"/>
              </w:rPr>
              <w:t>» замість «не надається»; тощо;</w:t>
            </w:r>
          </w:p>
          <w:p w14:paraId="448FE7AB" w14:textId="77777777" w:rsidR="003108F4" w:rsidRPr="001547AF" w:rsidRDefault="003108F4" w:rsidP="007C6BDE">
            <w:pPr>
              <w:shd w:val="clear" w:color="auto" w:fill="FFFFFF"/>
              <w:jc w:val="both"/>
              <w:rPr>
                <w:u w:val="single"/>
                <w:shd w:val="solid" w:color="FFFFFF" w:fill="FFFFFF"/>
                <w:lang w:eastAsia="en-US"/>
              </w:rPr>
            </w:pPr>
            <w:r w:rsidRPr="001547AF">
              <w:rPr>
                <w:lang w:eastAsia="ru-RU"/>
              </w:rPr>
              <w:t>подання документа у форматі  «</w:t>
            </w:r>
            <w:r w:rsidRPr="001547AF">
              <w:rPr>
                <w:lang w:val="en-US" w:eastAsia="ru-RU"/>
              </w:rPr>
              <w:t>PDF</w:t>
            </w:r>
            <w:r w:rsidRPr="001547AF">
              <w:rPr>
                <w:lang w:eastAsia="ru-RU"/>
              </w:rPr>
              <w:t>» замість «JPEG», «JPEG» замість «</w:t>
            </w:r>
            <w:r w:rsidRPr="001547AF">
              <w:rPr>
                <w:lang w:val="en-US" w:eastAsia="ru-RU"/>
              </w:rPr>
              <w:t>PDF</w:t>
            </w:r>
            <w:r w:rsidRPr="001547AF">
              <w:rPr>
                <w:lang w:eastAsia="ru-RU"/>
              </w:rPr>
              <w:t>», «RAR» замість «</w:t>
            </w:r>
            <w:r w:rsidRPr="001547AF">
              <w:rPr>
                <w:lang w:val="en-US" w:eastAsia="ru-RU"/>
              </w:rPr>
              <w:t>PDF</w:t>
            </w:r>
            <w:r w:rsidRPr="001547AF">
              <w:rPr>
                <w:lang w:eastAsia="ru-RU"/>
              </w:rPr>
              <w:t>», «7z» замість «</w:t>
            </w:r>
            <w:r w:rsidRPr="001547AF">
              <w:rPr>
                <w:lang w:val="en-US" w:eastAsia="ru-RU"/>
              </w:rPr>
              <w:t>PDF</w:t>
            </w:r>
            <w:r w:rsidRPr="001547AF">
              <w:rPr>
                <w:lang w:eastAsia="ru-RU"/>
              </w:rPr>
              <w:t>» тощо.</w:t>
            </w:r>
          </w:p>
        </w:tc>
      </w:tr>
      <w:tr w:rsidR="003108F4" w:rsidRPr="001547AF"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1547AF" w:rsidRDefault="003108F4" w:rsidP="007C6BDE">
            <w:pPr>
              <w:pStyle w:val="11"/>
              <w:snapToGrid w:val="0"/>
              <w:spacing w:before="0" w:after="0"/>
              <w:rPr>
                <w:b/>
                <w:bCs/>
              </w:rPr>
            </w:pPr>
            <w:r w:rsidRPr="001547AF">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1547AF" w:rsidRDefault="003108F4" w:rsidP="007C6BDE">
            <w:pPr>
              <w:pStyle w:val="11"/>
              <w:snapToGrid w:val="0"/>
              <w:spacing w:before="0" w:after="0"/>
              <w:rPr>
                <w:b/>
                <w:bCs/>
              </w:rPr>
            </w:pPr>
            <w:r w:rsidRPr="001547AF">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1547AF" w:rsidRDefault="003108F4" w:rsidP="007C6BDE">
            <w:pPr>
              <w:pStyle w:val="11"/>
              <w:snapToGrid w:val="0"/>
              <w:spacing w:before="0" w:after="0"/>
              <w:contextualSpacing/>
              <w:rPr>
                <w:b/>
                <w:bCs/>
              </w:rPr>
            </w:pPr>
            <w:r w:rsidRPr="001547AF">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41CFAD" w:rsidR="003108F4" w:rsidRPr="001547AF" w:rsidRDefault="003108F4" w:rsidP="007C6BDE">
            <w:pPr>
              <w:jc w:val="both"/>
              <w:rPr>
                <w:shd w:val="solid" w:color="FFFFFF" w:fill="FFFFFF"/>
                <w:lang w:eastAsia="en-US"/>
              </w:rPr>
            </w:pPr>
            <w:r w:rsidRPr="001547AF">
              <w:rPr>
                <w:shd w:val="solid" w:color="FFFFFF" w:fill="FFFFFF"/>
                <w:lang w:eastAsia="en-US"/>
              </w:rPr>
              <w:t xml:space="preserve">Тендерні пропозиції вважаються дійсними протягом </w:t>
            </w:r>
            <w:r w:rsidR="00FB762E" w:rsidRPr="001547AF">
              <w:rPr>
                <w:shd w:val="solid" w:color="FFFFFF" w:fill="FFFFFF"/>
                <w:lang w:val="en-US" w:eastAsia="en-US"/>
              </w:rPr>
              <w:t>120</w:t>
            </w:r>
            <w:r w:rsidRPr="001547AF">
              <w:rPr>
                <w:shd w:val="solid" w:color="FFFFFF" w:fill="FFFFFF"/>
                <w:lang w:eastAsia="en-US"/>
              </w:rPr>
              <w:t xml:space="preserve"> днів із дати кінцевого строку подання тендерних пропозицій. </w:t>
            </w:r>
          </w:p>
          <w:p w14:paraId="258A9069" w14:textId="77777777" w:rsidR="003108F4" w:rsidRPr="001547AF" w:rsidRDefault="003108F4" w:rsidP="007C6BDE">
            <w:pPr>
              <w:jc w:val="both"/>
              <w:rPr>
                <w:shd w:val="solid" w:color="FFFFFF" w:fill="FFFFFF"/>
                <w:lang w:eastAsia="en-US"/>
              </w:rPr>
            </w:pPr>
            <w:r w:rsidRPr="001547AF">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1547AF" w:rsidRDefault="003108F4" w:rsidP="007C6BDE">
            <w:pPr>
              <w:jc w:val="both"/>
              <w:rPr>
                <w:shd w:val="solid" w:color="FFFFFF" w:fill="FFFFFF"/>
                <w:lang w:eastAsia="en-US"/>
              </w:rPr>
            </w:pPr>
            <w:r w:rsidRPr="001547AF">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1547AF" w:rsidRDefault="003108F4" w:rsidP="007C6BDE">
            <w:pPr>
              <w:jc w:val="both"/>
              <w:rPr>
                <w:shd w:val="solid" w:color="FFFFFF" w:fill="FFFFFF"/>
                <w:lang w:eastAsia="en-US"/>
              </w:rPr>
            </w:pPr>
            <w:r w:rsidRPr="001547AF">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1547AF"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1547AF" w:rsidRDefault="003108F4" w:rsidP="007C6BDE">
            <w:pPr>
              <w:pStyle w:val="11"/>
              <w:snapToGrid w:val="0"/>
              <w:spacing w:before="0" w:after="0"/>
              <w:contextualSpacing/>
              <w:rPr>
                <w:b/>
                <w:bCs/>
              </w:rPr>
            </w:pPr>
            <w:r w:rsidRPr="001547AF">
              <w:rPr>
                <w:b/>
                <w:bCs/>
              </w:rPr>
              <w:t>5. Кваліфікаційні критерії до учасників та вимоги, встановлені пунктом 4</w:t>
            </w:r>
            <w:r w:rsidR="00B01957" w:rsidRPr="001547AF">
              <w:rPr>
                <w:b/>
                <w:bCs/>
              </w:rPr>
              <w:t xml:space="preserve">7 </w:t>
            </w:r>
            <w:r w:rsidRPr="001547AF">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1547AF" w:rsidRDefault="003108F4" w:rsidP="007C6BDE">
            <w:pPr>
              <w:widowControl/>
              <w:suppressAutoHyphens w:val="0"/>
              <w:jc w:val="both"/>
              <w:rPr>
                <w:lang w:eastAsia="ru-RU"/>
              </w:rPr>
            </w:pPr>
            <w:r w:rsidRPr="001547AF">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1547AF" w:rsidRDefault="003108F4" w:rsidP="007C6BDE">
            <w:pPr>
              <w:widowControl/>
              <w:suppressAutoHyphens w:val="0"/>
              <w:jc w:val="both"/>
              <w:rPr>
                <w:lang w:eastAsia="ru-RU"/>
              </w:rPr>
            </w:pPr>
            <w:r w:rsidRPr="001547AF">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1547AF" w:rsidRDefault="003108F4" w:rsidP="007C6BDE">
            <w:pPr>
              <w:widowControl/>
              <w:suppressAutoHyphens w:val="0"/>
              <w:jc w:val="both"/>
              <w:rPr>
                <w:lang w:eastAsia="ru-RU"/>
              </w:rPr>
            </w:pPr>
            <w:r w:rsidRPr="001547AF">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1547AF" w:rsidRDefault="003108F4" w:rsidP="007C6BDE">
            <w:pPr>
              <w:jc w:val="both"/>
              <w:rPr>
                <w:lang w:eastAsia="ru-RU"/>
              </w:rPr>
            </w:pPr>
            <w:r w:rsidRPr="001547AF">
              <w:rPr>
                <w:lang w:eastAsia="ru-RU"/>
              </w:rPr>
              <w:t xml:space="preserve">Підстави для відмови в участі у процедурі закупівлі встановлені </w:t>
            </w:r>
            <w:r w:rsidRPr="001547AF">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1547AF" w:rsidRDefault="003108F4" w:rsidP="007C6BDE">
            <w:pPr>
              <w:ind w:right="120"/>
              <w:jc w:val="both"/>
            </w:pPr>
            <w:r w:rsidRPr="001547AF">
              <w:rPr>
                <w:b/>
                <w:bCs/>
              </w:rPr>
              <w:t>Підстави, визначені пунктом 47 Особливостей</w:t>
            </w:r>
            <w:r w:rsidRPr="001547AF">
              <w:t>.</w:t>
            </w:r>
          </w:p>
          <w:p w14:paraId="31A0223D" w14:textId="77777777" w:rsidR="003108F4" w:rsidRPr="001547AF" w:rsidRDefault="003108F4" w:rsidP="007C6BDE">
            <w:pPr>
              <w:pBdr>
                <w:top w:val="nil"/>
                <w:left w:val="nil"/>
                <w:bottom w:val="nil"/>
                <w:right w:val="nil"/>
                <w:between w:val="nil"/>
              </w:pBdr>
              <w:shd w:val="clear" w:color="auto" w:fill="FFFFFF" w:themeFill="background1"/>
              <w:jc w:val="both"/>
            </w:pPr>
            <w:r w:rsidRPr="001547AF">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1547AF" w:rsidRDefault="003108F4" w:rsidP="007C6BDE">
            <w:pPr>
              <w:shd w:val="clear" w:color="auto" w:fill="FFFFFF" w:themeFill="background1"/>
              <w:jc w:val="both"/>
            </w:pPr>
            <w:r w:rsidRPr="001547AF">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1547AF" w:rsidRDefault="003108F4" w:rsidP="007C6BDE">
            <w:pPr>
              <w:shd w:val="clear" w:color="auto" w:fill="FFFFFF" w:themeFill="background1"/>
              <w:jc w:val="both"/>
            </w:pPr>
            <w:r w:rsidRPr="001547AF">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1547AF" w:rsidRDefault="003108F4" w:rsidP="007C6BDE">
            <w:pPr>
              <w:shd w:val="clear" w:color="auto" w:fill="FFFFFF" w:themeFill="background1"/>
              <w:jc w:val="both"/>
            </w:pPr>
            <w:r w:rsidRPr="001547AF">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1547AF" w:rsidRDefault="003108F4" w:rsidP="007C6BDE">
            <w:pPr>
              <w:shd w:val="clear" w:color="auto" w:fill="FFFFFF" w:themeFill="background1"/>
              <w:jc w:val="both"/>
            </w:pPr>
            <w:r w:rsidRPr="001547AF">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1547AF">
                <w:t>пунктом 4</w:t>
              </w:r>
            </w:hyperlink>
            <w:r w:rsidRPr="001547AF">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1547AF" w:rsidRDefault="003108F4" w:rsidP="007C6BDE">
            <w:pPr>
              <w:shd w:val="clear" w:color="auto" w:fill="FFFFFF" w:themeFill="background1"/>
              <w:jc w:val="both"/>
            </w:pPr>
            <w:r w:rsidRPr="001547AF">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1547AF" w:rsidRDefault="003108F4" w:rsidP="007C6BDE">
            <w:pPr>
              <w:shd w:val="clear" w:color="auto" w:fill="FFFFFF" w:themeFill="background1"/>
              <w:jc w:val="both"/>
            </w:pPr>
            <w:r w:rsidRPr="001547AF">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1547AF" w:rsidRDefault="003108F4" w:rsidP="007C6BDE">
            <w:pPr>
              <w:shd w:val="clear" w:color="auto" w:fill="FFFFFF" w:themeFill="background1"/>
              <w:jc w:val="both"/>
            </w:pPr>
            <w:r w:rsidRPr="001547AF">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1547AF" w:rsidRDefault="003108F4" w:rsidP="007C6BDE">
            <w:pPr>
              <w:shd w:val="clear" w:color="auto" w:fill="FFFFFF" w:themeFill="background1"/>
              <w:jc w:val="both"/>
            </w:pPr>
            <w:r w:rsidRPr="001547AF">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1547AF" w:rsidRDefault="003108F4" w:rsidP="007C6BDE">
            <w:pPr>
              <w:shd w:val="clear" w:color="auto" w:fill="FFFFFF" w:themeFill="background1"/>
              <w:jc w:val="both"/>
            </w:pPr>
            <w:r w:rsidRPr="001547AF">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1547AF" w:rsidRDefault="003108F4" w:rsidP="007C6BDE">
            <w:pPr>
              <w:shd w:val="clear" w:color="auto" w:fill="FFFFFF" w:themeFill="background1"/>
              <w:jc w:val="both"/>
            </w:pPr>
            <w:r w:rsidRPr="001547AF">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1547AF" w:rsidRDefault="003108F4" w:rsidP="007C6BDE">
            <w:pPr>
              <w:shd w:val="clear" w:color="auto" w:fill="FFFFFF" w:themeFill="background1"/>
              <w:jc w:val="both"/>
            </w:pPr>
            <w:r w:rsidRPr="001547AF">
              <w:t xml:space="preserve">11) учасник процедури закупівлі або кінцевий </w:t>
            </w:r>
            <w:proofErr w:type="spellStart"/>
            <w:r w:rsidRPr="001547AF">
              <w:t>бенефіціарний</w:t>
            </w:r>
            <w:proofErr w:type="spellEnd"/>
            <w:r w:rsidRPr="001547AF">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1547AF">
                <w:t>Законом України</w:t>
              </w:r>
            </w:hyperlink>
            <w:r w:rsidRPr="001547AF">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1547AF" w:rsidRDefault="003108F4" w:rsidP="007C6BDE">
            <w:pPr>
              <w:shd w:val="clear" w:color="auto" w:fill="FFFFFF" w:themeFill="background1"/>
              <w:jc w:val="both"/>
            </w:pPr>
            <w:r w:rsidRPr="001547AF">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1547AF" w:rsidRDefault="003108F4" w:rsidP="007C6BDE">
            <w:pPr>
              <w:shd w:val="clear" w:color="auto" w:fill="FFFFFF" w:themeFill="background1"/>
              <w:jc w:val="both"/>
            </w:pPr>
            <w:r w:rsidRPr="001547AF">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1547AF" w:rsidRDefault="003108F4" w:rsidP="007C6BDE">
            <w:pPr>
              <w:jc w:val="both"/>
            </w:pPr>
            <w:r w:rsidRPr="001547AF">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1547AF" w:rsidRDefault="003108F4" w:rsidP="007C6BDE">
            <w:pPr>
              <w:pStyle w:val="rvps2"/>
              <w:shd w:val="clear" w:color="auto" w:fill="FFFFFF"/>
              <w:spacing w:before="0" w:after="0"/>
              <w:jc w:val="both"/>
              <w:rPr>
                <w:rFonts w:eastAsia="Arial"/>
                <w:b/>
                <w:bCs/>
                <w:lang w:eastAsia="ru-RU"/>
              </w:rPr>
            </w:pPr>
            <w:bookmarkStart w:id="0" w:name="n413"/>
            <w:bookmarkEnd w:id="0"/>
            <w:r w:rsidRPr="001547AF">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1547AF">
              <w:rPr>
                <w:rFonts w:eastAsia="Arial"/>
                <w:b/>
                <w:bCs/>
                <w:lang w:eastAsia="ru-RU"/>
              </w:rPr>
              <w:t xml:space="preserve">технічної </w:t>
            </w:r>
            <w:r w:rsidRPr="001547AF">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1547AF" w:rsidRDefault="003108F4" w:rsidP="007C6BDE">
            <w:pPr>
              <w:pStyle w:val="rvps2"/>
              <w:shd w:val="clear" w:color="auto" w:fill="FFFFFF"/>
              <w:spacing w:before="0" w:after="0"/>
              <w:jc w:val="both"/>
              <w:rPr>
                <w:rFonts w:eastAsia="Arial"/>
                <w:lang w:eastAsia="ru-RU"/>
              </w:rPr>
            </w:pPr>
            <w:bookmarkStart w:id="1" w:name="n414"/>
            <w:bookmarkEnd w:id="1"/>
            <w:r w:rsidRPr="001547AF">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1547AF">
                <w:rPr>
                  <w:rFonts w:eastAsia="Arial"/>
                  <w:lang w:eastAsia="ru-RU"/>
                </w:rPr>
                <w:t>абзацу шістнадцятого</w:t>
              </w:r>
            </w:hyperlink>
            <w:r w:rsidRPr="001547AF">
              <w:rPr>
                <w:rFonts w:eastAsia="Arial"/>
                <w:lang w:eastAsia="ru-RU"/>
              </w:rPr>
              <w:t xml:space="preserve">  пункту 47 </w:t>
            </w:r>
            <w:r w:rsidRPr="001547AF">
              <w:rPr>
                <w:rFonts w:eastAsia="Arial"/>
                <w:strike/>
                <w:lang w:eastAsia="ru-RU"/>
              </w:rPr>
              <w:t xml:space="preserve"> </w:t>
            </w:r>
            <w:r w:rsidRPr="001547AF">
              <w:rPr>
                <w:rFonts w:eastAsia="Arial"/>
                <w:lang w:eastAsia="ru-RU"/>
              </w:rPr>
              <w:t>Особливостей.</w:t>
            </w:r>
          </w:p>
          <w:p w14:paraId="565D5642" w14:textId="77777777" w:rsidR="003108F4" w:rsidRPr="001547AF" w:rsidRDefault="003108F4" w:rsidP="007C6BDE">
            <w:pPr>
              <w:pStyle w:val="rvps2"/>
              <w:shd w:val="clear" w:color="auto" w:fill="FFFFFF"/>
              <w:spacing w:before="0" w:after="0"/>
              <w:jc w:val="both"/>
              <w:rPr>
                <w:rFonts w:eastAsia="Arial"/>
                <w:lang w:eastAsia="ru-RU"/>
              </w:rPr>
            </w:pPr>
            <w:bookmarkStart w:id="2" w:name="n415"/>
            <w:bookmarkEnd w:id="2"/>
            <w:r w:rsidRPr="001547AF">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1547AF">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1547AF">
                <w:rPr>
                  <w:rFonts w:eastAsia="Arial"/>
                  <w:lang w:eastAsia="ru-RU"/>
                </w:rPr>
                <w:t>пунктом 47</w:t>
              </w:r>
            </w:hyperlink>
            <w:r w:rsidRPr="001547AF">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1547AF">
              <w:rPr>
                <w:rFonts w:eastAsia="Arial"/>
                <w:lang w:eastAsia="ru-RU"/>
              </w:rPr>
              <w:lastRenderedPageBreak/>
              <w:t>тендерну пропозицію такого учасника процедури закупівлі.</w:t>
            </w:r>
          </w:p>
        </w:tc>
      </w:tr>
      <w:tr w:rsidR="003108F4" w:rsidRPr="001547AF"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1547AF" w:rsidRDefault="003108F4" w:rsidP="007C6BDE">
            <w:pPr>
              <w:contextualSpacing/>
              <w:jc w:val="both"/>
              <w:rPr>
                <w:lang w:eastAsia="ru-RU"/>
              </w:rPr>
            </w:pPr>
            <w:r w:rsidRPr="001547AF">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1547AF" w:rsidRDefault="003108F4" w:rsidP="007C6BDE">
            <w:pPr>
              <w:contextualSpacing/>
              <w:jc w:val="both"/>
              <w:rPr>
                <w:lang w:eastAsia="ru-RU"/>
              </w:rPr>
            </w:pPr>
            <w:r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1547AF">
              <w:rPr>
                <w:b/>
                <w:shd w:val="clear" w:color="auto" w:fill="FFFFFF"/>
                <w:lang w:eastAsia="ru-RU"/>
              </w:rPr>
              <w:t xml:space="preserve"> </w:t>
            </w:r>
            <w:r w:rsidRPr="001547AF">
              <w:rPr>
                <w:lang w:eastAsia="ru-RU"/>
              </w:rPr>
              <w:t xml:space="preserve">Додатку № 2 </w:t>
            </w:r>
            <w:r w:rsidRPr="001547AF">
              <w:rPr>
                <w:shd w:val="clear" w:color="auto" w:fill="FFFFFF"/>
                <w:lang w:eastAsia="ru-RU"/>
              </w:rPr>
              <w:t>до тендерної документації.</w:t>
            </w:r>
          </w:p>
          <w:p w14:paraId="1494A607" w14:textId="77777777" w:rsidR="003108F4" w:rsidRPr="001547AF" w:rsidRDefault="003108F4" w:rsidP="007C6BDE">
            <w:pPr>
              <w:pStyle w:val="rvps2"/>
              <w:shd w:val="clear" w:color="auto" w:fill="FFFFFF"/>
              <w:tabs>
                <w:tab w:val="left" w:pos="506"/>
              </w:tabs>
              <w:suppressAutoHyphens w:val="0"/>
              <w:spacing w:before="0" w:after="0"/>
              <w:jc w:val="both"/>
              <w:rPr>
                <w:lang w:eastAsia="ru-RU"/>
              </w:rPr>
            </w:pPr>
            <w:r w:rsidRPr="001547AF">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1547AF"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1547AF" w:rsidRDefault="003108F4" w:rsidP="007C6BDE">
            <w:pPr>
              <w:contextualSpacing/>
              <w:jc w:val="both"/>
              <w:rPr>
                <w:lang w:eastAsia="ru-RU"/>
              </w:rPr>
            </w:pPr>
            <w:r w:rsidRPr="001547AF">
              <w:rPr>
                <w:lang w:eastAsia="ru-RU"/>
              </w:rPr>
              <w:t>Закуповується товар, тому вимоги щодо надання інформації про субпідрядника / співвиконавця не встановлюються.</w:t>
            </w:r>
          </w:p>
        </w:tc>
      </w:tr>
      <w:tr w:rsidR="003108F4" w:rsidRPr="001547AF"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1547AF" w:rsidRDefault="003108F4" w:rsidP="007C6BDE">
            <w:pPr>
              <w:contextualSpacing/>
              <w:jc w:val="both"/>
              <w:rPr>
                <w:lang w:eastAsia="ru-RU"/>
              </w:rPr>
            </w:pPr>
            <w:r w:rsidRPr="001547AF">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1547AF" w:rsidRDefault="003108F4" w:rsidP="007C6BDE">
            <w:pPr>
              <w:jc w:val="both"/>
              <w:rPr>
                <w:rFonts w:eastAsia="Calibri"/>
              </w:rPr>
            </w:pPr>
            <w:r w:rsidRPr="001547AF">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1547AF">
              <w:rPr>
                <w:rFonts w:eastAsia="Calibri"/>
                <w:b/>
                <w:bCs/>
                <w:iCs/>
              </w:rPr>
              <w:t>протягом 24 годин</w:t>
            </w:r>
            <w:r w:rsidRPr="001547AF">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1547AF">
              <w:rPr>
                <w:rFonts w:eastAsia="Calibri"/>
              </w:rPr>
              <w:t>невідповідностей</w:t>
            </w:r>
            <w:proofErr w:type="spellEnd"/>
            <w:r w:rsidRPr="001547AF">
              <w:rPr>
                <w:rFonts w:eastAsia="Calibri"/>
              </w:rPr>
              <w:t>. Учасник не може змінювати предмет закупівлі (його найменування, марку, модель тощо)</w:t>
            </w:r>
          </w:p>
          <w:p w14:paraId="0FBD380E" w14:textId="77777777" w:rsidR="003108F4" w:rsidRPr="001547AF" w:rsidRDefault="003108F4" w:rsidP="007C6BDE">
            <w:pPr>
              <w:jc w:val="both"/>
              <w:rPr>
                <w:rFonts w:eastAsia="Calibri"/>
              </w:rPr>
            </w:pPr>
            <w:r w:rsidRPr="001547AF">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1547AF">
              <w:rPr>
                <w:rFonts w:eastAsia="Calibri"/>
              </w:rPr>
              <w:t>невідповідностей</w:t>
            </w:r>
            <w:proofErr w:type="spellEnd"/>
            <w:r w:rsidRPr="001547AF">
              <w:rPr>
                <w:rFonts w:eastAsia="Calibri"/>
              </w:rPr>
              <w:t>.</w:t>
            </w:r>
          </w:p>
        </w:tc>
      </w:tr>
      <w:tr w:rsidR="003108F4" w:rsidRPr="001547AF"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eastAsia="Times New Roman" w:hAnsi="Times New Roman"/>
                <w:b/>
                <w:sz w:val="24"/>
                <w:szCs w:val="24"/>
              </w:rPr>
              <w:t>9</w:t>
            </w:r>
            <w:r w:rsidRPr="001547AF">
              <w:rPr>
                <w:rFonts w:ascii="Times New Roman" w:eastAsia="Times New Roman" w:hAnsi="Times New Roman"/>
                <w:b/>
                <w:sz w:val="24"/>
                <w:szCs w:val="24"/>
                <w:lang w:val="uk-UA"/>
              </w:rPr>
              <w:t>.</w:t>
            </w:r>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Ступінь</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локалізації</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6CD75EBD" w14:textId="4BFE50DA" w:rsidR="00C1628E" w:rsidRPr="001547AF" w:rsidRDefault="00C1628E" w:rsidP="0022488F">
            <w:pPr>
              <w:contextualSpacing/>
              <w:jc w:val="both"/>
            </w:pPr>
            <w:r w:rsidRPr="001547AF">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53A2D45B" w14:textId="77777777" w:rsidR="004F06C5" w:rsidRDefault="00C1628E" w:rsidP="00C1628E">
            <w:pPr>
              <w:shd w:val="clear" w:color="auto" w:fill="FFFFFF"/>
              <w:ind w:firstLine="709"/>
              <w:jc w:val="both"/>
            </w:pPr>
            <w:r w:rsidRPr="001547AF">
              <w:t>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w:t>
            </w:r>
            <w:r w:rsidR="004F06C5">
              <w:t>ції виробництва товару, а саме:</w:t>
            </w:r>
          </w:p>
          <w:p w14:paraId="1D5A6F46" w14:textId="326179E7" w:rsidR="00C1628E" w:rsidRPr="001547AF" w:rsidRDefault="00C1628E" w:rsidP="00C1628E">
            <w:pPr>
              <w:shd w:val="clear" w:color="auto" w:fill="FFFFFF"/>
              <w:ind w:firstLine="709"/>
              <w:jc w:val="both"/>
              <w:rPr>
                <w:highlight w:val="white"/>
              </w:rPr>
            </w:pPr>
            <w:r w:rsidRPr="001547AF">
              <w:rPr>
                <w:b/>
              </w:rPr>
              <w:t>гарантійний лист</w:t>
            </w:r>
            <w:r w:rsidRPr="001547AF">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547AF">
              <w:rPr>
                <w:highlight w:val="white"/>
              </w:rPr>
              <w:t>зазначити ID, назву виробника товару, назв</w:t>
            </w:r>
            <w:r w:rsidR="004F06C5">
              <w:rPr>
                <w:highlight w:val="white"/>
              </w:rPr>
              <w:t>у товару, марку/ модель товару);</w:t>
            </w:r>
          </w:p>
          <w:p w14:paraId="557597E6" w14:textId="4EEAB9B0" w:rsidR="0096121F" w:rsidRPr="001547AF" w:rsidRDefault="004F06C5" w:rsidP="00CD4F01">
            <w:pPr>
              <w:ind w:firstLine="567"/>
              <w:contextualSpacing/>
              <w:jc w:val="both"/>
            </w:pPr>
            <w:r w:rsidRPr="00CD4F01">
              <w:t>у</w:t>
            </w:r>
            <w:r w:rsidR="00C1628E" w:rsidRPr="00CD4F01">
              <w:t xml:space="preserve">часник процедури закупівлі подає у складі тендерної пропозиції копію сертифіката відповідності </w:t>
            </w:r>
            <w:r w:rsidR="0096121F" w:rsidRPr="00CD4F01">
              <w:t xml:space="preserve">системи управління якістю у виробництві вимогам ДСТУ ISO 9001:2015 або ДСТУ EN ISO 9001:2018 (EN ISO 9001:2015, IDT; ISO 9001:2015, IDT) щодо виробника, </w:t>
            </w:r>
            <w:r w:rsidR="0096121F" w:rsidRPr="00CD4F01">
              <w:lastRenderedPageBreak/>
              <w:t>продукція якого пропонується таким учасником, або національних стандартів, якими їх замінено, виданого акредитованим відповідно до законодавства</w:t>
            </w:r>
            <w:r w:rsidRPr="00CD4F01">
              <w:t xml:space="preserve"> органом з оцінки відповідності;</w:t>
            </w:r>
          </w:p>
          <w:p w14:paraId="07C98943" w14:textId="14A3843E" w:rsidR="00C1628E" w:rsidRPr="001547AF" w:rsidRDefault="00CD4F01" w:rsidP="004F06C5">
            <w:pPr>
              <w:ind w:firstLine="349"/>
              <w:contextualSpacing/>
              <w:jc w:val="both"/>
            </w:pPr>
            <w:r>
              <w:t>у</w:t>
            </w:r>
            <w:r w:rsidR="00C1628E" w:rsidRPr="001547AF">
              <w:t xml:space="preserve">часник процедури закупівлі подає у складі тендерної пропозиції </w:t>
            </w:r>
            <w:r w:rsidR="00C1628E" w:rsidRPr="001547AF">
              <w:rPr>
                <w:rStyle w:val="1d"/>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C1628E" w:rsidRPr="001547AF">
              <w:rPr>
                <w:rStyle w:val="1d"/>
                <w:shd w:val="clear" w:color="auto" w:fill="FFFFFF"/>
                <w:lang w:eastAsia="uk-UA"/>
              </w:rPr>
              <w:t>Мінінфраструктури</w:t>
            </w:r>
            <w:proofErr w:type="spellEnd"/>
            <w:r w:rsidR="00C1628E" w:rsidRPr="001547AF">
              <w:rPr>
                <w:rStyle w:val="1d"/>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2105AB2F" w14:textId="77777777" w:rsidR="003108F4" w:rsidRPr="001547AF" w:rsidRDefault="00C1628E" w:rsidP="00C1628E">
            <w:pPr>
              <w:ind w:firstLine="349"/>
              <w:contextualSpacing/>
              <w:jc w:val="both"/>
              <w:rPr>
                <w:b/>
              </w:rPr>
            </w:pPr>
            <w:r w:rsidRPr="001547AF">
              <w:rPr>
                <w:b/>
                <w:i/>
              </w:rPr>
              <w:t>Вимога щодо надання  вищезазначених документів не застосовується</w:t>
            </w:r>
            <w:r w:rsidRPr="001547AF">
              <w:t xml:space="preserve"> до </w:t>
            </w:r>
            <w:proofErr w:type="spellStart"/>
            <w:r w:rsidRPr="001547AF">
              <w:t>закупівель</w:t>
            </w:r>
            <w:proofErr w:type="spellEnd"/>
            <w:r w:rsidRPr="001547AF">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1547AF">
              <w:rPr>
                <w:b/>
                <w:i/>
              </w:rPr>
              <w:t xml:space="preserve"> </w:t>
            </w:r>
            <w:r w:rsidRPr="001547AF">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1547AF">
              <w:rPr>
                <w:b/>
              </w:rPr>
              <w:t>я.</w:t>
            </w:r>
          </w:p>
          <w:p w14:paraId="171E85F6" w14:textId="13FFFBB2" w:rsidR="00A17C2D" w:rsidRPr="001547AF" w:rsidRDefault="00A17C2D" w:rsidP="00A17C2D">
            <w:pPr>
              <w:snapToGrid w:val="0"/>
              <w:ind w:firstLine="709"/>
              <w:jc w:val="both"/>
              <w:rPr>
                <w:b/>
                <w:lang w:eastAsia="ru-RU"/>
              </w:rPr>
            </w:pPr>
            <w:r w:rsidRPr="001547AF">
              <w:rPr>
                <w:lang w:eastAsia="ru-RU"/>
              </w:rPr>
              <w:t xml:space="preserve">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1547AF">
              <w:rPr>
                <w:b/>
                <w:lang w:eastAsia="ru-RU"/>
              </w:rPr>
              <w:t>гарантійний лист.</w:t>
            </w:r>
          </w:p>
        </w:tc>
      </w:tr>
      <w:tr w:rsidR="003108F4" w:rsidRPr="001547AF"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1547AF" w:rsidRDefault="003108F4" w:rsidP="007C6BDE">
            <w:pPr>
              <w:contextualSpacing/>
              <w:jc w:val="center"/>
              <w:rPr>
                <w:b/>
                <w:lang w:eastAsia="ru-RU"/>
              </w:rPr>
            </w:pPr>
            <w:r w:rsidRPr="001547AF">
              <w:rPr>
                <w:b/>
                <w:lang w:eastAsia="ru-RU"/>
              </w:rPr>
              <w:lastRenderedPageBreak/>
              <w:t>Подання та розкриття тендерної пропозиції</w:t>
            </w:r>
          </w:p>
        </w:tc>
      </w:tr>
      <w:tr w:rsidR="003108F4" w:rsidRPr="001547AF"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1547AF" w:rsidRDefault="003108F4" w:rsidP="007C6BDE">
            <w:pPr>
              <w:contextualSpacing/>
              <w:rPr>
                <w:b/>
                <w:lang w:eastAsia="ru-RU"/>
              </w:rPr>
            </w:pPr>
            <w:r w:rsidRPr="001547AF">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52D8B24B" w:rsidR="003108F4" w:rsidRPr="001547AF" w:rsidRDefault="003108F4" w:rsidP="007C6BDE">
            <w:pPr>
              <w:contextualSpacing/>
              <w:jc w:val="both"/>
              <w:rPr>
                <w:b/>
                <w:bCs/>
                <w:color w:val="FF0000"/>
                <w:lang w:eastAsia="uk-UA"/>
              </w:rPr>
            </w:pPr>
            <w:r w:rsidRPr="001547AF">
              <w:rPr>
                <w:lang w:eastAsia="uk-UA"/>
              </w:rPr>
              <w:t>Кінцевий строк подання тендерних</w:t>
            </w:r>
            <w:r w:rsidR="00840263" w:rsidRPr="001547AF">
              <w:rPr>
                <w:lang w:eastAsia="uk-UA"/>
              </w:rPr>
              <w:t xml:space="preserve"> пропозицій </w:t>
            </w:r>
            <w:r w:rsidR="004757A7" w:rsidRPr="00A97032">
              <w:rPr>
                <w:b/>
                <w:lang w:eastAsia="uk-UA"/>
              </w:rPr>
              <w:t>24 жовтня</w:t>
            </w:r>
            <w:r w:rsidRPr="00A97032">
              <w:rPr>
                <w:lang w:eastAsia="uk-UA"/>
              </w:rPr>
              <w:t xml:space="preserve"> </w:t>
            </w:r>
            <w:r w:rsidR="00735BA6" w:rsidRPr="00A97032">
              <w:rPr>
                <w:b/>
                <w:lang w:eastAsia="uk-UA"/>
              </w:rPr>
              <w:t>2025 року  00</w:t>
            </w:r>
            <w:r w:rsidR="000E2684" w:rsidRPr="00A97032">
              <w:rPr>
                <w:b/>
                <w:lang w:eastAsia="uk-UA"/>
              </w:rPr>
              <w:t>.00</w:t>
            </w:r>
            <w:r w:rsidR="00735BA6" w:rsidRPr="00A97032">
              <w:rPr>
                <w:b/>
                <w:lang w:eastAsia="uk-UA"/>
              </w:rPr>
              <w:t xml:space="preserve"> год.</w:t>
            </w:r>
          </w:p>
          <w:p w14:paraId="011131B5" w14:textId="77777777" w:rsidR="003108F4" w:rsidRPr="001547AF" w:rsidRDefault="003108F4" w:rsidP="007C6BDE">
            <w:pPr>
              <w:contextualSpacing/>
              <w:jc w:val="both"/>
              <w:rPr>
                <w:lang w:eastAsia="uk-UA"/>
              </w:rPr>
            </w:pPr>
            <w:r w:rsidRPr="001547AF">
              <w:rPr>
                <w:lang w:eastAsia="uk-UA"/>
              </w:rPr>
              <w:t xml:space="preserve">Електронною системою </w:t>
            </w:r>
            <w:proofErr w:type="spellStart"/>
            <w:r w:rsidRPr="001547AF">
              <w:rPr>
                <w:lang w:eastAsia="uk-UA"/>
              </w:rPr>
              <w:t>закупівель</w:t>
            </w:r>
            <w:proofErr w:type="spellEnd"/>
            <w:r w:rsidRPr="001547AF">
              <w:rPr>
                <w:lang w:eastAsia="uk-UA"/>
              </w:rPr>
              <w:t xml:space="preserve">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1547AF" w:rsidRDefault="003108F4" w:rsidP="007C6BDE">
            <w:pPr>
              <w:contextualSpacing/>
              <w:jc w:val="both"/>
              <w:rPr>
                <w:lang w:eastAsia="uk-UA"/>
              </w:rPr>
            </w:pPr>
            <w:r w:rsidRPr="001547AF">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1547AF" w:rsidRDefault="003108F4" w:rsidP="007C6BDE">
            <w:pPr>
              <w:contextualSpacing/>
              <w:jc w:val="both"/>
              <w:rPr>
                <w:b/>
                <w:bCs/>
                <w:lang w:eastAsia="uk-UA"/>
              </w:rPr>
            </w:pPr>
            <w:r w:rsidRPr="001547AF">
              <w:rPr>
                <w:b/>
                <w:bCs/>
                <w:lang w:eastAsia="uk-UA"/>
              </w:rPr>
              <w:t xml:space="preserve">Замовник не приймає до розгляду тендерну пропозицію, ціна якої є вищою, ніж очікувана вартість предмета закупівлі, визначена </w:t>
            </w:r>
            <w:r w:rsidRPr="001547AF">
              <w:rPr>
                <w:b/>
                <w:bCs/>
                <w:lang w:eastAsia="uk-UA"/>
              </w:rPr>
              <w:lastRenderedPageBreak/>
              <w:t xml:space="preserve">замовником в оголошенні про проведення відкритих торгів. </w:t>
            </w:r>
          </w:p>
          <w:p w14:paraId="1E32828E" w14:textId="77777777" w:rsidR="003108F4" w:rsidRPr="001547AF" w:rsidRDefault="003108F4" w:rsidP="007C6BDE">
            <w:pPr>
              <w:contextualSpacing/>
              <w:jc w:val="both"/>
              <w:rPr>
                <w:b/>
                <w:lang w:eastAsia="uk-UA"/>
              </w:rPr>
            </w:pPr>
            <w:r w:rsidRPr="001547AF">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1547AF"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77777777" w:rsidR="003108F4" w:rsidRPr="001547AF" w:rsidRDefault="003108F4" w:rsidP="007C6BDE">
            <w:pPr>
              <w:contextualSpacing/>
              <w:rPr>
                <w:b/>
                <w:lang w:eastAsia="ru-RU"/>
              </w:rPr>
            </w:pPr>
            <w:r w:rsidRPr="001547AF">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1547AF" w:rsidRDefault="003108F4" w:rsidP="007C6BDE">
            <w:pPr>
              <w:shd w:val="clear" w:color="auto" w:fill="FFFFFF"/>
              <w:jc w:val="both"/>
              <w:rPr>
                <w:lang w:eastAsia="uk-UA"/>
              </w:rPr>
            </w:pPr>
            <w:r w:rsidRPr="001547AF">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1547AF" w:rsidRDefault="003108F4" w:rsidP="007C6BDE">
            <w:pPr>
              <w:shd w:val="clear" w:color="auto" w:fill="FFFFFF"/>
              <w:jc w:val="both"/>
              <w:rPr>
                <w:lang w:eastAsia="uk-UA"/>
              </w:rPr>
            </w:pPr>
            <w:r w:rsidRPr="001547AF">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1547AF" w:rsidRDefault="003108F4" w:rsidP="007C6BDE">
            <w:pPr>
              <w:contextualSpacing/>
              <w:jc w:val="both"/>
              <w:rPr>
                <w:lang w:eastAsia="ru-RU"/>
              </w:rPr>
            </w:pPr>
            <w:r w:rsidRPr="001547AF">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5" w:anchor="n159">
              <w:r w:rsidRPr="001547AF">
                <w:rPr>
                  <w:lang w:eastAsia="uk-UA"/>
                </w:rPr>
                <w:t>47</w:t>
              </w:r>
            </w:hyperlink>
            <w:r w:rsidRPr="001547AF">
              <w:rPr>
                <w:lang w:eastAsia="uk-UA"/>
              </w:rPr>
              <w:t xml:space="preserve"> Особливостей.</w:t>
            </w:r>
          </w:p>
        </w:tc>
      </w:tr>
      <w:tr w:rsidR="003108F4" w:rsidRPr="001547AF"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1547AF" w:rsidRDefault="003108F4" w:rsidP="007C6BDE">
            <w:pPr>
              <w:contextualSpacing/>
              <w:jc w:val="center"/>
              <w:rPr>
                <w:b/>
                <w:lang w:eastAsia="ru-RU"/>
              </w:rPr>
            </w:pPr>
            <w:r w:rsidRPr="001547AF">
              <w:rPr>
                <w:b/>
                <w:lang w:eastAsia="ru-RU"/>
              </w:rPr>
              <w:t>Оцінка тендерної пропозиції</w:t>
            </w:r>
          </w:p>
        </w:tc>
      </w:tr>
      <w:tr w:rsidR="003108F4" w:rsidRPr="001547AF"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1547AF" w:rsidRDefault="003108F4" w:rsidP="007C6BDE">
            <w:pPr>
              <w:contextualSpacing/>
              <w:rPr>
                <w:b/>
                <w:lang w:eastAsia="ru-RU"/>
              </w:rPr>
            </w:pPr>
            <w:r w:rsidRPr="001547AF">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1547AF" w:rsidRDefault="003108F4" w:rsidP="007C6BDE">
            <w:pPr>
              <w:contextualSpacing/>
              <w:jc w:val="both"/>
              <w:rPr>
                <w:lang w:eastAsia="uk-UA"/>
              </w:rPr>
            </w:pPr>
            <w:r w:rsidRPr="001547AF">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6" w:anchor="n1553">
              <w:r w:rsidRPr="001547AF">
                <w:rPr>
                  <w:lang w:eastAsia="uk-UA"/>
                </w:rPr>
                <w:t>шістнадцятої</w:t>
              </w:r>
            </w:hyperlink>
            <w:r w:rsidRPr="001547AF">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1547AF" w:rsidRDefault="003108F4" w:rsidP="007C6BDE">
            <w:pPr>
              <w:contextualSpacing/>
              <w:jc w:val="both"/>
              <w:rPr>
                <w:lang w:eastAsia="uk-UA"/>
              </w:rPr>
            </w:pPr>
            <w:r w:rsidRPr="001547AF">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1547AF" w:rsidRDefault="003108F4" w:rsidP="007C6BDE">
            <w:pPr>
              <w:contextualSpacing/>
              <w:jc w:val="both"/>
              <w:rPr>
                <w:lang w:eastAsia="uk-UA"/>
              </w:rPr>
            </w:pPr>
            <w:r w:rsidRPr="001547AF">
              <w:rPr>
                <w:lang w:eastAsia="uk-UA"/>
              </w:rPr>
              <w:t>Критерії та методика оцінки визначаються відповідно до статті 29 Закону.</w:t>
            </w:r>
          </w:p>
          <w:p w14:paraId="60C63F4F" w14:textId="77777777" w:rsidR="003108F4" w:rsidRPr="001547AF" w:rsidRDefault="003108F4" w:rsidP="007C6BDE">
            <w:pPr>
              <w:contextualSpacing/>
              <w:jc w:val="both"/>
              <w:rPr>
                <w:lang w:eastAsia="uk-UA"/>
              </w:rPr>
            </w:pPr>
            <w:r w:rsidRPr="001547AF">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1547AF" w:rsidRDefault="003108F4" w:rsidP="007C6BDE">
            <w:pPr>
              <w:contextualSpacing/>
              <w:jc w:val="both"/>
              <w:rPr>
                <w:lang w:eastAsia="uk-UA"/>
              </w:rPr>
            </w:pPr>
            <w:r w:rsidRPr="001547AF">
              <w:rPr>
                <w:lang w:eastAsia="uk-UA"/>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1547AF" w:rsidRDefault="003108F4" w:rsidP="007C6BDE">
            <w:pPr>
              <w:contextualSpacing/>
              <w:jc w:val="both"/>
              <w:rPr>
                <w:lang w:eastAsia="uk-UA"/>
              </w:rPr>
            </w:pPr>
            <w:r w:rsidRPr="001547AF">
              <w:rPr>
                <w:lang w:eastAsia="uk-UA"/>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w:t>
            </w:r>
            <w:r w:rsidRPr="001547AF">
              <w:rPr>
                <w:lang w:eastAsia="uk-UA"/>
              </w:rPr>
              <w:lastRenderedPageBreak/>
              <w:t>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1547AF" w:rsidRDefault="003108F4" w:rsidP="007C6BDE">
            <w:pPr>
              <w:contextualSpacing/>
              <w:jc w:val="both"/>
              <w:rPr>
                <w:lang w:eastAsia="uk-UA"/>
              </w:rPr>
            </w:pPr>
            <w:r w:rsidRPr="001547AF">
              <w:rPr>
                <w:lang w:eastAsia="uk-UA"/>
              </w:rPr>
              <w:t>Оцінка тендерних пропозицій здійснюється на основі критерію „Ціна”. Питома вага – 100 %.</w:t>
            </w:r>
          </w:p>
          <w:p w14:paraId="0282C902" w14:textId="77777777" w:rsidR="003108F4" w:rsidRPr="001547AF" w:rsidRDefault="003108F4" w:rsidP="007C6BDE">
            <w:pPr>
              <w:contextualSpacing/>
              <w:jc w:val="both"/>
              <w:rPr>
                <w:lang w:eastAsia="uk-UA"/>
              </w:rPr>
            </w:pPr>
            <w:r w:rsidRPr="001547AF">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1547AF" w:rsidRDefault="003108F4" w:rsidP="007C6BDE">
            <w:pPr>
              <w:contextualSpacing/>
              <w:jc w:val="both"/>
              <w:rPr>
                <w:lang w:eastAsia="uk-UA"/>
              </w:rPr>
            </w:pPr>
            <w:r w:rsidRPr="001547AF">
              <w:rPr>
                <w:lang w:eastAsia="uk-UA"/>
              </w:rPr>
              <w:t>Оцінка здійснюється щодо предмета закупівлі в цілому.</w:t>
            </w:r>
          </w:p>
        </w:tc>
        <w:bookmarkStart w:id="3" w:name="_GoBack"/>
        <w:bookmarkEnd w:id="3"/>
      </w:tr>
      <w:tr w:rsidR="003108F4" w:rsidRPr="001547AF"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1547AF" w:rsidRDefault="003108F4" w:rsidP="007C6BDE">
            <w:pPr>
              <w:contextualSpacing/>
              <w:rPr>
                <w:b/>
                <w:lang w:eastAsia="ru-RU"/>
              </w:rPr>
            </w:pPr>
            <w:r w:rsidRPr="001547AF">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1547AF" w:rsidRDefault="003108F4" w:rsidP="007C6BDE">
            <w:pPr>
              <w:jc w:val="both"/>
              <w:rPr>
                <w:lang w:eastAsia="ru-RU"/>
              </w:rPr>
            </w:pPr>
            <w:r w:rsidRPr="001547AF">
              <w:rPr>
                <w:lang w:eastAsia="ru-RU"/>
              </w:rPr>
              <w:t>Замовник самостійно перевіряє інформацію про те, що учасник процедури закупівлі не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7"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7F88EC31" w14:textId="77777777" w:rsidR="003108F4" w:rsidRPr="001547AF" w:rsidRDefault="003108F4" w:rsidP="007C6BDE">
            <w:pPr>
              <w:contextualSpacing/>
              <w:jc w:val="both"/>
              <w:rPr>
                <w:lang w:eastAsia="ru-RU"/>
              </w:rPr>
            </w:pPr>
            <w:r w:rsidRPr="001547AF">
              <w:rPr>
                <w:lang w:eastAsia="ru-RU"/>
              </w:rPr>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Pr="001547AF">
              <w:rPr>
                <w:lang w:eastAsia="ru-RU"/>
              </w:rPr>
              <w:t xml:space="preserve"> </w:t>
            </w:r>
            <w:r w:rsidR="009860A7" w:rsidRPr="001547AF">
              <w:rPr>
                <w:shd w:val="clear" w:color="auto" w:fill="FFFFFF"/>
              </w:rPr>
              <w:t>Ісламської Республіки Іран</w:t>
            </w:r>
            <w:r w:rsidR="009860A7" w:rsidRPr="001547AF">
              <w:rPr>
                <w:lang w:eastAsia="ru-RU"/>
              </w:rPr>
              <w:t xml:space="preserve"> </w:t>
            </w:r>
            <w:r w:rsidRPr="001547AF">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1547AF" w:rsidRDefault="003108F4" w:rsidP="007C6BDE">
            <w:pPr>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1547AF" w:rsidRDefault="003108F4" w:rsidP="007C6BDE">
            <w:pPr>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3D9ED6D3" w14:textId="77777777" w:rsidR="003108F4" w:rsidRPr="001547AF" w:rsidRDefault="003108F4" w:rsidP="007C6BDE">
            <w:pPr>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1A435BF" w14:textId="77777777" w:rsidR="003108F4" w:rsidRPr="001547AF" w:rsidRDefault="003108F4" w:rsidP="007C6BDE">
            <w:pPr>
              <w:contextualSpacing/>
              <w:jc w:val="both"/>
              <w:rPr>
                <w:lang w:eastAsia="ru-RU"/>
              </w:rPr>
            </w:pPr>
            <w:r w:rsidRPr="001547AF">
              <w:rPr>
                <w:lang w:eastAsia="ru-RU"/>
              </w:rPr>
              <w:t>-</w:t>
            </w:r>
            <w:r w:rsidRPr="001547AF">
              <w:rPr>
                <w:lang w:eastAsia="ru-RU"/>
              </w:rPr>
              <w:tab/>
              <w:t xml:space="preserve">посвідчення біженця чи документ, що підтверджує надання </w:t>
            </w:r>
            <w:r w:rsidRPr="001547AF">
              <w:rPr>
                <w:lang w:eastAsia="ru-RU"/>
              </w:rPr>
              <w:lastRenderedPageBreak/>
              <w:t>притулку в Україні(</w:t>
            </w:r>
            <w:r w:rsidRPr="001547AF">
              <w:rPr>
                <w:rFonts w:eastAsia="Calibri"/>
                <w:lang w:eastAsia="en-US"/>
              </w:rPr>
              <w:t xml:space="preserve"> </w:t>
            </w:r>
            <w:r w:rsidRPr="001547AF">
              <w:rPr>
                <w:lang w:eastAsia="ru-RU"/>
              </w:rPr>
              <w:t xml:space="preserve">стаття 1 Закону України “Про громадянство України”). </w:t>
            </w:r>
          </w:p>
          <w:p w14:paraId="63AE92BD" w14:textId="1E3E7F8E" w:rsidR="003108F4" w:rsidRPr="001547AF" w:rsidRDefault="003108F4" w:rsidP="007C6BDE">
            <w:pPr>
              <w:jc w:val="both"/>
              <w:rPr>
                <w:lang w:eastAsia="ru-RU"/>
              </w:rPr>
            </w:pPr>
            <w:r w:rsidRPr="001547AF">
              <w:rPr>
                <w:lang w:eastAsia="ru-RU"/>
              </w:rPr>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009860A7" w:rsidRPr="001547AF">
              <w:rPr>
                <w:shd w:val="clear" w:color="auto" w:fill="FFFFFF"/>
              </w:rPr>
              <w:t xml:space="preserve"> Ісламської Республіки Іран</w:t>
            </w:r>
            <w:r w:rsidRPr="001547AF">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CD4F01">
              <w:rPr>
                <w:lang w:eastAsia="ru-RU"/>
              </w:rPr>
              <w:t xml:space="preserve"> </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w:t>
            </w:r>
            <w:r w:rsidR="009860A7" w:rsidRPr="001547AF">
              <w:rPr>
                <w:shd w:val="clear" w:color="auto" w:fill="FFFFFF"/>
              </w:rPr>
              <w:lastRenderedPageBreak/>
              <w:t>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3B4038E6" w14:textId="77777777" w:rsidR="00251382" w:rsidRPr="001547AF" w:rsidRDefault="00251382" w:rsidP="007C6BDE">
            <w:pPr>
              <w:jc w:val="both"/>
              <w:rPr>
                <w:u w:val="single"/>
              </w:rPr>
            </w:pPr>
            <w:r w:rsidRPr="001547AF">
              <w:rPr>
                <w:u w:val="single"/>
              </w:rPr>
              <w:t>Учасник у складі тендерно</w:t>
            </w:r>
            <w:r w:rsidR="005B7856" w:rsidRPr="001547AF">
              <w:rPr>
                <w:u w:val="single"/>
              </w:rPr>
              <w:t>ї пропозиції має надати гарантійний лист</w:t>
            </w:r>
            <w:r w:rsidRPr="001547AF">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1547AF" w:rsidRDefault="003108F4" w:rsidP="007C6BDE">
            <w:pPr>
              <w:jc w:val="both"/>
              <w:rPr>
                <w:u w:val="single"/>
              </w:rPr>
            </w:pPr>
            <w:r w:rsidRPr="001547AF">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1547AF">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1547AF">
              <w:rPr>
                <w:lang w:eastAsia="ru-RU"/>
              </w:rPr>
              <w:t xml:space="preserve">. </w:t>
            </w:r>
            <w:r w:rsidRPr="001547AF">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1547AF">
              <w:rPr>
                <w:lang w:eastAsia="ru-RU"/>
              </w:rPr>
              <w:t xml:space="preserve"> </w:t>
            </w:r>
          </w:p>
          <w:p w14:paraId="35C913E0" w14:textId="77777777" w:rsidR="003108F4" w:rsidRPr="001547AF" w:rsidRDefault="003108F4" w:rsidP="007C6BDE">
            <w:pPr>
              <w:jc w:val="both"/>
              <w:rPr>
                <w:lang w:eastAsia="ru-RU"/>
              </w:rPr>
            </w:pPr>
            <w:r w:rsidRPr="001547AF">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1547AF" w:rsidRDefault="003108F4" w:rsidP="007C6BDE">
            <w:pPr>
              <w:jc w:val="both"/>
              <w:rPr>
                <w:lang w:eastAsia="ru-RU"/>
              </w:rPr>
            </w:pPr>
            <w:r w:rsidRPr="001547AF">
              <w:rPr>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1547AF" w:rsidRDefault="003108F4" w:rsidP="007C6BDE">
            <w:pPr>
              <w:jc w:val="both"/>
              <w:rPr>
                <w:lang w:eastAsia="ru-RU"/>
              </w:rPr>
            </w:pPr>
            <w:r w:rsidRPr="001547AF">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1547AF">
              <w:rPr>
                <w:lang w:eastAsia="ru-RU"/>
              </w:rPr>
              <w:t>.</w:t>
            </w:r>
          </w:p>
          <w:p w14:paraId="779CC695" w14:textId="77777777" w:rsidR="003108F4" w:rsidRPr="001547AF" w:rsidRDefault="003108F4" w:rsidP="007C6BDE">
            <w:pPr>
              <w:jc w:val="both"/>
              <w:rPr>
                <w:lang w:eastAsia="ru-RU"/>
              </w:rPr>
            </w:pPr>
            <w:r w:rsidRPr="001547AF">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1547AF" w:rsidRDefault="003108F4" w:rsidP="007C6BDE">
            <w:pPr>
              <w:jc w:val="both"/>
              <w:rPr>
                <w:lang w:eastAsia="ru-RU"/>
              </w:rPr>
            </w:pPr>
            <w:r w:rsidRPr="001547AF">
              <w:rPr>
                <w:lang w:eastAsia="ru-RU"/>
              </w:rPr>
              <w:t>Обґрунтування аномально низької тендерної пропозиції може містити інформацію про:</w:t>
            </w:r>
          </w:p>
          <w:p w14:paraId="17422D7D" w14:textId="77777777" w:rsidR="003108F4" w:rsidRPr="001547AF" w:rsidRDefault="003108F4" w:rsidP="007C6BDE">
            <w:pPr>
              <w:jc w:val="both"/>
              <w:rPr>
                <w:lang w:eastAsia="ru-RU"/>
              </w:rPr>
            </w:pPr>
            <w:r w:rsidRPr="001547AF">
              <w:rPr>
                <w:lang w:eastAsia="ru-RU"/>
              </w:rPr>
              <w:t>-</w:t>
            </w:r>
            <w:r w:rsidRPr="001547AF">
              <w:rPr>
                <w:lang w:eastAsia="ru-RU"/>
              </w:rPr>
              <w:tab/>
              <w:t xml:space="preserve">досягнення економії завдяки застосованому технологічному </w:t>
            </w:r>
            <w:r w:rsidRPr="001547AF">
              <w:rPr>
                <w:lang w:eastAsia="ru-RU"/>
              </w:rPr>
              <w:lastRenderedPageBreak/>
              <w:t>процесу виробництва товарів, порядку надання послуг чи технології будівництва;</w:t>
            </w:r>
          </w:p>
          <w:p w14:paraId="60D7D466" w14:textId="77777777" w:rsidR="003108F4" w:rsidRPr="001547AF" w:rsidRDefault="003108F4" w:rsidP="007C6BDE">
            <w:pPr>
              <w:jc w:val="both"/>
              <w:rPr>
                <w:lang w:eastAsia="ru-RU"/>
              </w:rPr>
            </w:pPr>
            <w:r w:rsidRPr="001547AF">
              <w:rPr>
                <w:lang w:eastAsia="ru-RU"/>
              </w:rPr>
              <w:t>-</w:t>
            </w:r>
            <w:r w:rsidRPr="001547AF">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1547AF" w:rsidRDefault="003108F4" w:rsidP="007C6BDE">
            <w:pPr>
              <w:jc w:val="both"/>
              <w:rPr>
                <w:lang w:eastAsia="ru-RU"/>
              </w:rPr>
            </w:pPr>
            <w:r w:rsidRPr="001547AF">
              <w:rPr>
                <w:lang w:eastAsia="ru-RU"/>
              </w:rPr>
              <w:t>-</w:t>
            </w:r>
            <w:r w:rsidRPr="001547AF">
              <w:rPr>
                <w:lang w:eastAsia="ru-RU"/>
              </w:rPr>
              <w:tab/>
              <w:t>отримання учасником процедури закупівлі державної допомоги згідно із законодавством.</w:t>
            </w:r>
          </w:p>
          <w:p w14:paraId="2F1F28D9" w14:textId="77777777" w:rsidR="003108F4" w:rsidRPr="001547AF" w:rsidRDefault="003108F4" w:rsidP="007C6BDE">
            <w:pPr>
              <w:jc w:val="both"/>
              <w:rPr>
                <w:lang w:eastAsia="ru-RU"/>
              </w:rPr>
            </w:pPr>
            <w:r w:rsidRPr="001547AF">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1547AF">
              <w:rPr>
                <w:lang w:eastAsia="ru-RU"/>
              </w:rPr>
              <w:t>невідповідностей</w:t>
            </w:r>
            <w:proofErr w:type="spellEnd"/>
            <w:r w:rsidRPr="001547AF">
              <w:rPr>
                <w:lang w:eastAsia="ru-RU"/>
              </w:rPr>
              <w:t xml:space="preserve"> в електронній системі закупівель.</w:t>
            </w:r>
          </w:p>
          <w:p w14:paraId="596ECCE5" w14:textId="77777777" w:rsidR="003108F4" w:rsidRPr="001547AF" w:rsidRDefault="003108F4" w:rsidP="007C6BDE">
            <w:pPr>
              <w:jc w:val="both"/>
              <w:rPr>
                <w:lang w:eastAsia="ru-RU"/>
              </w:rPr>
            </w:pPr>
            <w:r w:rsidRPr="001547AF">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1547AF" w:rsidRDefault="003108F4" w:rsidP="007C6BDE">
            <w:pPr>
              <w:jc w:val="both"/>
              <w:rPr>
                <w:lang w:eastAsia="ru-RU"/>
              </w:rPr>
            </w:pPr>
            <w:r w:rsidRPr="001547AF">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1547AF">
              <w:rPr>
                <w:lang w:eastAsia="ru-RU"/>
              </w:rPr>
              <w:t>невідповідностей</w:t>
            </w:r>
            <w:proofErr w:type="spellEnd"/>
            <w:r w:rsidRPr="001547AF">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1547AF" w:rsidRDefault="003108F4" w:rsidP="007C6BDE">
            <w:pPr>
              <w:jc w:val="both"/>
              <w:rPr>
                <w:lang w:eastAsia="ru-RU"/>
              </w:rPr>
            </w:pPr>
            <w:r w:rsidRPr="001547AF">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1547AF" w:rsidRDefault="003108F4" w:rsidP="007C6BDE">
            <w:pPr>
              <w:jc w:val="both"/>
              <w:rPr>
                <w:lang w:eastAsia="ru-RU"/>
              </w:rPr>
            </w:pPr>
            <w:r w:rsidRPr="001547AF">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1547AF" w:rsidRDefault="003108F4" w:rsidP="007C6BDE">
            <w:pPr>
              <w:contextualSpacing/>
              <w:jc w:val="both"/>
            </w:pPr>
            <w:r w:rsidRPr="001547AF">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1547AF" w:rsidRDefault="003108F4" w:rsidP="007C6BDE">
            <w:pPr>
              <w:contextualSpacing/>
              <w:jc w:val="both"/>
            </w:pPr>
            <w:r w:rsidRPr="001547AF">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w:t>
            </w:r>
            <w:r w:rsidRPr="001547AF">
              <w:lastRenderedPageBreak/>
              <w:t>замовнику персональних даних, а також їх обробку несе виключно учасник процедури закупівлі, що подав тендерну пропозицію.</w:t>
            </w:r>
          </w:p>
        </w:tc>
      </w:tr>
      <w:tr w:rsidR="003108F4" w:rsidRPr="001547AF"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1547AF" w:rsidRDefault="003108F4" w:rsidP="007C6BDE">
            <w:pPr>
              <w:contextualSpacing/>
              <w:rPr>
                <w:b/>
                <w:lang w:eastAsia="ru-RU"/>
              </w:rPr>
            </w:pPr>
            <w:r w:rsidRPr="001547AF">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1547AF" w:rsidRDefault="003108F4" w:rsidP="007C6BDE">
            <w:pPr>
              <w:shd w:val="clear" w:color="auto" w:fill="FFFFFF"/>
              <w:jc w:val="both"/>
              <w:rPr>
                <w:lang w:eastAsia="uk-UA"/>
              </w:rPr>
            </w:pPr>
            <w:r w:rsidRPr="001547AF">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1547AF" w:rsidRDefault="003108F4" w:rsidP="007C6BDE">
            <w:pPr>
              <w:shd w:val="clear" w:color="auto" w:fill="FFFFFF"/>
              <w:jc w:val="both"/>
              <w:rPr>
                <w:lang w:eastAsia="uk-UA"/>
              </w:rPr>
            </w:pPr>
            <w:r w:rsidRPr="001547AF">
              <w:rPr>
                <w:lang w:eastAsia="uk-UA"/>
              </w:rPr>
              <w:t>1) учасник процедури закупівлі:</w:t>
            </w:r>
          </w:p>
          <w:p w14:paraId="559BD42D" w14:textId="77777777" w:rsidR="003108F4" w:rsidRPr="001547AF" w:rsidRDefault="003108F4" w:rsidP="007C6BDE">
            <w:pPr>
              <w:shd w:val="clear" w:color="auto" w:fill="FFFFFF"/>
              <w:jc w:val="both"/>
              <w:rPr>
                <w:lang w:eastAsia="uk-UA"/>
              </w:rPr>
            </w:pPr>
            <w:r w:rsidRPr="001547AF">
              <w:rPr>
                <w:lang w:eastAsia="uk-UA"/>
              </w:rPr>
              <w:t>підпадає під підстави, встановлені пунктом 47 Особливостей;</w:t>
            </w:r>
          </w:p>
          <w:p w14:paraId="5627A939" w14:textId="77777777" w:rsidR="003108F4" w:rsidRPr="001547AF" w:rsidRDefault="003108F4" w:rsidP="007C6BDE">
            <w:pPr>
              <w:shd w:val="clear" w:color="auto" w:fill="FFFFFF"/>
              <w:jc w:val="both"/>
              <w:rPr>
                <w:lang w:eastAsia="uk-UA"/>
              </w:rPr>
            </w:pPr>
            <w:r w:rsidRPr="001547AF">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1547AF" w:rsidRDefault="003108F4" w:rsidP="007C6BDE">
            <w:pPr>
              <w:shd w:val="clear" w:color="auto" w:fill="FFFFFF"/>
              <w:jc w:val="both"/>
              <w:rPr>
                <w:lang w:eastAsia="uk-UA"/>
              </w:rPr>
            </w:pPr>
            <w:r w:rsidRPr="001547AF">
              <w:rPr>
                <w:lang w:eastAsia="uk-UA"/>
              </w:rPr>
              <w:t>не надав забезпечення тендерної пропозиції, якщо таке забезпечення вимагалося замовником;</w:t>
            </w:r>
          </w:p>
          <w:p w14:paraId="24E9978A" w14:textId="77777777" w:rsidR="003108F4" w:rsidRPr="001547AF" w:rsidRDefault="003108F4" w:rsidP="007C6BDE">
            <w:pPr>
              <w:shd w:val="clear" w:color="auto" w:fill="FFFFFF"/>
              <w:jc w:val="both"/>
              <w:rPr>
                <w:lang w:eastAsia="uk-UA"/>
              </w:rPr>
            </w:pPr>
            <w:r w:rsidRPr="001547AF">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1547AF">
              <w:rPr>
                <w:lang w:eastAsia="uk-UA"/>
              </w:rPr>
              <w:t>невідповідностей</w:t>
            </w:r>
            <w:proofErr w:type="spellEnd"/>
            <w:r w:rsidRPr="001547AF">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1547AF">
              <w:rPr>
                <w:lang w:eastAsia="uk-UA"/>
              </w:rPr>
              <w:t>невідповідностей</w:t>
            </w:r>
            <w:proofErr w:type="spellEnd"/>
            <w:r w:rsidRPr="001547AF">
              <w:rPr>
                <w:lang w:eastAsia="uk-UA"/>
              </w:rPr>
              <w:t>;</w:t>
            </w:r>
          </w:p>
          <w:p w14:paraId="30674BD2" w14:textId="77777777" w:rsidR="003108F4" w:rsidRPr="001547AF" w:rsidRDefault="003108F4" w:rsidP="007C6BDE">
            <w:pPr>
              <w:shd w:val="clear" w:color="auto" w:fill="FFFFFF"/>
              <w:jc w:val="both"/>
              <w:rPr>
                <w:lang w:eastAsia="uk-UA"/>
              </w:rPr>
            </w:pPr>
            <w:r w:rsidRPr="001547AF">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1547AF" w:rsidRDefault="003108F4" w:rsidP="007C6BDE">
            <w:pPr>
              <w:shd w:val="clear" w:color="auto" w:fill="FFFFFF"/>
              <w:jc w:val="both"/>
              <w:rPr>
                <w:lang w:eastAsia="uk-UA"/>
              </w:rPr>
            </w:pPr>
            <w:r w:rsidRPr="001547AF">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1547AF" w:rsidRDefault="00997C01" w:rsidP="007C6BDE">
            <w:pPr>
              <w:shd w:val="clear" w:color="auto" w:fill="FFFFFF"/>
              <w:jc w:val="both"/>
            </w:pPr>
            <w:r w:rsidRPr="001547AF">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1547AF">
              <w:rPr>
                <w:highlight w:val="white"/>
              </w:rPr>
              <w:t>бенефіціарним</w:t>
            </w:r>
            <w:proofErr w:type="spellEnd"/>
            <w:r w:rsidRPr="001547AF">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1547AF" w:rsidRDefault="003108F4" w:rsidP="007C6BDE">
            <w:pPr>
              <w:shd w:val="clear" w:color="auto" w:fill="FFFFFF"/>
              <w:jc w:val="both"/>
              <w:rPr>
                <w:lang w:eastAsia="uk-UA"/>
              </w:rPr>
            </w:pPr>
            <w:r w:rsidRPr="001547AF">
              <w:rPr>
                <w:lang w:eastAsia="uk-UA"/>
              </w:rPr>
              <w:t>2) тендерна пропозиція:</w:t>
            </w:r>
          </w:p>
          <w:p w14:paraId="710A55F6" w14:textId="77777777" w:rsidR="003108F4" w:rsidRPr="001547AF" w:rsidRDefault="003108F4" w:rsidP="007C6BDE">
            <w:pPr>
              <w:shd w:val="clear" w:color="auto" w:fill="FFFFFF"/>
              <w:jc w:val="both"/>
              <w:rPr>
                <w:lang w:eastAsia="uk-UA"/>
              </w:rPr>
            </w:pPr>
            <w:r w:rsidRPr="001547AF">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sidRPr="001547AF">
                <w:rPr>
                  <w:lang w:eastAsia="uk-UA"/>
                </w:rPr>
                <w:t>пункту 4</w:t>
              </w:r>
            </w:hyperlink>
            <w:r w:rsidRPr="001547AF">
              <w:rPr>
                <w:lang w:eastAsia="uk-UA"/>
              </w:rPr>
              <w:t>3 Особливостей;</w:t>
            </w:r>
          </w:p>
          <w:p w14:paraId="3490AF6F" w14:textId="77777777" w:rsidR="003108F4" w:rsidRPr="001547AF" w:rsidRDefault="003108F4" w:rsidP="007C6BDE">
            <w:pPr>
              <w:shd w:val="clear" w:color="auto" w:fill="FFFFFF"/>
              <w:jc w:val="both"/>
              <w:rPr>
                <w:lang w:eastAsia="uk-UA"/>
              </w:rPr>
            </w:pPr>
            <w:r w:rsidRPr="001547AF">
              <w:rPr>
                <w:lang w:eastAsia="uk-UA"/>
              </w:rPr>
              <w:t>є такою, строк дії якої закінчився;</w:t>
            </w:r>
          </w:p>
          <w:p w14:paraId="2DA712E9" w14:textId="77777777" w:rsidR="003108F4" w:rsidRPr="001547AF" w:rsidRDefault="003108F4" w:rsidP="007C6BDE">
            <w:pPr>
              <w:shd w:val="clear" w:color="auto" w:fill="FFFFFF"/>
              <w:jc w:val="both"/>
              <w:rPr>
                <w:lang w:eastAsia="uk-UA"/>
              </w:rPr>
            </w:pPr>
            <w:r w:rsidRPr="001547AF">
              <w:rPr>
                <w:lang w:eastAsia="uk-UA"/>
              </w:rPr>
              <w:t xml:space="preserve">є такою, ціна якої перевищує очікувану вартість предмета закупівлі, </w:t>
            </w:r>
            <w:r w:rsidRPr="001547AF">
              <w:rPr>
                <w:lang w:eastAsia="uk-UA"/>
              </w:rPr>
              <w:lastRenderedPageBreak/>
              <w:t>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1547AF" w:rsidRDefault="003108F4" w:rsidP="007C6BDE">
            <w:pPr>
              <w:shd w:val="clear" w:color="auto" w:fill="FFFFFF"/>
              <w:jc w:val="both"/>
              <w:rPr>
                <w:lang w:eastAsia="uk-UA"/>
              </w:rPr>
            </w:pPr>
            <w:r w:rsidRPr="001547AF">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1547AF" w:rsidRDefault="003108F4" w:rsidP="007C6BDE">
            <w:pPr>
              <w:shd w:val="clear" w:color="auto" w:fill="FFFFFF"/>
              <w:jc w:val="both"/>
              <w:rPr>
                <w:lang w:eastAsia="uk-UA"/>
              </w:rPr>
            </w:pPr>
            <w:r w:rsidRPr="001547AF">
              <w:rPr>
                <w:lang w:eastAsia="uk-UA"/>
              </w:rPr>
              <w:t>3) переможець процедури закупівлі:</w:t>
            </w:r>
          </w:p>
          <w:p w14:paraId="5ACF01A2" w14:textId="77777777" w:rsidR="003108F4" w:rsidRPr="001547AF" w:rsidRDefault="003108F4" w:rsidP="007C6BDE">
            <w:pPr>
              <w:shd w:val="clear" w:color="auto" w:fill="FFFFFF"/>
              <w:jc w:val="both"/>
              <w:rPr>
                <w:lang w:eastAsia="uk-UA"/>
              </w:rPr>
            </w:pPr>
            <w:r w:rsidRPr="001547AF">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1547AF" w:rsidRDefault="003108F4" w:rsidP="007C6BDE">
            <w:pPr>
              <w:shd w:val="clear" w:color="auto" w:fill="FFFFFF"/>
              <w:jc w:val="both"/>
              <w:rPr>
                <w:lang w:eastAsia="uk-UA"/>
              </w:rPr>
            </w:pPr>
            <w:r w:rsidRPr="001547AF">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1547AF" w:rsidRDefault="003108F4" w:rsidP="007C6BDE">
            <w:pPr>
              <w:shd w:val="clear" w:color="auto" w:fill="FFFFFF"/>
              <w:jc w:val="both"/>
              <w:rPr>
                <w:lang w:eastAsia="uk-UA"/>
              </w:rPr>
            </w:pPr>
            <w:r w:rsidRPr="001547AF">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1547AF" w:rsidRDefault="003108F4" w:rsidP="007C6BDE">
            <w:pPr>
              <w:shd w:val="clear" w:color="auto" w:fill="FFFFFF"/>
              <w:jc w:val="both"/>
              <w:rPr>
                <w:lang w:eastAsia="uk-UA"/>
              </w:rPr>
            </w:pPr>
            <w:r w:rsidRPr="001547AF">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1547AF" w:rsidRDefault="007631CE" w:rsidP="007C6BDE">
            <w:pPr>
              <w:jc w:val="both"/>
            </w:pPr>
            <w:hyperlink r:id="rId21" w:tgtFrame="_blank" w:history="1">
              <w:r w:rsidR="003108F4" w:rsidRPr="001547AF">
                <w:rPr>
                  <w:b/>
                  <w:bCs/>
                </w:rPr>
                <w:t>Замовник може відхилити тендерну пропозицію</w:t>
              </w:r>
              <w:r w:rsidR="003108F4" w:rsidRPr="001547AF">
                <w:t xml:space="preserve"> із зазначенням аргументації в електронній системі закупівель у разі, коли:</w:t>
              </w:r>
            </w:hyperlink>
          </w:p>
          <w:p w14:paraId="7F0BE2A2" w14:textId="77777777" w:rsidR="003108F4" w:rsidRPr="001547AF" w:rsidRDefault="007631CE" w:rsidP="007C6BDE">
            <w:pPr>
              <w:jc w:val="both"/>
            </w:pPr>
            <w:hyperlink r:id="rId22" w:tgtFrame="_blank" w:history="1">
              <w:r w:rsidR="003108F4" w:rsidRPr="001547AF">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1547AF" w:rsidRDefault="007631CE" w:rsidP="007C6BDE">
            <w:pPr>
              <w:jc w:val="both"/>
            </w:pPr>
            <w:hyperlink r:id="rId23" w:tgtFrame="_blank" w:history="1">
              <w:r w:rsidR="003108F4" w:rsidRPr="001547AF">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1547AF" w:rsidRDefault="003108F4" w:rsidP="007C6BDE">
            <w:pPr>
              <w:shd w:val="clear" w:color="auto" w:fill="FFFFFF"/>
              <w:jc w:val="both"/>
              <w:rPr>
                <w:lang w:eastAsia="uk-UA"/>
              </w:rPr>
            </w:pPr>
            <w:r w:rsidRPr="001547AF">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1547AF" w:rsidRDefault="003108F4" w:rsidP="007C6BDE">
            <w:pPr>
              <w:pStyle w:val="rvps2"/>
              <w:shd w:val="clear" w:color="auto" w:fill="FFFFFF"/>
              <w:spacing w:before="0" w:after="0"/>
              <w:jc w:val="both"/>
              <w:rPr>
                <w:b/>
                <w:lang w:eastAsia="uk-UA"/>
              </w:rPr>
            </w:pPr>
            <w:bookmarkStart w:id="4" w:name="n629"/>
            <w:bookmarkEnd w:id="4"/>
            <w:r w:rsidRPr="001547AF">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4" w:anchor="n618" w:history="1">
              <w:r w:rsidRPr="001547AF">
                <w:rPr>
                  <w:b/>
                  <w:lang w:eastAsia="uk-UA"/>
                </w:rPr>
                <w:t>підпунктах 3</w:t>
              </w:r>
            </w:hyperlink>
            <w:r w:rsidRPr="001547AF">
              <w:rPr>
                <w:b/>
                <w:lang w:eastAsia="uk-UA"/>
              </w:rPr>
              <w:t>, </w:t>
            </w:r>
            <w:hyperlink r:id="rId25" w:anchor="n620" w:history="1">
              <w:r w:rsidRPr="001547AF">
                <w:rPr>
                  <w:b/>
                  <w:lang w:eastAsia="uk-UA"/>
                </w:rPr>
                <w:t>5</w:t>
              </w:r>
            </w:hyperlink>
            <w:r w:rsidRPr="001547AF">
              <w:rPr>
                <w:b/>
                <w:lang w:eastAsia="uk-UA"/>
              </w:rPr>
              <w:t>, </w:t>
            </w:r>
            <w:hyperlink r:id="rId26" w:anchor="n621" w:history="1">
              <w:r w:rsidRPr="001547AF">
                <w:rPr>
                  <w:b/>
                  <w:lang w:eastAsia="uk-UA"/>
                </w:rPr>
                <w:t>6</w:t>
              </w:r>
            </w:hyperlink>
            <w:r w:rsidRPr="001547AF">
              <w:rPr>
                <w:b/>
                <w:lang w:eastAsia="uk-UA"/>
              </w:rPr>
              <w:t> і </w:t>
            </w:r>
            <w:hyperlink r:id="rId27" w:anchor="n627" w:history="1">
              <w:r w:rsidRPr="001547AF">
                <w:rPr>
                  <w:b/>
                  <w:lang w:eastAsia="uk-UA"/>
                </w:rPr>
                <w:t>12</w:t>
              </w:r>
            </w:hyperlink>
            <w:r w:rsidRPr="001547AF">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8" w:tgtFrame="_blank" w:history="1">
              <w:r w:rsidRPr="001547AF">
                <w:rPr>
                  <w:b/>
                  <w:lang w:eastAsia="uk-UA"/>
                </w:rPr>
                <w:t>Законом України</w:t>
              </w:r>
            </w:hyperlink>
            <w:r w:rsidRPr="001547AF">
              <w:rPr>
                <w:b/>
                <w:lang w:eastAsia="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B2FCD63" w14:textId="77777777" w:rsidR="003108F4" w:rsidRPr="001547AF" w:rsidRDefault="003108F4" w:rsidP="007C6BDE">
            <w:pPr>
              <w:pStyle w:val="rvps2"/>
              <w:shd w:val="clear" w:color="auto" w:fill="FFFFFF"/>
              <w:spacing w:before="0" w:after="0"/>
              <w:jc w:val="both"/>
              <w:rPr>
                <w:lang w:eastAsia="uk-UA"/>
              </w:rPr>
            </w:pPr>
            <w:bookmarkStart w:id="5" w:name="n630"/>
            <w:bookmarkEnd w:id="5"/>
            <w:r w:rsidRPr="001547AF">
              <w:rPr>
                <w:lang w:eastAsia="uk-UA"/>
              </w:rPr>
              <w:t xml:space="preserve">Учасник процедури закупівлі підтверджує відсутність підстав, </w:t>
            </w:r>
            <w:r w:rsidRPr="001547AF">
              <w:rPr>
                <w:lang w:eastAsia="uk-UA"/>
              </w:rPr>
              <w:lastRenderedPageBreak/>
              <w:t>зазначених в цьому пункті (крім </w:t>
            </w:r>
            <w:hyperlink r:id="rId29" w:anchor="n616" w:history="1">
              <w:r w:rsidRPr="001547AF">
                <w:rPr>
                  <w:lang w:eastAsia="uk-UA"/>
                </w:rPr>
                <w:t>підпунктів 1</w:t>
              </w:r>
            </w:hyperlink>
            <w:r w:rsidRPr="001547AF">
              <w:rPr>
                <w:lang w:eastAsia="uk-UA"/>
              </w:rPr>
              <w:t> і </w:t>
            </w:r>
            <w:hyperlink r:id="rId30" w:anchor="n622" w:history="1">
              <w:r w:rsidRPr="001547AF">
                <w:rPr>
                  <w:lang w:eastAsia="uk-UA"/>
                </w:rPr>
                <w:t>7</w:t>
              </w:r>
            </w:hyperlink>
            <w:r w:rsidRPr="001547AF">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1547AF" w:rsidRDefault="003108F4" w:rsidP="007C6BDE">
            <w:pPr>
              <w:pStyle w:val="rvps2"/>
              <w:shd w:val="clear" w:color="auto" w:fill="FFFFFF"/>
              <w:spacing w:before="0" w:after="0"/>
              <w:jc w:val="both"/>
              <w:rPr>
                <w:lang w:eastAsia="uk-UA"/>
              </w:rPr>
            </w:pPr>
            <w:bookmarkStart w:id="6" w:name="n631"/>
            <w:bookmarkEnd w:id="6"/>
            <w:r w:rsidRPr="001547AF">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1" w:anchor="n630" w:history="1">
              <w:r w:rsidRPr="001547AF">
                <w:rPr>
                  <w:lang w:eastAsia="uk-UA"/>
                </w:rPr>
                <w:t>абзацу шістнадцятого</w:t>
              </w:r>
            </w:hyperlink>
            <w:r w:rsidRPr="001547AF">
              <w:rPr>
                <w:lang w:eastAsia="uk-UA"/>
              </w:rPr>
              <w:t> цього пункту.</w:t>
            </w:r>
          </w:p>
          <w:p w14:paraId="0E9DAE83" w14:textId="77777777" w:rsidR="003108F4" w:rsidRPr="001547AF" w:rsidRDefault="003108F4" w:rsidP="007C6BDE">
            <w:pPr>
              <w:pStyle w:val="rvps2"/>
              <w:shd w:val="clear" w:color="auto" w:fill="FFFFFF"/>
              <w:spacing w:before="0" w:after="0"/>
              <w:jc w:val="both"/>
              <w:rPr>
                <w:lang w:eastAsia="uk-UA"/>
              </w:rPr>
            </w:pPr>
            <w:bookmarkStart w:id="7" w:name="n632"/>
            <w:bookmarkEnd w:id="7"/>
            <w:r w:rsidRPr="001547AF">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1547AF">
                <w:rPr>
                  <w:lang w:eastAsia="uk-UA"/>
                </w:rPr>
                <w:t>підпунктами 1</w:t>
              </w:r>
            </w:hyperlink>
            <w:r w:rsidRPr="001547AF">
              <w:rPr>
                <w:lang w:eastAsia="uk-UA"/>
              </w:rPr>
              <w:t> і </w:t>
            </w:r>
            <w:hyperlink r:id="rId33" w:anchor="n622" w:history="1">
              <w:r w:rsidRPr="001547AF">
                <w:rPr>
                  <w:lang w:eastAsia="uk-UA"/>
                </w:rPr>
                <w:t>7</w:t>
              </w:r>
            </w:hyperlink>
            <w:r w:rsidRPr="001547AF">
              <w:rPr>
                <w:lang w:eastAsia="uk-UA"/>
              </w:rPr>
              <w:t>  пункту 4 Особливостей.</w:t>
            </w:r>
          </w:p>
          <w:p w14:paraId="523C9B53" w14:textId="77777777" w:rsidR="003108F4" w:rsidRPr="001547AF" w:rsidRDefault="003108F4" w:rsidP="007C6BDE">
            <w:pPr>
              <w:pStyle w:val="rvps2"/>
              <w:shd w:val="clear" w:color="auto" w:fill="FFFFFF"/>
              <w:spacing w:before="0" w:after="0"/>
              <w:jc w:val="both"/>
              <w:rPr>
                <w:lang w:eastAsia="uk-UA"/>
              </w:rPr>
            </w:pPr>
            <w:bookmarkStart w:id="8" w:name="n633"/>
            <w:bookmarkEnd w:id="8"/>
            <w:r w:rsidRPr="001547AF">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1547AF">
                <w:rPr>
                  <w:lang w:eastAsia="uk-UA"/>
                </w:rPr>
                <w:t>частини третьої</w:t>
              </w:r>
            </w:hyperlink>
            <w:r w:rsidRPr="001547AF">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1547AF" w:rsidRDefault="003108F4" w:rsidP="007C6BDE">
            <w:pPr>
              <w:shd w:val="clear" w:color="auto" w:fill="FFFFFF"/>
              <w:jc w:val="both"/>
            </w:pPr>
            <w:r w:rsidRPr="001547AF">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1547AF"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1547AF" w:rsidRDefault="003108F4" w:rsidP="007C6BDE">
            <w:pPr>
              <w:jc w:val="center"/>
              <w:rPr>
                <w:b/>
                <w:lang w:eastAsia="ru-RU"/>
              </w:rPr>
            </w:pPr>
            <w:r w:rsidRPr="001547AF">
              <w:rPr>
                <w:b/>
                <w:lang w:eastAsia="ru-RU"/>
              </w:rPr>
              <w:lastRenderedPageBreak/>
              <w:t>Результати тендеру та укладання договору про закупівлю</w:t>
            </w:r>
          </w:p>
        </w:tc>
      </w:tr>
      <w:tr w:rsidR="003108F4" w:rsidRPr="001547AF"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1547AF" w:rsidRDefault="003108F4" w:rsidP="007C6BDE">
            <w:pPr>
              <w:rPr>
                <w:b/>
                <w:lang w:eastAsia="ru-RU"/>
              </w:rPr>
            </w:pPr>
            <w:r w:rsidRPr="001547AF">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1547AF" w:rsidRDefault="003108F4" w:rsidP="007C6BDE">
            <w:pPr>
              <w:jc w:val="both"/>
            </w:pPr>
            <w:r w:rsidRPr="001547AF">
              <w:t>Замовник відміняє відкриті торги у разі:</w:t>
            </w:r>
          </w:p>
          <w:p w14:paraId="1369EBA3" w14:textId="77777777" w:rsidR="003108F4" w:rsidRPr="001547AF" w:rsidRDefault="003108F4" w:rsidP="007C6BDE">
            <w:pPr>
              <w:jc w:val="both"/>
            </w:pPr>
            <w:r w:rsidRPr="001547AF">
              <w:t>1) відсутності подальшої потреби в закупівлі товарів, робіт чи послуг;</w:t>
            </w:r>
          </w:p>
          <w:p w14:paraId="61818276" w14:textId="77777777" w:rsidR="003108F4" w:rsidRPr="001547AF" w:rsidRDefault="003108F4" w:rsidP="007C6BDE">
            <w:pPr>
              <w:jc w:val="both"/>
            </w:pPr>
            <w:r w:rsidRPr="001547AF">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1547AF" w:rsidRDefault="003108F4" w:rsidP="007C6BDE">
            <w:pPr>
              <w:jc w:val="both"/>
            </w:pPr>
            <w:r w:rsidRPr="001547AF">
              <w:t>3) скорочення обсягу видатків на здійснення закупівлі товарів, робіт чи послуг;</w:t>
            </w:r>
          </w:p>
          <w:p w14:paraId="2A03C9CD" w14:textId="77777777" w:rsidR="003108F4" w:rsidRPr="001547AF" w:rsidRDefault="003108F4" w:rsidP="007C6BDE">
            <w:pPr>
              <w:jc w:val="both"/>
            </w:pPr>
            <w:r w:rsidRPr="001547AF">
              <w:t>4) коли здійснення закупівлі стало неможливим внаслідок дії обставин непереборної сили.</w:t>
            </w:r>
          </w:p>
          <w:p w14:paraId="6E61998F" w14:textId="77777777" w:rsidR="003108F4" w:rsidRPr="001547AF" w:rsidRDefault="003108F4" w:rsidP="007C6BDE">
            <w:pPr>
              <w:jc w:val="both"/>
            </w:pPr>
            <w:r w:rsidRPr="001547AF">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1547AF" w:rsidRDefault="003108F4" w:rsidP="007C6BDE">
            <w:pPr>
              <w:jc w:val="both"/>
            </w:pPr>
            <w:r w:rsidRPr="001547AF">
              <w:t>Відкриті торги автоматично відміняються електронною системою закупівель у разі:</w:t>
            </w:r>
          </w:p>
          <w:p w14:paraId="6E1AD367" w14:textId="77777777" w:rsidR="003108F4" w:rsidRPr="001547AF" w:rsidRDefault="003108F4" w:rsidP="007C6BDE">
            <w:pPr>
              <w:jc w:val="both"/>
            </w:pPr>
            <w:r w:rsidRPr="001547AF">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1547AF" w:rsidRDefault="003108F4" w:rsidP="007C6BDE">
            <w:pPr>
              <w:jc w:val="both"/>
            </w:pPr>
            <w:r w:rsidRPr="001547AF">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1547AF" w:rsidRDefault="003108F4" w:rsidP="007C6BDE">
            <w:pPr>
              <w:jc w:val="both"/>
            </w:pPr>
            <w:r w:rsidRPr="001547AF">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1547AF" w:rsidRDefault="003108F4" w:rsidP="007C6BDE">
            <w:pPr>
              <w:jc w:val="both"/>
            </w:pPr>
            <w:r w:rsidRPr="001547AF">
              <w:t>Відкриті торги можуть бути відмінені частково (за лотом).</w:t>
            </w:r>
          </w:p>
          <w:p w14:paraId="63D72779" w14:textId="77777777" w:rsidR="003108F4" w:rsidRPr="001547AF" w:rsidRDefault="003108F4" w:rsidP="007C6BDE">
            <w:pPr>
              <w:jc w:val="both"/>
              <w:rPr>
                <w:b/>
                <w:lang w:eastAsia="ru-RU"/>
              </w:rPr>
            </w:pPr>
            <w:r w:rsidRPr="001547AF">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1547AF"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1547AF" w:rsidRDefault="003108F4" w:rsidP="007C6BDE">
            <w:pPr>
              <w:rPr>
                <w:b/>
                <w:lang w:eastAsia="ru-RU"/>
              </w:rPr>
            </w:pPr>
            <w:r w:rsidRPr="001547AF">
              <w:rPr>
                <w:b/>
                <w:lang w:eastAsia="ru-RU"/>
              </w:rPr>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1547AF" w:rsidRDefault="003108F4" w:rsidP="007C6BDE">
            <w:pPr>
              <w:jc w:val="both"/>
            </w:pPr>
            <w:r w:rsidRPr="001547AF">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1547AF" w:rsidRDefault="003108F4" w:rsidP="007C6BDE">
            <w:pPr>
              <w:jc w:val="both"/>
            </w:pPr>
            <w:r w:rsidRPr="001547AF">
              <w:lastRenderedPageBreak/>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1547AF" w:rsidRDefault="003108F4" w:rsidP="007C6BDE">
            <w:pPr>
              <w:jc w:val="both"/>
            </w:pPr>
            <w:bookmarkStart w:id="9" w:name="n638"/>
            <w:bookmarkEnd w:id="9"/>
            <w:r w:rsidRPr="001547AF">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1547AF" w:rsidRDefault="003108F4" w:rsidP="007C6BDE">
            <w:pPr>
              <w:jc w:val="both"/>
            </w:pPr>
            <w:bookmarkStart w:id="10" w:name="n639"/>
            <w:bookmarkEnd w:id="10"/>
            <w:r w:rsidRPr="001547AF">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1547AF" w:rsidRDefault="003108F4" w:rsidP="007C6BDE">
            <w:pPr>
              <w:jc w:val="both"/>
            </w:pPr>
            <w:bookmarkStart w:id="11" w:name="n640"/>
            <w:bookmarkEnd w:id="11"/>
            <w:r w:rsidRPr="001547AF">
              <w:t>У разі відхилення тендерної пропозиції з підстави, визначеної </w:t>
            </w:r>
            <w:hyperlink r:id="rId35" w:anchor="n605" w:history="1">
              <w:r w:rsidRPr="001547AF">
                <w:t>підпунктом 3</w:t>
              </w:r>
            </w:hyperlink>
            <w:r w:rsidRPr="001547AF">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6" w:anchor="n1611" w:tgtFrame="_blank" w:history="1">
              <w:r w:rsidRPr="001547AF">
                <w:t>статтею</w:t>
              </w:r>
            </w:hyperlink>
            <w:hyperlink r:id="rId37" w:anchor="n1611" w:tgtFrame="_blank" w:history="1">
              <w:r w:rsidRPr="001547AF">
                <w:t> 33</w:t>
              </w:r>
            </w:hyperlink>
            <w:r w:rsidRPr="001547AF">
              <w:t> Закону та пунктом 49 Особливостей.</w:t>
            </w:r>
          </w:p>
          <w:p w14:paraId="4DE3D0C2" w14:textId="77777777" w:rsidR="003108F4" w:rsidRPr="001547AF" w:rsidRDefault="003108F4" w:rsidP="007C6BDE">
            <w:pPr>
              <w:jc w:val="both"/>
              <w:rPr>
                <w:lang w:eastAsia="ru-RU"/>
              </w:rPr>
            </w:pPr>
            <w:bookmarkStart w:id="12" w:name="n641"/>
            <w:bookmarkEnd w:id="12"/>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1547AF" w:rsidRDefault="003108F4" w:rsidP="007C6BDE">
            <w:pPr>
              <w:rPr>
                <w:b/>
                <w:lang w:eastAsia="ru-RU"/>
              </w:rPr>
            </w:pPr>
            <w:r w:rsidRPr="001547AF">
              <w:rPr>
                <w:b/>
                <w:lang w:eastAsia="ru-RU"/>
              </w:rPr>
              <w:lastRenderedPageBreak/>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1547AF" w:rsidRDefault="003108F4" w:rsidP="007C6BDE">
            <w:pPr>
              <w:jc w:val="both"/>
              <w:rPr>
                <w:lang w:eastAsia="ru-RU"/>
              </w:rPr>
            </w:pPr>
            <w:bookmarkStart w:id="13" w:name="n503"/>
            <w:bookmarkEnd w:id="13"/>
            <w:r w:rsidRPr="001547AF">
              <w:rPr>
                <w:lang w:eastAsia="ru-RU"/>
              </w:rPr>
              <w:t>Проект договору про закупівлю викладений у Додатку № 3 до тендерної документації.</w:t>
            </w:r>
          </w:p>
        </w:tc>
      </w:tr>
      <w:tr w:rsidR="003108F4" w:rsidRPr="001547AF"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1547AF" w:rsidRDefault="003108F4" w:rsidP="007C6BDE">
            <w:pPr>
              <w:rPr>
                <w:b/>
                <w:lang w:eastAsia="ru-RU"/>
              </w:rPr>
            </w:pPr>
            <w:r w:rsidRPr="001547AF">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6B405482" w:rsidR="003108F4" w:rsidRPr="001547AF" w:rsidRDefault="003108F4" w:rsidP="007C6BDE">
            <w:pPr>
              <w:jc w:val="both"/>
              <w:rPr>
                <w:lang w:eastAsia="ru-RU"/>
              </w:rPr>
            </w:pPr>
            <w:r w:rsidRPr="001547AF">
              <w:rPr>
                <w:lang w:eastAsia="ru-RU"/>
              </w:rPr>
              <w:t>Договір про закупівлю за результатами проведеної закупівлі згідно з </w:t>
            </w:r>
            <w:hyperlink r:id="rId38" w:anchor="n454" w:history="1">
              <w:r w:rsidRPr="001547AF">
                <w:rPr>
                  <w:lang w:eastAsia="ru-RU"/>
                </w:rPr>
                <w:t>пунктами 10</w:t>
              </w:r>
            </w:hyperlink>
            <w:r w:rsidRPr="001547AF">
              <w:rPr>
                <w:lang w:eastAsia="ru-RU"/>
              </w:rPr>
              <w:t> і </w:t>
            </w:r>
            <w:hyperlink r:id="rId39" w:anchor="n466" w:history="1">
              <w:r w:rsidRPr="001547AF">
                <w:rPr>
                  <w:lang w:eastAsia="ru-RU"/>
                </w:rPr>
                <w:t>13</w:t>
              </w:r>
            </w:hyperlink>
            <w:r w:rsidRPr="001547AF">
              <w:rPr>
                <w:lang w:eastAsia="ru-RU"/>
              </w:rPr>
              <w:t xml:space="preserve"> Особливостей укладається відповідно до </w:t>
            </w:r>
            <w:hyperlink r:id="rId40" w:tgtFrame="_blank" w:history="1"/>
            <w:r w:rsidR="001A2879">
              <w:rPr>
                <w:lang w:eastAsia="ru-RU"/>
              </w:rPr>
              <w:t xml:space="preserve"> Цивільного кодексу</w:t>
            </w:r>
            <w:r w:rsidRPr="001547AF">
              <w:rPr>
                <w:lang w:eastAsia="ru-RU"/>
              </w:rPr>
              <w:t xml:space="preserve"> України з урахуванням положень статті 41 Закону, крім частин </w:t>
            </w:r>
            <w:hyperlink r:id="rId41" w:anchor="n1762" w:tgtFrame="_blank" w:history="1">
              <w:r w:rsidRPr="001547AF">
                <w:rPr>
                  <w:lang w:eastAsia="ru-RU"/>
                </w:rPr>
                <w:t>другої - п’ятої</w:t>
              </w:r>
            </w:hyperlink>
            <w:r w:rsidRPr="001547AF">
              <w:rPr>
                <w:lang w:eastAsia="ru-RU"/>
              </w:rPr>
              <w:t>, </w:t>
            </w:r>
            <w:hyperlink r:id="rId42" w:anchor="n1779" w:tgtFrame="_blank" w:history="1">
              <w:r w:rsidRPr="001547AF">
                <w:rPr>
                  <w:lang w:eastAsia="ru-RU"/>
                </w:rPr>
                <w:t>сьомої - дев’ятої</w:t>
              </w:r>
            </w:hyperlink>
            <w:r w:rsidRPr="001547AF">
              <w:rPr>
                <w:lang w:eastAsia="ru-RU"/>
              </w:rPr>
              <w:t> статті 41 Закону та Особливостей.</w:t>
            </w:r>
          </w:p>
          <w:p w14:paraId="392EAD7C" w14:textId="77777777" w:rsidR="003108F4" w:rsidRPr="001547AF" w:rsidRDefault="007631CE" w:rsidP="007C6BDE">
            <w:pPr>
              <w:shd w:val="clear" w:color="auto" w:fill="FFFFFF"/>
              <w:jc w:val="both"/>
              <w:rPr>
                <w:b/>
              </w:rPr>
            </w:pPr>
            <w:hyperlink r:id="rId43" w:tgtFrame="_blank" w:history="1">
              <w:r w:rsidR="003108F4" w:rsidRPr="001547AF">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1547AF" w:rsidRDefault="007631CE" w:rsidP="007C6BDE">
            <w:pPr>
              <w:shd w:val="clear" w:color="auto" w:fill="FFFFFF"/>
              <w:jc w:val="both"/>
            </w:pPr>
            <w:hyperlink r:id="rId44" w:tgtFrame="_blank" w:history="1">
              <w:r w:rsidR="003108F4" w:rsidRPr="001547AF">
                <w:t>визначення грошового еквівалента зобов'язання в іноземній валюті;</w:t>
              </w:r>
            </w:hyperlink>
          </w:p>
          <w:p w14:paraId="0B390493" w14:textId="77777777" w:rsidR="003108F4" w:rsidRPr="001547AF" w:rsidRDefault="007631CE" w:rsidP="007C6BDE">
            <w:pPr>
              <w:shd w:val="clear" w:color="auto" w:fill="FFFFFF"/>
              <w:jc w:val="both"/>
            </w:pPr>
            <w:hyperlink r:id="rId45" w:tgtFrame="_blank" w:history="1">
              <w:r w:rsidR="003108F4" w:rsidRPr="001547AF">
                <w:t>перерахунку ціни в бік зменшення ціни тендерної пропозиції переможця без зменшення обсягів закупівлі;</w:t>
              </w:r>
            </w:hyperlink>
          </w:p>
          <w:p w14:paraId="25713F11" w14:textId="77777777" w:rsidR="003108F4" w:rsidRPr="001547AF" w:rsidRDefault="007631CE" w:rsidP="007C6BDE">
            <w:pPr>
              <w:shd w:val="clear" w:color="auto" w:fill="FFFFFF"/>
              <w:jc w:val="both"/>
            </w:pPr>
            <w:hyperlink r:id="rId46" w:tgtFrame="_blank" w:history="1">
              <w:r w:rsidR="003108F4" w:rsidRPr="001547AF">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1547AF" w:rsidRDefault="003108F4" w:rsidP="007C6BDE">
            <w:pPr>
              <w:jc w:val="both"/>
              <w:rPr>
                <w:b/>
                <w:lang w:eastAsia="zh-CN"/>
              </w:rPr>
            </w:pPr>
            <w:r w:rsidRPr="001547AF">
              <w:rPr>
                <w:b/>
                <w:lang w:eastAsia="zh-CN"/>
              </w:rPr>
              <w:t>Договір про закупівлю є нікчемним у разі:</w:t>
            </w:r>
          </w:p>
          <w:p w14:paraId="3596D0EB" w14:textId="77777777" w:rsidR="003108F4" w:rsidRPr="001547AF" w:rsidRDefault="003108F4" w:rsidP="007C6BDE">
            <w:pPr>
              <w:jc w:val="both"/>
              <w:rPr>
                <w:lang w:eastAsia="zh-CN"/>
              </w:rPr>
            </w:pPr>
            <w:r w:rsidRPr="001547AF">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1547AF" w:rsidRDefault="003108F4" w:rsidP="007C6BDE">
            <w:pPr>
              <w:jc w:val="both"/>
              <w:rPr>
                <w:lang w:eastAsia="zh-CN"/>
              </w:rPr>
            </w:pPr>
            <w:r w:rsidRPr="001547AF">
              <w:rPr>
                <w:lang w:eastAsia="zh-CN"/>
              </w:rPr>
              <w:t>2) укладення договору про закупівлю з порушенням вимог пункту 18 Особливостей;</w:t>
            </w:r>
          </w:p>
          <w:p w14:paraId="37EDD318" w14:textId="77777777" w:rsidR="003108F4" w:rsidRPr="001547AF" w:rsidRDefault="003108F4" w:rsidP="007C6BDE">
            <w:pPr>
              <w:jc w:val="both"/>
              <w:rPr>
                <w:lang w:eastAsia="zh-CN"/>
              </w:rPr>
            </w:pPr>
            <w:r w:rsidRPr="001547AF">
              <w:rPr>
                <w:lang w:eastAsia="zh-CN"/>
              </w:rPr>
              <w:t xml:space="preserve">3) укладення договору про закупівлю в період оскарження відкритих </w:t>
            </w:r>
            <w:r w:rsidRPr="001547AF">
              <w:rPr>
                <w:lang w:eastAsia="zh-CN"/>
              </w:rPr>
              <w:lastRenderedPageBreak/>
              <w:t>торгів відповідно до статті 18 Закону та Особливостей;</w:t>
            </w:r>
          </w:p>
          <w:p w14:paraId="39C80B2C" w14:textId="77777777" w:rsidR="003108F4" w:rsidRPr="001547AF" w:rsidRDefault="003108F4" w:rsidP="007C6BDE">
            <w:pPr>
              <w:jc w:val="both"/>
              <w:rPr>
                <w:lang w:eastAsia="zh-CN"/>
              </w:rPr>
            </w:pPr>
            <w:r w:rsidRPr="001547AF">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1547AF" w:rsidRDefault="003108F4" w:rsidP="007C6BDE">
            <w:pPr>
              <w:jc w:val="both"/>
              <w:rPr>
                <w:lang w:eastAsia="zh-CN"/>
              </w:rPr>
            </w:pPr>
            <w:r w:rsidRPr="001547AF">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1547AF" w:rsidRDefault="003108F4" w:rsidP="007C6BDE">
            <w:pPr>
              <w:jc w:val="both"/>
              <w:rPr>
                <w:b/>
                <w:lang w:eastAsia="ru-RU"/>
              </w:rPr>
            </w:pPr>
            <w:r w:rsidRPr="001547AF">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1547AF" w:rsidRDefault="003108F4" w:rsidP="007C6BDE">
            <w:pPr>
              <w:jc w:val="both"/>
              <w:rPr>
                <w:lang w:eastAsia="ru-RU"/>
              </w:rPr>
            </w:pPr>
            <w:r w:rsidRPr="001547AF">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1547AF" w:rsidRDefault="003108F4" w:rsidP="007C6BDE">
            <w:pPr>
              <w:jc w:val="both"/>
              <w:rPr>
                <w:lang w:eastAsia="ru-RU"/>
              </w:rPr>
            </w:pPr>
            <w:r w:rsidRPr="001547AF">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1547AF" w:rsidRDefault="003108F4" w:rsidP="007C6BDE">
            <w:pPr>
              <w:jc w:val="both"/>
              <w:rPr>
                <w:lang w:eastAsia="uk-UA"/>
              </w:rPr>
            </w:pPr>
            <w:r w:rsidRPr="001547AF">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1547AF"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1547AF" w:rsidRDefault="003108F4" w:rsidP="007C6BDE">
            <w:pPr>
              <w:rPr>
                <w:b/>
                <w:lang w:eastAsia="ru-RU"/>
              </w:rPr>
            </w:pPr>
            <w:r w:rsidRPr="001547AF">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1547AF" w:rsidRDefault="003108F4" w:rsidP="007C6BDE">
            <w:pPr>
              <w:contextualSpacing/>
              <w:jc w:val="both"/>
            </w:pPr>
            <w:r w:rsidRPr="001547AF">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1547AF" w:rsidRDefault="003108F4" w:rsidP="007C6BDE">
            <w:pPr>
              <w:pStyle w:val="rvps2"/>
              <w:shd w:val="clear" w:color="auto" w:fill="FFFFFF"/>
              <w:spacing w:before="0" w:after="0"/>
              <w:jc w:val="both"/>
              <w:rPr>
                <w:lang w:eastAsia="ru-RU"/>
              </w:rPr>
            </w:pPr>
            <w:r w:rsidRPr="001547AF">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1547AF" w:rsidRDefault="003108F4" w:rsidP="007C6BDE">
            <w:pPr>
              <w:pStyle w:val="rvps2"/>
              <w:shd w:val="clear" w:color="auto" w:fill="FFFFFF"/>
              <w:spacing w:before="0" w:after="0"/>
              <w:jc w:val="both"/>
              <w:rPr>
                <w:lang w:eastAsia="ru-RU"/>
              </w:rPr>
            </w:pPr>
            <w:bookmarkStart w:id="14" w:name="n607"/>
            <w:bookmarkEnd w:id="14"/>
            <w:r w:rsidRPr="001547AF">
              <w:rPr>
                <w:lang w:eastAsia="ru-RU"/>
              </w:rPr>
              <w:t>не надав у спосіб, зазначений в тендерній документації, документи, що підтверджують відсутність підстав, визначених у </w:t>
            </w:r>
            <w:hyperlink r:id="rId47" w:anchor="n618" w:history="1">
              <w:r w:rsidRPr="001547AF">
                <w:rPr>
                  <w:lang w:eastAsia="ru-RU"/>
                </w:rPr>
                <w:t>підпунктах 3</w:t>
              </w:r>
            </w:hyperlink>
            <w:r w:rsidRPr="001547AF">
              <w:rPr>
                <w:lang w:eastAsia="ru-RU"/>
              </w:rPr>
              <w:t>, </w:t>
            </w:r>
            <w:hyperlink r:id="rId48" w:anchor="n620" w:history="1">
              <w:r w:rsidRPr="001547AF">
                <w:rPr>
                  <w:lang w:eastAsia="ru-RU"/>
                </w:rPr>
                <w:t>5</w:t>
              </w:r>
            </w:hyperlink>
            <w:r w:rsidRPr="001547AF">
              <w:rPr>
                <w:lang w:eastAsia="ru-RU"/>
              </w:rPr>
              <w:t>, </w:t>
            </w:r>
            <w:hyperlink r:id="rId49" w:anchor="n621" w:history="1">
              <w:r w:rsidRPr="001547AF">
                <w:rPr>
                  <w:lang w:eastAsia="ru-RU"/>
                </w:rPr>
                <w:t>6</w:t>
              </w:r>
            </w:hyperlink>
            <w:r w:rsidRPr="001547AF">
              <w:rPr>
                <w:lang w:eastAsia="ru-RU"/>
              </w:rPr>
              <w:t> і </w:t>
            </w:r>
            <w:hyperlink r:id="rId50" w:anchor="n627" w:history="1">
              <w:r w:rsidRPr="001547AF">
                <w:rPr>
                  <w:lang w:eastAsia="ru-RU"/>
                </w:rPr>
                <w:t>12</w:t>
              </w:r>
            </w:hyperlink>
            <w:r w:rsidRPr="001547AF">
              <w:rPr>
                <w:lang w:eastAsia="ru-RU"/>
              </w:rPr>
              <w:t>  пункту 47 Особливостей;</w:t>
            </w:r>
          </w:p>
          <w:p w14:paraId="4AF4351A" w14:textId="77777777" w:rsidR="003108F4" w:rsidRPr="001547AF" w:rsidRDefault="003108F4" w:rsidP="007C6BDE">
            <w:pPr>
              <w:pStyle w:val="rvps2"/>
              <w:shd w:val="clear" w:color="auto" w:fill="FFFFFF"/>
              <w:spacing w:before="0" w:after="0"/>
              <w:jc w:val="both"/>
              <w:rPr>
                <w:lang w:eastAsia="ru-RU"/>
              </w:rPr>
            </w:pPr>
            <w:bookmarkStart w:id="15" w:name="n608"/>
            <w:bookmarkEnd w:id="15"/>
            <w:r w:rsidRPr="001547AF">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1547AF" w:rsidRDefault="003108F4" w:rsidP="007C6BDE">
            <w:pPr>
              <w:pStyle w:val="rvps2"/>
              <w:shd w:val="clear" w:color="auto" w:fill="FFFFFF"/>
              <w:spacing w:before="0" w:after="0"/>
              <w:jc w:val="both"/>
              <w:rPr>
                <w:lang w:eastAsia="ru-RU"/>
              </w:rPr>
            </w:pPr>
            <w:bookmarkStart w:id="16" w:name="n609"/>
            <w:bookmarkEnd w:id="16"/>
            <w:r w:rsidRPr="001547AF">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1" w:anchor="n586" w:history="1">
              <w:r w:rsidRPr="001547AF">
                <w:rPr>
                  <w:lang w:eastAsia="ru-RU"/>
                </w:rPr>
                <w:t>абзацом першим</w:t>
              </w:r>
            </w:hyperlink>
            <w:r w:rsidRPr="001547AF">
              <w:rPr>
                <w:lang w:eastAsia="ru-RU"/>
              </w:rPr>
              <w:t> пункту 42 Особливостей.</w:t>
            </w:r>
          </w:p>
          <w:p w14:paraId="1EB027D0"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з підстави, визначеної </w:t>
            </w:r>
            <w:hyperlink r:id="rId52" w:anchor="n605" w:history="1">
              <w:r w:rsidRPr="001547AF">
                <w:rPr>
                  <w:lang w:eastAsia="ru-RU"/>
                </w:rPr>
                <w:t>підпунктом 3</w:t>
              </w:r>
            </w:hyperlink>
            <w:r w:rsidRPr="001547AF">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3" w:anchor="n1611" w:tgtFrame="_blank" w:history="1">
              <w:r w:rsidRPr="001547AF">
                <w:rPr>
                  <w:lang w:eastAsia="ru-RU"/>
                </w:rPr>
                <w:t>статтею</w:t>
              </w:r>
            </w:hyperlink>
            <w:hyperlink r:id="rId54" w:anchor="n1611" w:tgtFrame="_blank" w:history="1">
              <w:r w:rsidRPr="001547AF">
                <w:rPr>
                  <w:lang w:eastAsia="ru-RU"/>
                </w:rPr>
                <w:t> 33</w:t>
              </w:r>
            </w:hyperlink>
            <w:r w:rsidRPr="001547AF">
              <w:rPr>
                <w:lang w:eastAsia="ru-RU"/>
              </w:rPr>
              <w:t> Закону та пунктом 49 Особливостей.</w:t>
            </w:r>
          </w:p>
          <w:p w14:paraId="66F40CE2"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1547AF" w:rsidRDefault="003108F4" w:rsidP="007C6BDE">
            <w:pPr>
              <w:rPr>
                <w:b/>
                <w:lang w:eastAsia="ru-RU"/>
              </w:rPr>
            </w:pPr>
            <w:r w:rsidRPr="001547AF">
              <w:rPr>
                <w:b/>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1547AF" w:rsidRDefault="003108F4" w:rsidP="007C6BDE">
            <w:pPr>
              <w:jc w:val="both"/>
              <w:rPr>
                <w:lang w:eastAsia="ru-RU"/>
              </w:rPr>
            </w:pPr>
            <w:r w:rsidRPr="001547AF">
              <w:rPr>
                <w:lang w:eastAsia="ru-RU"/>
              </w:rPr>
              <w:t>Не вимагається.</w:t>
            </w:r>
          </w:p>
        </w:tc>
      </w:tr>
    </w:tbl>
    <w:p w14:paraId="00A286B6" w14:textId="77777777" w:rsidR="003108F4" w:rsidRPr="001547AF" w:rsidRDefault="003108F4" w:rsidP="00756AB2">
      <w:pPr>
        <w:keepNext/>
        <w:autoSpaceDE w:val="0"/>
        <w:autoSpaceDN w:val="0"/>
        <w:adjustRightInd w:val="0"/>
        <w:ind w:firstLine="709"/>
        <w:outlineLvl w:val="1"/>
        <w:rPr>
          <w:b/>
        </w:rPr>
      </w:pPr>
    </w:p>
    <w:p w14:paraId="7BEE076C" w14:textId="77777777" w:rsidR="001C4571" w:rsidRPr="001547AF" w:rsidRDefault="001C4571" w:rsidP="00CA08E8">
      <w:pPr>
        <w:widowControl/>
        <w:suppressAutoHyphens w:val="0"/>
        <w:rPr>
          <w:rFonts w:eastAsia="Calibri"/>
          <w:b/>
          <w:bCs/>
        </w:rPr>
      </w:pPr>
    </w:p>
    <w:p w14:paraId="5DAF730C" w14:textId="77777777" w:rsidR="00713A37" w:rsidRPr="001547AF" w:rsidRDefault="00713A37" w:rsidP="00713A37">
      <w:pPr>
        <w:widowControl/>
        <w:suppressAutoHyphens w:val="0"/>
        <w:rPr>
          <w:rFonts w:eastAsia="Calibri"/>
          <w:b/>
          <w:bCs/>
        </w:rPr>
      </w:pPr>
    </w:p>
    <w:p w14:paraId="2EDD7717" w14:textId="77777777" w:rsidR="00713A37" w:rsidRPr="001547AF" w:rsidRDefault="00713A37" w:rsidP="00713A37">
      <w:pPr>
        <w:widowControl/>
        <w:suppressAutoHyphens w:val="0"/>
        <w:rPr>
          <w:rFonts w:eastAsia="Calibri"/>
          <w:b/>
          <w:bCs/>
        </w:rPr>
      </w:pPr>
    </w:p>
    <w:p w14:paraId="3D1C5E89" w14:textId="77777777" w:rsidR="00713A37" w:rsidRPr="001547AF" w:rsidRDefault="00713A37" w:rsidP="00713A37">
      <w:pPr>
        <w:widowControl/>
        <w:suppressAutoHyphens w:val="0"/>
        <w:rPr>
          <w:rFonts w:eastAsia="Calibri"/>
          <w:b/>
          <w:bCs/>
        </w:rPr>
      </w:pPr>
      <w:r w:rsidRPr="001547AF">
        <w:rPr>
          <w:rFonts w:eastAsia="Calibri"/>
          <w:b/>
          <w:bCs/>
        </w:rPr>
        <w:t>Невід’ємною частиною цієї тендерної документації є:</w:t>
      </w:r>
    </w:p>
    <w:p w14:paraId="046384D7" w14:textId="0AA855EA" w:rsidR="00713A37" w:rsidRPr="001547AF" w:rsidRDefault="00713A37" w:rsidP="00713A37">
      <w:pPr>
        <w:jc w:val="both"/>
      </w:pPr>
      <w:r w:rsidRPr="001547AF">
        <w:rPr>
          <w:rFonts w:eastAsia="Calibri"/>
          <w:bCs/>
        </w:rPr>
        <w:t xml:space="preserve">1. Додаток 1 до тендерної документації - Кваліфікаційні критерії, </w:t>
      </w:r>
      <w:r w:rsidR="002C6B19" w:rsidRPr="001547AF">
        <w:rPr>
          <w:lang w:eastAsia="ru-RU"/>
        </w:rPr>
        <w:t>і</w:t>
      </w:r>
      <w:r w:rsidRPr="001547AF">
        <w:rPr>
          <w:lang w:eastAsia="ru-RU"/>
        </w:rPr>
        <w:t>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p>
    <w:p w14:paraId="78EBE220" w14:textId="77777777" w:rsidR="00713A37" w:rsidRPr="001547AF" w:rsidRDefault="00713A37" w:rsidP="00713A37">
      <w:pPr>
        <w:rPr>
          <w:iCs/>
        </w:rPr>
      </w:pPr>
      <w:r w:rsidRPr="001547AF">
        <w:rPr>
          <w:rFonts w:eastAsia="Calibri"/>
          <w:bCs/>
        </w:rPr>
        <w:t xml:space="preserve">2. Додаток 2 до тендерної документації - </w:t>
      </w:r>
      <w:r w:rsidRPr="001547AF">
        <w:rPr>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C4EE468" w14:textId="77777777" w:rsidR="00713A37" w:rsidRPr="001547AF" w:rsidRDefault="00713A37" w:rsidP="00713A37">
      <w:pPr>
        <w:widowControl/>
        <w:suppressAutoHyphens w:val="0"/>
        <w:rPr>
          <w:rFonts w:eastAsia="Calibri"/>
          <w:bCs/>
        </w:rPr>
      </w:pPr>
      <w:r w:rsidRPr="001547AF">
        <w:rPr>
          <w:rFonts w:eastAsia="Calibri"/>
          <w:bCs/>
        </w:rPr>
        <w:t xml:space="preserve">3. Додаток 3 до тендерної документації – </w:t>
      </w:r>
      <w:proofErr w:type="spellStart"/>
      <w:r w:rsidRPr="001547AF">
        <w:rPr>
          <w:rFonts w:eastAsia="Calibri"/>
          <w:bCs/>
        </w:rPr>
        <w:t>Проєкт</w:t>
      </w:r>
      <w:proofErr w:type="spellEnd"/>
      <w:r w:rsidRPr="001547AF">
        <w:rPr>
          <w:rFonts w:eastAsia="Calibri"/>
          <w:bCs/>
        </w:rPr>
        <w:t xml:space="preserve"> договору</w:t>
      </w:r>
    </w:p>
    <w:p w14:paraId="499D2A25" w14:textId="77777777" w:rsidR="00713A37" w:rsidRPr="001547AF" w:rsidRDefault="00713A37" w:rsidP="00713A37">
      <w:pPr>
        <w:rPr>
          <w:bCs/>
        </w:rPr>
      </w:pPr>
      <w:r w:rsidRPr="001547AF">
        <w:rPr>
          <w:rFonts w:eastAsia="Calibri"/>
          <w:bCs/>
        </w:rPr>
        <w:t xml:space="preserve">4. Додаток 4 до тендерної документації – </w:t>
      </w:r>
      <w:r w:rsidRPr="001547AF">
        <w:rPr>
          <w:bCs/>
        </w:rPr>
        <w:t>Форма «ТЕНДЕРНА ПРОПОЗИЦІЯ»</w:t>
      </w:r>
    </w:p>
    <w:p w14:paraId="2D66A868" w14:textId="77777777" w:rsidR="00713A37" w:rsidRPr="001547AF" w:rsidRDefault="00713A37" w:rsidP="00713A37">
      <w:pPr>
        <w:jc w:val="both"/>
        <w:rPr>
          <w:bCs/>
        </w:rPr>
      </w:pPr>
      <w:r w:rsidRPr="001547AF">
        <w:rPr>
          <w:bCs/>
        </w:rPr>
        <w:t xml:space="preserve">5. </w:t>
      </w:r>
      <w:r w:rsidRPr="001547AF">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565764E3" w14:textId="77777777" w:rsidR="00713A37" w:rsidRPr="001547AF" w:rsidRDefault="00713A37" w:rsidP="00713A37">
      <w:pPr>
        <w:widowControl/>
        <w:suppressAutoHyphens w:val="0"/>
        <w:jc w:val="both"/>
        <w:rPr>
          <w:rFonts w:eastAsia="Calibri"/>
          <w:bCs/>
        </w:rPr>
      </w:pPr>
      <w:r w:rsidRPr="001547AF">
        <w:rPr>
          <w:rFonts w:eastAsia="Calibri"/>
          <w:bCs/>
        </w:rPr>
        <w:t>6. Додаток 6 до тендерної документації – перелік документів та/або інформації, які подаються переможцем процедури закупівлі.</w:t>
      </w:r>
    </w:p>
    <w:p w14:paraId="71C640C3" w14:textId="77777777" w:rsidR="00713A37" w:rsidRPr="001547AF" w:rsidRDefault="00713A37" w:rsidP="00713A37">
      <w:pPr>
        <w:widowControl/>
        <w:suppressAutoHyphens w:val="0"/>
        <w:jc w:val="both"/>
        <w:rPr>
          <w:rFonts w:eastAsia="Calibri"/>
          <w:b/>
          <w:bCs/>
        </w:rPr>
      </w:pPr>
    </w:p>
    <w:p w14:paraId="759FC287" w14:textId="77777777" w:rsidR="001C4571" w:rsidRPr="001547AF" w:rsidRDefault="001C4571" w:rsidP="00CA08E8">
      <w:pPr>
        <w:widowControl/>
        <w:suppressAutoHyphens w:val="0"/>
        <w:rPr>
          <w:rFonts w:eastAsia="Calibri"/>
          <w:b/>
          <w:bCs/>
          <w:lang w:val="en-US"/>
        </w:rPr>
      </w:pPr>
    </w:p>
    <w:p w14:paraId="4E92B452" w14:textId="77777777" w:rsidR="007100E3" w:rsidRPr="001547AF" w:rsidRDefault="007100E3" w:rsidP="007100E3">
      <w:pPr>
        <w:widowControl/>
        <w:suppressAutoHyphens w:val="0"/>
        <w:rPr>
          <w:rFonts w:eastAsia="Calibri"/>
          <w:b/>
          <w:bCs/>
        </w:rPr>
      </w:pPr>
    </w:p>
    <w:p w14:paraId="012E7E22" w14:textId="77777777" w:rsidR="00713A37" w:rsidRPr="001547AF" w:rsidRDefault="00713A37" w:rsidP="007100E3">
      <w:pPr>
        <w:widowControl/>
        <w:suppressAutoHyphens w:val="0"/>
        <w:rPr>
          <w:rFonts w:eastAsia="Calibri"/>
          <w:b/>
          <w:bCs/>
        </w:rPr>
      </w:pPr>
    </w:p>
    <w:p w14:paraId="6FA98A7B" w14:textId="77777777" w:rsidR="00713A37" w:rsidRPr="001547AF" w:rsidRDefault="00713A37" w:rsidP="007100E3">
      <w:pPr>
        <w:widowControl/>
        <w:suppressAutoHyphens w:val="0"/>
        <w:rPr>
          <w:rFonts w:eastAsia="Calibri"/>
          <w:b/>
          <w:bCs/>
        </w:rPr>
      </w:pPr>
    </w:p>
    <w:p w14:paraId="5632905D" w14:textId="77777777" w:rsidR="00713A37" w:rsidRPr="001547AF" w:rsidRDefault="00713A37" w:rsidP="007100E3">
      <w:pPr>
        <w:widowControl/>
        <w:suppressAutoHyphens w:val="0"/>
        <w:rPr>
          <w:rFonts w:eastAsia="Calibri"/>
          <w:b/>
          <w:bCs/>
        </w:rPr>
      </w:pPr>
    </w:p>
    <w:p w14:paraId="6CD91294" w14:textId="77777777" w:rsidR="00713A37" w:rsidRPr="001547AF" w:rsidRDefault="00713A37" w:rsidP="007100E3">
      <w:pPr>
        <w:widowControl/>
        <w:suppressAutoHyphens w:val="0"/>
        <w:rPr>
          <w:rFonts w:eastAsia="Calibri"/>
          <w:b/>
          <w:bCs/>
        </w:rPr>
      </w:pPr>
    </w:p>
    <w:p w14:paraId="5EAAACF4" w14:textId="77777777" w:rsidR="00713A37" w:rsidRPr="001547AF" w:rsidRDefault="00713A37" w:rsidP="007100E3">
      <w:pPr>
        <w:widowControl/>
        <w:suppressAutoHyphens w:val="0"/>
        <w:rPr>
          <w:rFonts w:eastAsia="Calibri"/>
          <w:b/>
          <w:bCs/>
        </w:rPr>
      </w:pPr>
    </w:p>
    <w:p w14:paraId="54B9E9C7" w14:textId="77777777" w:rsidR="00713A37" w:rsidRPr="001547AF" w:rsidRDefault="00713A37" w:rsidP="007100E3">
      <w:pPr>
        <w:widowControl/>
        <w:suppressAutoHyphens w:val="0"/>
        <w:rPr>
          <w:rFonts w:eastAsia="Calibri"/>
          <w:b/>
          <w:bCs/>
        </w:rPr>
      </w:pPr>
    </w:p>
    <w:p w14:paraId="7B4A48A9" w14:textId="77777777" w:rsidR="00713A37" w:rsidRPr="001547AF" w:rsidRDefault="00713A37" w:rsidP="007100E3">
      <w:pPr>
        <w:widowControl/>
        <w:suppressAutoHyphens w:val="0"/>
        <w:rPr>
          <w:rFonts w:eastAsia="Calibri"/>
          <w:b/>
          <w:bCs/>
        </w:rPr>
      </w:pPr>
    </w:p>
    <w:p w14:paraId="6BD285A3" w14:textId="77777777" w:rsidR="00713A37" w:rsidRPr="001547AF" w:rsidRDefault="00713A37" w:rsidP="007100E3">
      <w:pPr>
        <w:widowControl/>
        <w:suppressAutoHyphens w:val="0"/>
        <w:rPr>
          <w:rFonts w:eastAsia="Calibri"/>
          <w:b/>
          <w:bCs/>
        </w:rPr>
      </w:pPr>
    </w:p>
    <w:p w14:paraId="065D9D01" w14:textId="77777777" w:rsidR="00713A37" w:rsidRPr="001547AF" w:rsidRDefault="00713A37" w:rsidP="007100E3">
      <w:pPr>
        <w:widowControl/>
        <w:suppressAutoHyphens w:val="0"/>
        <w:rPr>
          <w:rFonts w:eastAsia="Calibri"/>
          <w:b/>
          <w:bCs/>
        </w:rPr>
      </w:pPr>
    </w:p>
    <w:p w14:paraId="49FCCC75" w14:textId="77777777" w:rsidR="00713A37" w:rsidRPr="001547AF" w:rsidRDefault="00713A37" w:rsidP="007100E3">
      <w:pPr>
        <w:widowControl/>
        <w:suppressAutoHyphens w:val="0"/>
        <w:rPr>
          <w:rFonts w:eastAsia="Calibri"/>
          <w:b/>
          <w:bCs/>
        </w:rPr>
      </w:pPr>
    </w:p>
    <w:p w14:paraId="6B1AF1AB" w14:textId="77777777" w:rsidR="00D3233B" w:rsidRPr="001547AF" w:rsidRDefault="00D3233B" w:rsidP="007100E3">
      <w:pPr>
        <w:widowControl/>
        <w:suppressAutoHyphens w:val="0"/>
        <w:rPr>
          <w:rFonts w:eastAsia="Calibri"/>
          <w:b/>
          <w:bCs/>
        </w:rPr>
      </w:pPr>
    </w:p>
    <w:p w14:paraId="023C6ED6" w14:textId="77777777" w:rsidR="00713A37" w:rsidRPr="001547AF" w:rsidRDefault="00713A37" w:rsidP="007100E3">
      <w:pPr>
        <w:widowControl/>
        <w:suppressAutoHyphens w:val="0"/>
        <w:rPr>
          <w:rFonts w:eastAsia="Calibri"/>
          <w:b/>
          <w:bCs/>
        </w:rPr>
      </w:pPr>
    </w:p>
    <w:p w14:paraId="6374C269" w14:textId="77777777" w:rsidR="00713A37" w:rsidRDefault="00713A37" w:rsidP="007100E3">
      <w:pPr>
        <w:widowControl/>
        <w:suppressAutoHyphens w:val="0"/>
        <w:rPr>
          <w:rFonts w:eastAsia="Calibri"/>
          <w:b/>
          <w:bCs/>
        </w:rPr>
      </w:pPr>
    </w:p>
    <w:p w14:paraId="7F79F131" w14:textId="77777777" w:rsidR="007F02D1" w:rsidRDefault="007F02D1" w:rsidP="007100E3">
      <w:pPr>
        <w:widowControl/>
        <w:suppressAutoHyphens w:val="0"/>
        <w:rPr>
          <w:rFonts w:eastAsia="Calibri"/>
          <w:b/>
          <w:bCs/>
        </w:rPr>
      </w:pPr>
    </w:p>
    <w:p w14:paraId="0426E814" w14:textId="77777777" w:rsidR="007F02D1" w:rsidRDefault="007F02D1" w:rsidP="007100E3">
      <w:pPr>
        <w:widowControl/>
        <w:suppressAutoHyphens w:val="0"/>
        <w:rPr>
          <w:rFonts w:eastAsia="Calibri"/>
          <w:b/>
          <w:bCs/>
        </w:rPr>
      </w:pPr>
    </w:p>
    <w:p w14:paraId="63A203BB" w14:textId="77777777" w:rsidR="007F02D1" w:rsidRDefault="007F02D1" w:rsidP="007100E3">
      <w:pPr>
        <w:widowControl/>
        <w:suppressAutoHyphens w:val="0"/>
        <w:rPr>
          <w:rFonts w:eastAsia="Calibri"/>
          <w:b/>
          <w:bCs/>
        </w:rPr>
      </w:pPr>
    </w:p>
    <w:p w14:paraId="59760D2D" w14:textId="77777777" w:rsidR="007F02D1" w:rsidRDefault="007F02D1" w:rsidP="007100E3">
      <w:pPr>
        <w:widowControl/>
        <w:suppressAutoHyphens w:val="0"/>
        <w:rPr>
          <w:rFonts w:eastAsia="Calibri"/>
          <w:b/>
          <w:bCs/>
        </w:rPr>
      </w:pPr>
    </w:p>
    <w:p w14:paraId="20E454EF" w14:textId="77777777" w:rsidR="007F02D1" w:rsidRDefault="007F02D1" w:rsidP="007100E3">
      <w:pPr>
        <w:widowControl/>
        <w:suppressAutoHyphens w:val="0"/>
        <w:rPr>
          <w:rFonts w:eastAsia="Calibri"/>
          <w:b/>
          <w:bCs/>
        </w:rPr>
      </w:pPr>
    </w:p>
    <w:p w14:paraId="729B29A4" w14:textId="77777777" w:rsidR="007F02D1" w:rsidRDefault="007F02D1" w:rsidP="007100E3">
      <w:pPr>
        <w:widowControl/>
        <w:suppressAutoHyphens w:val="0"/>
        <w:rPr>
          <w:rFonts w:eastAsia="Calibri"/>
          <w:b/>
          <w:bCs/>
        </w:rPr>
      </w:pPr>
    </w:p>
    <w:p w14:paraId="45996A18" w14:textId="77777777" w:rsidR="007F02D1" w:rsidRDefault="007F02D1" w:rsidP="007100E3">
      <w:pPr>
        <w:widowControl/>
        <w:suppressAutoHyphens w:val="0"/>
        <w:rPr>
          <w:rFonts w:eastAsia="Calibri"/>
          <w:b/>
          <w:bCs/>
        </w:rPr>
      </w:pPr>
    </w:p>
    <w:p w14:paraId="2987FBC1" w14:textId="77777777" w:rsidR="007F02D1" w:rsidRDefault="007F02D1" w:rsidP="007100E3">
      <w:pPr>
        <w:widowControl/>
        <w:suppressAutoHyphens w:val="0"/>
        <w:rPr>
          <w:rFonts w:eastAsia="Calibri"/>
          <w:b/>
          <w:bCs/>
        </w:rPr>
      </w:pPr>
    </w:p>
    <w:p w14:paraId="60D1D734" w14:textId="77777777" w:rsidR="007F02D1" w:rsidRDefault="007F02D1" w:rsidP="007100E3">
      <w:pPr>
        <w:widowControl/>
        <w:suppressAutoHyphens w:val="0"/>
        <w:rPr>
          <w:rFonts w:eastAsia="Calibri"/>
          <w:b/>
          <w:bCs/>
        </w:rPr>
      </w:pPr>
    </w:p>
    <w:p w14:paraId="6D39D9A7" w14:textId="77777777" w:rsidR="007F02D1" w:rsidRDefault="007F02D1" w:rsidP="007100E3">
      <w:pPr>
        <w:widowControl/>
        <w:suppressAutoHyphens w:val="0"/>
        <w:rPr>
          <w:rFonts w:eastAsia="Calibri"/>
          <w:b/>
          <w:bCs/>
        </w:rPr>
      </w:pPr>
    </w:p>
    <w:p w14:paraId="5F5FCDDB" w14:textId="77777777" w:rsidR="007F02D1" w:rsidRDefault="007F02D1" w:rsidP="007100E3">
      <w:pPr>
        <w:widowControl/>
        <w:suppressAutoHyphens w:val="0"/>
        <w:rPr>
          <w:rFonts w:eastAsia="Calibri"/>
          <w:b/>
          <w:bCs/>
        </w:rPr>
      </w:pPr>
    </w:p>
    <w:p w14:paraId="796943DD" w14:textId="77777777" w:rsidR="007F02D1" w:rsidRDefault="007F02D1" w:rsidP="007100E3">
      <w:pPr>
        <w:widowControl/>
        <w:suppressAutoHyphens w:val="0"/>
        <w:rPr>
          <w:rFonts w:eastAsia="Calibri"/>
          <w:b/>
          <w:bCs/>
        </w:rPr>
      </w:pPr>
    </w:p>
    <w:p w14:paraId="565D7869" w14:textId="77777777" w:rsidR="007F02D1" w:rsidRDefault="007F02D1" w:rsidP="007100E3">
      <w:pPr>
        <w:widowControl/>
        <w:suppressAutoHyphens w:val="0"/>
        <w:rPr>
          <w:rFonts w:eastAsia="Calibri"/>
          <w:b/>
          <w:bCs/>
        </w:rPr>
      </w:pPr>
    </w:p>
    <w:p w14:paraId="5AE12930" w14:textId="77777777" w:rsidR="007F02D1" w:rsidRDefault="007F02D1" w:rsidP="007100E3">
      <w:pPr>
        <w:widowControl/>
        <w:suppressAutoHyphens w:val="0"/>
        <w:rPr>
          <w:rFonts w:eastAsia="Calibri"/>
          <w:b/>
          <w:bCs/>
        </w:rPr>
      </w:pPr>
    </w:p>
    <w:p w14:paraId="0AF5F680" w14:textId="77777777" w:rsidR="007F02D1" w:rsidRDefault="007F02D1" w:rsidP="007100E3">
      <w:pPr>
        <w:widowControl/>
        <w:suppressAutoHyphens w:val="0"/>
        <w:rPr>
          <w:rFonts w:eastAsia="Calibri"/>
          <w:b/>
          <w:bCs/>
        </w:rPr>
      </w:pPr>
    </w:p>
    <w:p w14:paraId="18FE3ABC" w14:textId="77777777" w:rsidR="007F02D1" w:rsidRDefault="007F02D1" w:rsidP="007100E3">
      <w:pPr>
        <w:widowControl/>
        <w:suppressAutoHyphens w:val="0"/>
        <w:rPr>
          <w:rFonts w:eastAsia="Calibri"/>
          <w:b/>
          <w:bCs/>
        </w:rPr>
      </w:pPr>
    </w:p>
    <w:p w14:paraId="6C1FF48B" w14:textId="77777777" w:rsidR="007F02D1" w:rsidRDefault="007F02D1" w:rsidP="007100E3">
      <w:pPr>
        <w:widowControl/>
        <w:suppressAutoHyphens w:val="0"/>
        <w:rPr>
          <w:rFonts w:eastAsia="Calibri"/>
          <w:b/>
          <w:bCs/>
        </w:rPr>
      </w:pPr>
    </w:p>
    <w:p w14:paraId="20F565D2" w14:textId="77777777" w:rsidR="007F02D1" w:rsidRDefault="007F02D1" w:rsidP="007100E3">
      <w:pPr>
        <w:widowControl/>
        <w:suppressAutoHyphens w:val="0"/>
        <w:rPr>
          <w:rFonts w:eastAsia="Calibri"/>
          <w:b/>
          <w:bCs/>
        </w:rPr>
      </w:pPr>
    </w:p>
    <w:p w14:paraId="014FDD5E" w14:textId="77777777" w:rsidR="007F02D1" w:rsidRDefault="007F02D1" w:rsidP="007100E3">
      <w:pPr>
        <w:widowControl/>
        <w:suppressAutoHyphens w:val="0"/>
        <w:rPr>
          <w:rFonts w:eastAsia="Calibri"/>
          <w:b/>
          <w:bCs/>
        </w:rPr>
      </w:pPr>
    </w:p>
    <w:p w14:paraId="6FEC1BD6" w14:textId="77777777" w:rsidR="007F02D1" w:rsidRDefault="007F02D1" w:rsidP="007100E3">
      <w:pPr>
        <w:widowControl/>
        <w:suppressAutoHyphens w:val="0"/>
        <w:rPr>
          <w:rFonts w:eastAsia="Calibri"/>
          <w:b/>
          <w:bCs/>
        </w:rPr>
      </w:pPr>
    </w:p>
    <w:p w14:paraId="4FF4E5E4" w14:textId="77777777" w:rsidR="007F02D1" w:rsidRDefault="007F02D1" w:rsidP="007100E3">
      <w:pPr>
        <w:widowControl/>
        <w:suppressAutoHyphens w:val="0"/>
        <w:rPr>
          <w:rFonts w:eastAsia="Calibri"/>
          <w:b/>
          <w:bCs/>
        </w:rPr>
      </w:pPr>
    </w:p>
    <w:p w14:paraId="012438AB" w14:textId="77777777" w:rsidR="007F02D1" w:rsidRDefault="007F02D1" w:rsidP="007100E3">
      <w:pPr>
        <w:widowControl/>
        <w:suppressAutoHyphens w:val="0"/>
        <w:rPr>
          <w:rFonts w:eastAsia="Calibri"/>
          <w:b/>
          <w:bCs/>
        </w:rPr>
      </w:pPr>
    </w:p>
    <w:p w14:paraId="659EAD9E" w14:textId="77777777" w:rsidR="007F02D1" w:rsidRDefault="007F02D1" w:rsidP="007100E3">
      <w:pPr>
        <w:widowControl/>
        <w:suppressAutoHyphens w:val="0"/>
        <w:rPr>
          <w:rFonts w:eastAsia="Calibri"/>
          <w:b/>
          <w:bCs/>
        </w:rPr>
      </w:pPr>
    </w:p>
    <w:p w14:paraId="13777AC4" w14:textId="77777777" w:rsidR="007F02D1" w:rsidRDefault="007F02D1" w:rsidP="007100E3">
      <w:pPr>
        <w:widowControl/>
        <w:suppressAutoHyphens w:val="0"/>
        <w:rPr>
          <w:rFonts w:eastAsia="Calibri"/>
          <w:b/>
          <w:bCs/>
        </w:rPr>
      </w:pPr>
    </w:p>
    <w:p w14:paraId="69AD7383" w14:textId="77777777" w:rsidR="007F02D1" w:rsidRDefault="007F02D1" w:rsidP="007100E3">
      <w:pPr>
        <w:widowControl/>
        <w:suppressAutoHyphens w:val="0"/>
        <w:rPr>
          <w:rFonts w:eastAsia="Calibri"/>
          <w:b/>
          <w:bCs/>
        </w:rPr>
      </w:pPr>
    </w:p>
    <w:p w14:paraId="3E355F47" w14:textId="77777777" w:rsidR="007F02D1" w:rsidRDefault="007F02D1" w:rsidP="007100E3">
      <w:pPr>
        <w:widowControl/>
        <w:suppressAutoHyphens w:val="0"/>
        <w:rPr>
          <w:rFonts w:eastAsia="Calibri"/>
          <w:b/>
          <w:bCs/>
        </w:rPr>
      </w:pPr>
    </w:p>
    <w:p w14:paraId="2094F5D8" w14:textId="77777777" w:rsidR="007F02D1" w:rsidRPr="001547AF" w:rsidRDefault="007F02D1" w:rsidP="007100E3">
      <w:pPr>
        <w:widowControl/>
        <w:suppressAutoHyphens w:val="0"/>
        <w:rPr>
          <w:rFonts w:eastAsia="Calibri"/>
          <w:b/>
          <w:bCs/>
        </w:rPr>
      </w:pPr>
    </w:p>
    <w:p w14:paraId="6741AC91" w14:textId="77777777" w:rsidR="003108F4" w:rsidRPr="001547AF" w:rsidRDefault="003108F4" w:rsidP="007100E3">
      <w:pPr>
        <w:widowControl/>
        <w:suppressAutoHyphens w:val="0"/>
        <w:jc w:val="right"/>
        <w:rPr>
          <w:rFonts w:eastAsia="Calibri"/>
          <w:b/>
          <w:bCs/>
        </w:rPr>
      </w:pPr>
      <w:r w:rsidRPr="001547AF">
        <w:rPr>
          <w:rFonts w:eastAsia="Calibri"/>
          <w:b/>
          <w:bCs/>
        </w:rPr>
        <w:lastRenderedPageBreak/>
        <w:t>Додаток № 1 до тендерної документації</w:t>
      </w:r>
    </w:p>
    <w:p w14:paraId="5D8631B5" w14:textId="77777777" w:rsidR="003108F4" w:rsidRPr="001547AF" w:rsidRDefault="003108F4" w:rsidP="00756AB2">
      <w:pPr>
        <w:ind w:firstLine="709"/>
        <w:jc w:val="center"/>
        <w:rPr>
          <w:rFonts w:eastAsia="Calibri"/>
          <w:b/>
          <w:bCs/>
        </w:rPr>
      </w:pPr>
    </w:p>
    <w:p w14:paraId="002DD056" w14:textId="77777777" w:rsidR="003108F4" w:rsidRPr="001547AF" w:rsidRDefault="003108F4" w:rsidP="00756AB2">
      <w:pPr>
        <w:ind w:firstLine="709"/>
        <w:jc w:val="center"/>
        <w:rPr>
          <w:rFonts w:eastAsia="Calibri"/>
          <w:b/>
          <w:bCs/>
        </w:rPr>
      </w:pPr>
      <w:r w:rsidRPr="001547AF">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1547AF" w14:paraId="6F72BDCC" w14:textId="77777777" w:rsidTr="003108F4">
        <w:tc>
          <w:tcPr>
            <w:tcW w:w="562" w:type="dxa"/>
            <w:shd w:val="clear" w:color="auto" w:fill="auto"/>
            <w:vAlign w:val="center"/>
          </w:tcPr>
          <w:p w14:paraId="789E3613" w14:textId="77777777" w:rsidR="003108F4" w:rsidRPr="001547AF" w:rsidRDefault="003108F4" w:rsidP="00756AB2">
            <w:pPr>
              <w:ind w:firstLine="709"/>
              <w:jc w:val="center"/>
              <w:rPr>
                <w:rFonts w:eastAsia="Calibri"/>
                <w:b/>
                <w:bCs/>
              </w:rPr>
            </w:pPr>
            <w:r w:rsidRPr="001547AF">
              <w:rPr>
                <w:rFonts w:eastAsia="Calibri"/>
                <w:b/>
                <w:bCs/>
              </w:rPr>
              <w:t>№</w:t>
            </w:r>
          </w:p>
        </w:tc>
        <w:tc>
          <w:tcPr>
            <w:tcW w:w="2977" w:type="dxa"/>
            <w:shd w:val="clear" w:color="auto" w:fill="auto"/>
            <w:vAlign w:val="center"/>
          </w:tcPr>
          <w:p w14:paraId="688D7801" w14:textId="77777777" w:rsidR="003108F4" w:rsidRPr="001547AF" w:rsidRDefault="003108F4" w:rsidP="0000358D">
            <w:pPr>
              <w:ind w:firstLine="709"/>
              <w:jc w:val="center"/>
              <w:rPr>
                <w:rFonts w:eastAsia="Calibri"/>
                <w:b/>
                <w:bCs/>
              </w:rPr>
            </w:pPr>
            <w:r w:rsidRPr="001547AF">
              <w:rPr>
                <w:rFonts w:eastAsia="Calibri"/>
                <w:b/>
                <w:bCs/>
              </w:rPr>
              <w:t>Назва кваліфікаційного критерію</w:t>
            </w:r>
          </w:p>
        </w:tc>
        <w:tc>
          <w:tcPr>
            <w:tcW w:w="6662" w:type="dxa"/>
            <w:shd w:val="clear" w:color="auto" w:fill="auto"/>
            <w:vAlign w:val="center"/>
          </w:tcPr>
          <w:p w14:paraId="1641A564" w14:textId="77777777" w:rsidR="003108F4" w:rsidRPr="001547AF" w:rsidRDefault="003108F4" w:rsidP="00756AB2">
            <w:pPr>
              <w:ind w:firstLine="709"/>
              <w:jc w:val="center"/>
              <w:rPr>
                <w:rFonts w:eastAsia="Calibri"/>
                <w:b/>
                <w:bCs/>
              </w:rPr>
            </w:pPr>
            <w:r w:rsidRPr="001547AF">
              <w:rPr>
                <w:rFonts w:eastAsia="Calibri"/>
                <w:b/>
                <w:bCs/>
              </w:rPr>
              <w:t>Спосіб підтвердження кваліфікаційного критерію</w:t>
            </w:r>
          </w:p>
        </w:tc>
      </w:tr>
      <w:tr w:rsidR="003108F4" w:rsidRPr="001547AF" w14:paraId="427EADD3" w14:textId="77777777" w:rsidTr="003108F4">
        <w:tc>
          <w:tcPr>
            <w:tcW w:w="562" w:type="dxa"/>
            <w:shd w:val="clear" w:color="auto" w:fill="auto"/>
          </w:tcPr>
          <w:p w14:paraId="1FE83E76" w14:textId="77777777" w:rsidR="003108F4" w:rsidRPr="001547AF" w:rsidRDefault="003108F4" w:rsidP="00756AB2">
            <w:pPr>
              <w:ind w:firstLine="709"/>
              <w:jc w:val="center"/>
              <w:rPr>
                <w:rFonts w:eastAsia="Calibri"/>
              </w:rPr>
            </w:pPr>
            <w:r w:rsidRPr="001547AF">
              <w:rPr>
                <w:rFonts w:eastAsia="Calibri"/>
              </w:rPr>
              <w:t>1</w:t>
            </w:r>
          </w:p>
        </w:tc>
        <w:tc>
          <w:tcPr>
            <w:tcW w:w="2977" w:type="dxa"/>
            <w:shd w:val="clear" w:color="auto" w:fill="auto"/>
          </w:tcPr>
          <w:p w14:paraId="2BB0F861" w14:textId="77777777" w:rsidR="003108F4" w:rsidRPr="001547AF" w:rsidRDefault="003108F4" w:rsidP="00756AB2">
            <w:pPr>
              <w:ind w:firstLine="709"/>
              <w:jc w:val="both"/>
              <w:rPr>
                <w:rFonts w:eastAsia="Calibri"/>
              </w:rPr>
            </w:pPr>
            <w:r w:rsidRPr="001547AF">
              <w:rPr>
                <w:rFonts w:eastAsia="Calibri"/>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1547AF" w:rsidRDefault="003108F4" w:rsidP="00756AB2">
            <w:pPr>
              <w:ind w:firstLine="709"/>
              <w:jc w:val="both"/>
              <w:rPr>
                <w:rFonts w:eastAsia="Calibri"/>
              </w:rPr>
            </w:pPr>
            <w:r w:rsidRPr="001547AF">
              <w:rPr>
                <w:rFonts w:eastAsia="Calibri"/>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32F54E72" w:rsidR="00204DC7" w:rsidRPr="001547AF" w:rsidRDefault="00204DC7" w:rsidP="00154CAC">
            <w:pPr>
              <w:autoSpaceDE w:val="0"/>
              <w:snapToGrid w:val="0"/>
              <w:ind w:right="34"/>
              <w:jc w:val="both"/>
            </w:pPr>
            <w:r w:rsidRPr="001547AF">
              <w:rPr>
                <w:rFonts w:eastAsia="Calibri"/>
              </w:rPr>
              <w:t xml:space="preserve">           1.2. </w:t>
            </w:r>
            <w:r w:rsidR="008E3A9E" w:rsidRPr="001547AF">
              <w:t>Для підтвердження виконання аналогічного договору учасник у складі тендерної пропозиції п</w:t>
            </w:r>
            <w:r w:rsidR="00735BA6" w:rsidRPr="001547AF">
              <w:t xml:space="preserve">овинен надати копію договору </w:t>
            </w:r>
            <w:r w:rsidR="008E3A9E" w:rsidRPr="001547AF">
              <w:t xml:space="preserve">з усіма додатками, які є </w:t>
            </w:r>
            <w:proofErr w:type="spellStart"/>
            <w:r w:rsidR="008E3A9E" w:rsidRPr="001547AF">
              <w:t>невідʼємною</w:t>
            </w:r>
            <w:proofErr w:type="spellEnd"/>
            <w:r w:rsidR="008E3A9E" w:rsidRPr="001547AF">
              <w:t xml:space="preserve"> частиною договору та копії документів, що підтверджують факт поставки товару в повному обсязі</w:t>
            </w:r>
            <w:r w:rsidR="008E3A9E" w:rsidRPr="001547AF">
              <w:rPr>
                <w:bCs/>
                <w:shd w:val="clear" w:color="auto" w:fill="FFFFFF"/>
              </w:rPr>
              <w:t>.</w:t>
            </w:r>
          </w:p>
          <w:p w14:paraId="487990B6" w14:textId="77777777" w:rsidR="003108F4" w:rsidRPr="001547AF" w:rsidRDefault="003108F4" w:rsidP="00756AB2">
            <w:pPr>
              <w:ind w:firstLine="709"/>
              <w:jc w:val="both"/>
              <w:rPr>
                <w:rFonts w:eastAsia="Calibri"/>
              </w:rPr>
            </w:pPr>
            <w:r w:rsidRPr="001547AF">
              <w:rPr>
                <w:rFonts w:eastAsia="Calibri"/>
              </w:rPr>
              <w:t>Примітки:</w:t>
            </w:r>
          </w:p>
          <w:p w14:paraId="7AB16FA7" w14:textId="77777777" w:rsidR="003108F4" w:rsidRPr="001547AF" w:rsidRDefault="003108F4" w:rsidP="00756AB2">
            <w:pPr>
              <w:ind w:firstLine="709"/>
              <w:jc w:val="both"/>
              <w:rPr>
                <w:rFonts w:eastAsia="Calibri"/>
                <w:i/>
              </w:rPr>
            </w:pPr>
            <w:r w:rsidRPr="001547AF">
              <w:rPr>
                <w:rFonts w:eastAsia="Calibri"/>
              </w:rPr>
              <w:t xml:space="preserve">* </w:t>
            </w:r>
            <w:r w:rsidRPr="001547AF">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1547AF" w:rsidRDefault="003108F4" w:rsidP="00756AB2">
            <w:pPr>
              <w:ind w:firstLine="709"/>
              <w:jc w:val="both"/>
              <w:rPr>
                <w:rFonts w:eastAsia="Calibri"/>
                <w:b/>
                <w:bCs/>
                <w:lang w:val="ru-RU"/>
              </w:rPr>
            </w:pPr>
            <w:r w:rsidRPr="001547AF">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1547AF" w:rsidRDefault="003108F4" w:rsidP="00756AB2">
      <w:pPr>
        <w:widowControl/>
        <w:suppressAutoHyphens w:val="0"/>
        <w:ind w:firstLine="709"/>
      </w:pPr>
    </w:p>
    <w:p w14:paraId="6265BF05" w14:textId="77777777" w:rsidR="003108F4" w:rsidRPr="001547AF" w:rsidRDefault="003108F4" w:rsidP="00756AB2">
      <w:pPr>
        <w:widowControl/>
        <w:suppressAutoHyphens w:val="0"/>
        <w:ind w:firstLine="709"/>
        <w:jc w:val="both"/>
      </w:pPr>
      <w:r w:rsidRPr="001547AF">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5E1B99" w14:textId="77777777" w:rsidR="003108F4" w:rsidRPr="001547AF" w:rsidRDefault="003108F4" w:rsidP="00756AB2">
      <w:pPr>
        <w:ind w:firstLine="709"/>
        <w:jc w:val="center"/>
        <w:rPr>
          <w:rFonts w:eastAsia="Calibri"/>
          <w:b/>
          <w:bCs/>
        </w:rPr>
      </w:pPr>
    </w:p>
    <w:p w14:paraId="5955B54A" w14:textId="63FBA651" w:rsidR="003108F4" w:rsidRPr="001547AF" w:rsidRDefault="00735BA6" w:rsidP="00756AB2">
      <w:pPr>
        <w:ind w:firstLine="709"/>
        <w:jc w:val="both"/>
        <w:rPr>
          <w:b/>
        </w:rPr>
      </w:pPr>
      <w:r w:rsidRPr="001547AF">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b/>
          <w:lang w:val="ru-RU" w:eastAsia="en-US"/>
        </w:rPr>
        <w:t xml:space="preserve"> </w:t>
      </w:r>
    </w:p>
    <w:p w14:paraId="4818C9B3" w14:textId="77777777" w:rsidR="003108F4" w:rsidRPr="001547AF" w:rsidRDefault="003108F4" w:rsidP="00756AB2">
      <w:pPr>
        <w:ind w:firstLine="709"/>
        <w:jc w:val="both"/>
      </w:pPr>
      <w:r w:rsidRPr="001547AF">
        <w:t xml:space="preserve">Учасник процедури закупівлі підтверджує відсутність підстав, зазначених в цьому пункті (крім підпунктів 1 і 7 </w:t>
      </w:r>
      <w:bookmarkStart w:id="17" w:name="_Hlk171603936"/>
      <w:r w:rsidRPr="001547AF">
        <w:t>пункту 47 Особливостей</w:t>
      </w:r>
      <w:bookmarkEnd w:id="17"/>
      <w:r w:rsidRPr="001547AF">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1547AF" w:rsidRDefault="003108F4" w:rsidP="00756AB2">
      <w:pPr>
        <w:ind w:firstLine="709"/>
        <w:jc w:val="both"/>
      </w:pPr>
      <w:r w:rsidRPr="001547AF">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1547AF" w:rsidRDefault="003108F4" w:rsidP="00756AB2">
      <w:pPr>
        <w:ind w:firstLine="709"/>
        <w:jc w:val="both"/>
      </w:pPr>
      <w:r w:rsidRPr="001547AF">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1547AF" w:rsidRDefault="003108F4" w:rsidP="00756AB2">
      <w:pPr>
        <w:shd w:val="clear" w:color="auto" w:fill="FFFFFF" w:themeFill="background1"/>
        <w:tabs>
          <w:tab w:val="left" w:pos="180"/>
        </w:tabs>
        <w:ind w:firstLine="709"/>
        <w:jc w:val="both"/>
      </w:pPr>
      <w:r w:rsidRPr="001547AF">
        <w:t xml:space="preserve">У разі участі об’єднання учасників підтвердження відсутності підстав, визначених </w:t>
      </w:r>
      <w:bookmarkStart w:id="18" w:name="_Hlk128168107"/>
      <w:r w:rsidRPr="001547AF">
        <w:t>в пункті 47 Особливостей</w:t>
      </w:r>
      <w:bookmarkEnd w:id="18"/>
      <w:r w:rsidRPr="001547AF">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394332A9" w14:textId="0801DBD3" w:rsidR="00D3233B" w:rsidRPr="007F02D1" w:rsidRDefault="003108F4" w:rsidP="007F02D1">
      <w:pPr>
        <w:tabs>
          <w:tab w:val="left" w:pos="1276"/>
        </w:tabs>
        <w:ind w:firstLine="709"/>
        <w:contextualSpacing/>
        <w:jc w:val="both"/>
      </w:pPr>
      <w:r w:rsidRPr="001547AF">
        <w:t>Недотримання учасником вищезазначених вимог є підставою для його відхилення згідно абзацу 5 під</w:t>
      </w:r>
      <w:r w:rsidR="007F02D1">
        <w:t>пункту 2 пункту 44 Особливостей.</w:t>
      </w:r>
    </w:p>
    <w:p w14:paraId="61FB500A" w14:textId="77777777" w:rsidR="00D3233B" w:rsidRPr="001547AF" w:rsidRDefault="00D3233B" w:rsidP="00756AB2">
      <w:pPr>
        <w:ind w:firstLine="709"/>
        <w:jc w:val="right"/>
        <w:rPr>
          <w:rFonts w:eastAsia="Calibri"/>
          <w:b/>
          <w:bCs/>
          <w:lang w:eastAsia="en-US"/>
        </w:rPr>
      </w:pPr>
    </w:p>
    <w:p w14:paraId="013A76E3" w14:textId="77777777" w:rsidR="00D3233B" w:rsidRPr="001547AF" w:rsidRDefault="00D3233B" w:rsidP="00756AB2">
      <w:pPr>
        <w:ind w:firstLine="709"/>
        <w:jc w:val="right"/>
        <w:rPr>
          <w:rFonts w:eastAsia="Calibri"/>
          <w:b/>
          <w:bCs/>
          <w:lang w:eastAsia="en-US"/>
        </w:rPr>
      </w:pPr>
    </w:p>
    <w:p w14:paraId="3AEFA17B" w14:textId="77777777" w:rsidR="00D3233B" w:rsidRPr="001547AF" w:rsidRDefault="00D3233B" w:rsidP="00756AB2">
      <w:pPr>
        <w:ind w:firstLine="709"/>
        <w:jc w:val="right"/>
        <w:rPr>
          <w:rFonts w:eastAsia="Calibri"/>
          <w:b/>
          <w:bCs/>
          <w:lang w:eastAsia="en-US"/>
        </w:rPr>
      </w:pPr>
    </w:p>
    <w:p w14:paraId="1612BC4F" w14:textId="77777777" w:rsidR="00D3233B" w:rsidRPr="001547AF" w:rsidRDefault="00D3233B" w:rsidP="00756AB2">
      <w:pPr>
        <w:ind w:firstLine="709"/>
        <w:jc w:val="right"/>
        <w:rPr>
          <w:rFonts w:eastAsia="Calibri"/>
          <w:b/>
          <w:bCs/>
          <w:lang w:eastAsia="en-US"/>
        </w:rPr>
      </w:pPr>
    </w:p>
    <w:p w14:paraId="67CEF2B8" w14:textId="77777777" w:rsidR="00D3233B" w:rsidRPr="001547AF" w:rsidRDefault="00D3233B" w:rsidP="00756AB2">
      <w:pPr>
        <w:ind w:firstLine="709"/>
        <w:jc w:val="right"/>
        <w:rPr>
          <w:rFonts w:eastAsia="Calibri"/>
          <w:b/>
          <w:bCs/>
          <w:lang w:eastAsia="en-US"/>
        </w:rPr>
      </w:pPr>
    </w:p>
    <w:p w14:paraId="3BCFBA11" w14:textId="77777777" w:rsidR="003108F4" w:rsidRPr="001547AF" w:rsidRDefault="003108F4" w:rsidP="00756AB2">
      <w:pPr>
        <w:ind w:firstLine="709"/>
        <w:jc w:val="right"/>
        <w:rPr>
          <w:rFonts w:eastAsia="Calibri"/>
          <w:b/>
          <w:bCs/>
          <w:lang w:eastAsia="en-US"/>
        </w:rPr>
      </w:pPr>
      <w:r w:rsidRPr="001547AF">
        <w:rPr>
          <w:rFonts w:eastAsia="Calibri"/>
          <w:b/>
          <w:bCs/>
          <w:lang w:eastAsia="en-US"/>
        </w:rPr>
        <w:t>Додаток № 2 до тендерної документації</w:t>
      </w:r>
    </w:p>
    <w:p w14:paraId="2B21F266" w14:textId="77777777" w:rsidR="003108F4" w:rsidRPr="001547AF" w:rsidRDefault="003108F4" w:rsidP="00756AB2">
      <w:pPr>
        <w:ind w:firstLine="709"/>
        <w:jc w:val="center"/>
        <w:rPr>
          <w:b/>
          <w:iCs/>
        </w:rPr>
      </w:pPr>
      <w:bookmarkStart w:id="19" w:name="_Hlk139015916"/>
    </w:p>
    <w:p w14:paraId="505CECD3" w14:textId="77777777" w:rsidR="003108F4" w:rsidRDefault="003108F4" w:rsidP="004E4EF6">
      <w:pPr>
        <w:ind w:firstLine="709"/>
        <w:jc w:val="center"/>
        <w:rPr>
          <w:b/>
          <w:iCs/>
        </w:rPr>
      </w:pPr>
      <w:r w:rsidRPr="001547AF">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78510B04" w14:textId="77777777" w:rsidR="00D20F12" w:rsidRDefault="00D20F12" w:rsidP="004E4EF6">
      <w:pPr>
        <w:ind w:firstLine="709"/>
        <w:jc w:val="center"/>
        <w:rPr>
          <w:b/>
          <w:iCs/>
        </w:rPr>
      </w:pPr>
    </w:p>
    <w:p w14:paraId="143CB74F" w14:textId="579E8975" w:rsidR="00D20F12" w:rsidRPr="001547AF" w:rsidRDefault="00D20F12" w:rsidP="00D20F12">
      <w:pPr>
        <w:jc w:val="center"/>
      </w:pPr>
      <w:r>
        <w:rPr>
          <w:b/>
        </w:rPr>
        <w:t>Спеціальна</w:t>
      </w:r>
      <w:r w:rsidRPr="00DD0FB3">
        <w:rPr>
          <w:b/>
        </w:rPr>
        <w:t xml:space="preserve"> автом</w:t>
      </w:r>
      <w:r>
        <w:rPr>
          <w:b/>
        </w:rPr>
        <w:t>обільна техніка</w:t>
      </w:r>
      <w:r w:rsidRPr="00DD0FB3">
        <w:rPr>
          <w:b/>
        </w:rPr>
        <w:t xml:space="preserve"> </w:t>
      </w:r>
      <w:r>
        <w:rPr>
          <w:b/>
        </w:rPr>
        <w:t>(автомобілі спеціальні</w:t>
      </w:r>
      <w:r w:rsidRPr="00DD0FB3">
        <w:rPr>
          <w:b/>
        </w:rPr>
        <w:t>)  для забезпечення</w:t>
      </w:r>
      <w:r>
        <w:rPr>
          <w:b/>
        </w:rPr>
        <w:t xml:space="preserve"> потреб комунальних підприємств та</w:t>
      </w:r>
      <w:r w:rsidR="004757A7">
        <w:rPr>
          <w:b/>
        </w:rPr>
        <w:t xml:space="preserve"> здійснення  заходів</w:t>
      </w:r>
      <w:r w:rsidRPr="00DD0FB3">
        <w:rPr>
          <w:b/>
        </w:rPr>
        <w:t xml:space="preserve"> по благоустрою територій </w:t>
      </w:r>
      <w:r w:rsidRPr="00DD0FB3">
        <w:rPr>
          <w:b/>
          <w:color w:val="000000"/>
          <w:shd w:val="clear" w:color="auto" w:fill="FDFEFD"/>
        </w:rPr>
        <w:t xml:space="preserve">за кодом ДК 021:2015:34130000-7 : </w:t>
      </w:r>
      <w:proofErr w:type="spellStart"/>
      <w:r w:rsidRPr="00DD0FB3">
        <w:rPr>
          <w:b/>
          <w:color w:val="000000"/>
          <w:shd w:val="clear" w:color="auto" w:fill="FDFEFD"/>
        </w:rPr>
        <w:t>Мототранспортні</w:t>
      </w:r>
      <w:proofErr w:type="spellEnd"/>
      <w:r w:rsidRPr="00DD0FB3">
        <w:rPr>
          <w:b/>
          <w:color w:val="000000"/>
          <w:shd w:val="clear" w:color="auto" w:fill="FDFEFD"/>
        </w:rPr>
        <w:t xml:space="preserve"> вантажні засоби</w:t>
      </w:r>
    </w:p>
    <w:p w14:paraId="6E64B474" w14:textId="77777777" w:rsidR="004E3E2E" w:rsidRPr="001547AF" w:rsidRDefault="004E3E2E" w:rsidP="00D20F12">
      <w:pPr>
        <w:ind w:firstLine="709"/>
        <w:rPr>
          <w:b/>
          <w:iCs/>
        </w:rPr>
      </w:pPr>
    </w:p>
    <w:p w14:paraId="18F5ACAD" w14:textId="77777777" w:rsidR="0052769F" w:rsidRPr="001547AF" w:rsidRDefault="0052769F" w:rsidP="0052769F">
      <w:pPr>
        <w:ind w:right="283" w:firstLine="426"/>
        <w:jc w:val="both"/>
        <w:rPr>
          <w:i/>
        </w:rPr>
      </w:pPr>
      <w:r w:rsidRPr="001547AF">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23EE2BFC" w14:textId="77777777" w:rsidR="0052769F" w:rsidRPr="001547AF" w:rsidRDefault="0052769F" w:rsidP="0052769F">
      <w:pPr>
        <w:shd w:val="clear" w:color="auto" w:fill="FFFFFF"/>
        <w:jc w:val="center"/>
      </w:pPr>
    </w:p>
    <w:p w14:paraId="031A32CD" w14:textId="4E0D41AC" w:rsidR="0052769F" w:rsidRPr="001547AF" w:rsidRDefault="0052769F" w:rsidP="0052769F">
      <w:pPr>
        <w:rPr>
          <w:rFonts w:eastAsia="Arial Narrow"/>
          <w:b/>
        </w:rPr>
      </w:pPr>
      <w:r w:rsidRPr="001547AF">
        <w:rPr>
          <w:rFonts w:eastAsia="Arial Narrow"/>
          <w:b/>
        </w:rPr>
        <w:t>1. Інформація про кількісні</w:t>
      </w:r>
      <w:r w:rsidRPr="001547AF">
        <w:t xml:space="preserve"> </w:t>
      </w:r>
      <w:r w:rsidRPr="001547AF">
        <w:rPr>
          <w:rFonts w:eastAsia="Arial Narrow"/>
          <w:b/>
        </w:rPr>
        <w:t xml:space="preserve">характеристики предмета закупівлі – </w:t>
      </w:r>
      <w:r w:rsidR="004E3E2E" w:rsidRPr="001547AF">
        <w:rPr>
          <w:rFonts w:eastAsia="Arial Narrow"/>
        </w:rPr>
        <w:t>2 шт</w:t>
      </w:r>
      <w:r w:rsidR="008E3A9E" w:rsidRPr="001547AF">
        <w:rPr>
          <w:rFonts w:eastAsia="Arial Narrow"/>
        </w:rPr>
        <w:t>.</w:t>
      </w:r>
    </w:p>
    <w:p w14:paraId="1F1B8431" w14:textId="77777777" w:rsidR="0052769F" w:rsidRPr="001547AF" w:rsidRDefault="0052769F" w:rsidP="0052769F">
      <w:pPr>
        <w:keepNext/>
        <w:keepLines/>
        <w:jc w:val="center"/>
        <w:outlineLvl w:val="0"/>
        <w:rPr>
          <w:rFonts w:eastAsia="Arial Narrow"/>
          <w:b/>
          <w:highlight w:val="yellow"/>
        </w:rPr>
      </w:pPr>
    </w:p>
    <w:p w14:paraId="7DAB1B99" w14:textId="77777777" w:rsidR="0052769F" w:rsidRPr="001547AF" w:rsidRDefault="0052769F" w:rsidP="0052769F">
      <w:pPr>
        <w:keepNext/>
        <w:keepLines/>
        <w:autoSpaceDE w:val="0"/>
        <w:autoSpaceDN w:val="0"/>
        <w:contextualSpacing/>
        <w:outlineLvl w:val="0"/>
        <w:rPr>
          <w:rFonts w:eastAsia="Arial Narrow"/>
          <w:b/>
        </w:rPr>
      </w:pPr>
      <w:r w:rsidRPr="001547AF">
        <w:rPr>
          <w:rFonts w:eastAsia="Arial Narrow"/>
          <w:b/>
        </w:rPr>
        <w:t>2. Інформація про якісні характеристики</w:t>
      </w:r>
    </w:p>
    <w:p w14:paraId="284EBE96" w14:textId="77777777" w:rsidR="0052769F" w:rsidRPr="001547AF" w:rsidRDefault="0052769F" w:rsidP="0052769F">
      <w:pPr>
        <w:jc w:val="both"/>
      </w:pPr>
      <w:r w:rsidRPr="001547AF">
        <w:t xml:space="preserve">2.1. Гарантія на товар надається не менше ніж на 24 місяці без обмеження пробігу з моменту поставки та прийняття такого транспортного засобу замовником. </w:t>
      </w:r>
    </w:p>
    <w:p w14:paraId="6FF239A9" w14:textId="77777777" w:rsidR="0052769F" w:rsidRPr="001547AF" w:rsidRDefault="0052769F" w:rsidP="0052769F">
      <w:pPr>
        <w:jc w:val="both"/>
      </w:pPr>
      <w:r w:rsidRPr="001547AF">
        <w:t>2.2. Гарантійний термін починається з дати підписання Сторонами видаткової накладної на Товар та акту приймання-передачі товару.</w:t>
      </w:r>
    </w:p>
    <w:p w14:paraId="3A9AF8F0" w14:textId="77777777" w:rsidR="0052769F" w:rsidRPr="001547AF" w:rsidRDefault="0052769F" w:rsidP="0052769F">
      <w:pPr>
        <w:jc w:val="both"/>
      </w:pPr>
      <w:r w:rsidRPr="001547AF">
        <w:t>2.3 Товар повинен бути новим, не бувшим у використанні, технічно справним, комплектуючі та матеріали – такі, що не були у вживанні.</w:t>
      </w:r>
    </w:p>
    <w:p w14:paraId="664CE26E" w14:textId="77777777" w:rsidR="0052769F" w:rsidRPr="001547AF" w:rsidRDefault="0052769F" w:rsidP="0052769F">
      <w:pPr>
        <w:jc w:val="both"/>
      </w:pPr>
      <w:r w:rsidRPr="001547AF">
        <w:t>2.4 Товар не повинен бути під заставою або арештом.</w:t>
      </w:r>
    </w:p>
    <w:p w14:paraId="2E978E99" w14:textId="77777777" w:rsidR="0052769F" w:rsidRPr="001547AF" w:rsidRDefault="0052769F" w:rsidP="0052769F">
      <w:pPr>
        <w:jc w:val="both"/>
      </w:pPr>
      <w:r w:rsidRPr="001547AF">
        <w:t>2.5 Товар на момент поставки повинен бути укомплектований пакетом документів необхідним для його реєстрації в сервісному центрі МВС.</w:t>
      </w:r>
    </w:p>
    <w:p w14:paraId="074647FF" w14:textId="77777777" w:rsidR="0052769F" w:rsidRPr="001547AF" w:rsidRDefault="0052769F" w:rsidP="0052769F">
      <w:pPr>
        <w:jc w:val="both"/>
      </w:pPr>
      <w:r w:rsidRPr="001547AF">
        <w:t>2.6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2336BE47" w14:textId="77777777" w:rsidR="00033D8F" w:rsidRPr="00033D8F" w:rsidRDefault="00033D8F" w:rsidP="00033D8F">
      <w:pPr>
        <w:jc w:val="both"/>
      </w:pPr>
      <w:r w:rsidRPr="00033D8F">
        <w:t>2.7 Учасник має бути офіційним дилером/дистриб’ютором виробника базових автомобілів на території України (на підтвердження надається копія дилерського/дистриб’юторського договору або копія витягу з дилерського/дистриб’юторського договору).</w:t>
      </w:r>
    </w:p>
    <w:p w14:paraId="062E7AF2" w14:textId="77777777" w:rsidR="00033D8F" w:rsidRPr="00033D8F" w:rsidRDefault="00033D8F" w:rsidP="00033D8F">
      <w:pPr>
        <w:jc w:val="both"/>
      </w:pPr>
      <w:r w:rsidRPr="00033D8F">
        <w:t xml:space="preserve">2.8. </w:t>
      </w:r>
      <w:r w:rsidRPr="00033D8F">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402F3E87" w14:textId="77777777" w:rsidR="00033D8F" w:rsidRPr="00033D8F" w:rsidRDefault="00033D8F" w:rsidP="00033D8F">
      <w:pPr>
        <w:overflowPunct w:val="0"/>
        <w:jc w:val="both"/>
        <w:textAlignment w:val="baseline"/>
        <w:rPr>
          <w:rFonts w:eastAsia="Arial"/>
          <w:shd w:val="clear" w:color="auto" w:fill="FFFFFF"/>
          <w:lang w:eastAsia="zh-CN"/>
        </w:rPr>
      </w:pPr>
      <w:r w:rsidRPr="00033D8F">
        <w:rPr>
          <w:rFonts w:eastAsia="Arial"/>
          <w:shd w:val="clear" w:color="auto" w:fill="FFFFFF"/>
          <w:lang w:eastAsia="zh-CN"/>
        </w:rPr>
        <w:t>-  довідку, складену в довільній формі, в якій необхідно навести інформацію про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6F7E85C0" w14:textId="77777777" w:rsidR="00033D8F" w:rsidRPr="00033D8F" w:rsidRDefault="00033D8F" w:rsidP="00033D8F">
      <w:pPr>
        <w:overflowPunct w:val="0"/>
        <w:jc w:val="both"/>
        <w:textAlignment w:val="baseline"/>
        <w:rPr>
          <w:rFonts w:eastAsia="Arial"/>
          <w:shd w:val="clear" w:color="auto" w:fill="FFFFFF"/>
          <w:lang w:eastAsia="zh-CN"/>
        </w:rPr>
      </w:pPr>
      <w:r w:rsidRPr="00033D8F">
        <w:rPr>
          <w:rFonts w:eastAsia="Arial"/>
          <w:shd w:val="clear" w:color="auto" w:fill="FFFFFF"/>
          <w:lang w:eastAsia="zh-CN"/>
        </w:rPr>
        <w:t xml:space="preserve">2.9. Учасник процедури закупівлі має надати у складі пропозиції сертифікат відповідності системи управління якістю у виробництві, який відповідає вимогам ДСТУ ISO 9001:2015 або ДСТУ EN ISO 9001:2018 (EN ISO 9001:2015, IDT; ISO 9001:2015, IDT) та виданий Учаснику та дійсний на кінцеву дату подання пропозицій. </w:t>
      </w:r>
    </w:p>
    <w:p w14:paraId="63DE063E" w14:textId="77777777" w:rsidR="00033D8F" w:rsidRDefault="00033D8F" w:rsidP="00033D8F">
      <w:pPr>
        <w:overflowPunct w:val="0"/>
        <w:jc w:val="both"/>
        <w:textAlignment w:val="baseline"/>
        <w:rPr>
          <w:rFonts w:eastAsia="Arial"/>
          <w:shd w:val="clear" w:color="auto" w:fill="FFFFFF"/>
          <w:lang w:eastAsia="zh-CN"/>
        </w:rPr>
      </w:pPr>
      <w:r w:rsidRPr="00033D8F">
        <w:t>2.10. Замовник може здійснити виїзну перевірку відповідності технічних характеристик запропонованого Товару, вимогам визначеним ним в Тендерній документації. Учасник має надати лист про погодження та ознайомлення з даним пунктом.</w:t>
      </w:r>
    </w:p>
    <w:p w14:paraId="1BF655F2" w14:textId="77777777" w:rsidR="0052769F" w:rsidRPr="001547AF" w:rsidRDefault="0052769F" w:rsidP="0052769F">
      <w:pPr>
        <w:jc w:val="both"/>
      </w:pPr>
    </w:p>
    <w:p w14:paraId="544BD4B8" w14:textId="77777777" w:rsidR="0052769F" w:rsidRDefault="0052769F" w:rsidP="0052769F">
      <w:pPr>
        <w:shd w:val="clear" w:color="auto" w:fill="FFFFFF"/>
        <w:jc w:val="center"/>
      </w:pPr>
    </w:p>
    <w:p w14:paraId="67961CC2" w14:textId="77777777" w:rsidR="00033D8F" w:rsidRPr="001547AF" w:rsidRDefault="00033D8F" w:rsidP="0052769F">
      <w:pPr>
        <w:shd w:val="clear" w:color="auto" w:fill="FFFFFF"/>
        <w:jc w:val="center"/>
      </w:pPr>
    </w:p>
    <w:p w14:paraId="7C2C6C55" w14:textId="77777777" w:rsidR="0052769F" w:rsidRPr="001547AF" w:rsidRDefault="0052769F" w:rsidP="0052769F">
      <w:pPr>
        <w:rPr>
          <w:rFonts w:eastAsia="Arial Narrow"/>
          <w:b/>
        </w:rPr>
      </w:pPr>
      <w:r w:rsidRPr="001547AF">
        <w:rPr>
          <w:rFonts w:eastAsia="Arial Narrow"/>
          <w:b/>
        </w:rPr>
        <w:lastRenderedPageBreak/>
        <w:t xml:space="preserve">3.Технічні вимоги надати у вигляді таблиці. </w:t>
      </w:r>
    </w:p>
    <w:p w14:paraId="4F4502BF" w14:textId="77777777" w:rsidR="0052769F" w:rsidRPr="001547AF" w:rsidRDefault="0052769F" w:rsidP="0052769F">
      <w:pPr>
        <w:shd w:val="clear" w:color="auto" w:fill="FFFFFF"/>
        <w:spacing w:after="120"/>
        <w:jc w:val="both"/>
        <w:rPr>
          <w:bCs/>
        </w:rPr>
      </w:pPr>
    </w:p>
    <w:p w14:paraId="582096EE" w14:textId="43F938C3" w:rsidR="00D20F12" w:rsidRPr="000B04E6" w:rsidRDefault="00920D98" w:rsidP="000B04E6">
      <w:pPr>
        <w:ind w:firstLine="708"/>
        <w:jc w:val="both"/>
      </w:pPr>
      <w:r w:rsidRPr="001547AF">
        <w:t>Таблиця відповідності запропонованого учасником товару технічним вимогам, в якій в обов’язковому порядку повинна міститися інформа</w:t>
      </w:r>
      <w:r w:rsidR="000B04E6">
        <w:t xml:space="preserve">ція про технічний опис товару. </w:t>
      </w:r>
    </w:p>
    <w:p w14:paraId="754B19AD" w14:textId="77777777" w:rsidR="00D20F12" w:rsidRDefault="00D20F12" w:rsidP="00920D98">
      <w:pPr>
        <w:shd w:val="clear" w:color="auto" w:fill="FFFFFF"/>
        <w:spacing w:after="120"/>
        <w:jc w:val="right"/>
        <w:rPr>
          <w:bCs/>
        </w:rPr>
      </w:pPr>
    </w:p>
    <w:p w14:paraId="25873B9F" w14:textId="3FE491FB" w:rsidR="0052769F" w:rsidRPr="001547AF" w:rsidRDefault="00920D98" w:rsidP="00920D98">
      <w:pPr>
        <w:shd w:val="clear" w:color="auto" w:fill="FFFFFF"/>
        <w:spacing w:after="120"/>
        <w:jc w:val="right"/>
        <w:rPr>
          <w:bCs/>
        </w:rPr>
      </w:pPr>
      <w:r w:rsidRPr="001547AF">
        <w:rPr>
          <w:bCs/>
        </w:rPr>
        <w:t xml:space="preserve">Таблиця 1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89"/>
        <w:gridCol w:w="2381"/>
      </w:tblGrid>
      <w:tr w:rsidR="007F02D1" w:rsidRPr="00A44112" w14:paraId="622CF406" w14:textId="77777777" w:rsidTr="00355ACB">
        <w:trPr>
          <w:trHeight w:val="337"/>
        </w:trPr>
        <w:tc>
          <w:tcPr>
            <w:tcW w:w="4395" w:type="dxa"/>
            <w:vAlign w:val="center"/>
          </w:tcPr>
          <w:p w14:paraId="76A5C904" w14:textId="77777777" w:rsidR="007F02D1" w:rsidRPr="00761B47" w:rsidRDefault="007F02D1" w:rsidP="00355ACB">
            <w:pPr>
              <w:shd w:val="clear" w:color="auto" w:fill="FFFFFF"/>
              <w:jc w:val="center"/>
              <w:rPr>
                <w:lang w:eastAsia="uk-UA"/>
              </w:rPr>
            </w:pPr>
            <w:r w:rsidRPr="00761B47">
              <w:rPr>
                <w:bCs/>
                <w:lang w:eastAsia="uk-UA"/>
              </w:rPr>
              <w:t>Назва параметру</w:t>
            </w:r>
          </w:p>
        </w:tc>
        <w:tc>
          <w:tcPr>
            <w:tcW w:w="3289" w:type="dxa"/>
            <w:vAlign w:val="center"/>
          </w:tcPr>
          <w:p w14:paraId="511DA074" w14:textId="77777777" w:rsidR="007F02D1" w:rsidRPr="00761B47" w:rsidRDefault="007F02D1" w:rsidP="00355ACB">
            <w:pPr>
              <w:keepNext/>
              <w:shd w:val="clear" w:color="auto" w:fill="FFFFFF"/>
              <w:jc w:val="center"/>
              <w:outlineLvl w:val="0"/>
              <w:rPr>
                <w:iCs/>
                <w:snapToGrid w:val="0"/>
              </w:rPr>
            </w:pPr>
            <w:r w:rsidRPr="00761B47">
              <w:rPr>
                <w:bCs/>
                <w:iCs/>
                <w:snapToGrid w:val="0"/>
              </w:rPr>
              <w:t>Величина/наявність</w:t>
            </w:r>
          </w:p>
        </w:tc>
        <w:tc>
          <w:tcPr>
            <w:tcW w:w="2381" w:type="dxa"/>
          </w:tcPr>
          <w:p w14:paraId="78A161AC" w14:textId="77777777" w:rsidR="007F02D1" w:rsidRPr="00761B47" w:rsidRDefault="007F02D1" w:rsidP="00355ACB">
            <w:pPr>
              <w:keepNext/>
              <w:shd w:val="clear" w:color="auto" w:fill="FFFFFF"/>
              <w:jc w:val="center"/>
              <w:outlineLvl w:val="0"/>
              <w:rPr>
                <w:bCs/>
                <w:iCs/>
                <w:snapToGrid w:val="0"/>
              </w:rPr>
            </w:pPr>
            <w:r>
              <w:rPr>
                <w:bCs/>
                <w:iCs/>
                <w:snapToGrid w:val="0"/>
              </w:rPr>
              <w:t>Пропозиція учасника (</w:t>
            </w:r>
            <w:r w:rsidRPr="00AE0FE0">
              <w:rPr>
                <w:b/>
                <w:i/>
              </w:rPr>
              <w:t xml:space="preserve">вказати чіткий параметр без виразу не менше, не більше, або і </w:t>
            </w:r>
            <w:proofErr w:type="spellStart"/>
            <w:r w:rsidRPr="00AE0FE0">
              <w:rPr>
                <w:b/>
                <w:i/>
              </w:rPr>
              <w:t>т.п</w:t>
            </w:r>
            <w:proofErr w:type="spellEnd"/>
            <w:r>
              <w:rPr>
                <w:b/>
                <w:i/>
              </w:rPr>
              <w:t>)</w:t>
            </w:r>
          </w:p>
        </w:tc>
      </w:tr>
      <w:tr w:rsidR="007F02D1" w:rsidRPr="00A44112" w14:paraId="4EDEAD69" w14:textId="77777777" w:rsidTr="00355ACB">
        <w:trPr>
          <w:trHeight w:val="191"/>
        </w:trPr>
        <w:tc>
          <w:tcPr>
            <w:tcW w:w="4395" w:type="dxa"/>
            <w:vAlign w:val="center"/>
          </w:tcPr>
          <w:p w14:paraId="719A83C9" w14:textId="77777777" w:rsidR="007F02D1" w:rsidRPr="00761B47" w:rsidRDefault="007F02D1" w:rsidP="00355ACB">
            <w:pPr>
              <w:shd w:val="clear" w:color="auto" w:fill="FFFFFF"/>
              <w:jc w:val="center"/>
              <w:rPr>
                <w:bCs/>
                <w:lang w:eastAsia="uk-UA"/>
              </w:rPr>
            </w:pPr>
            <w:r w:rsidRPr="00761B47">
              <w:rPr>
                <w:bCs/>
                <w:lang w:eastAsia="uk-UA"/>
              </w:rPr>
              <w:t>1</w:t>
            </w:r>
          </w:p>
        </w:tc>
        <w:tc>
          <w:tcPr>
            <w:tcW w:w="3289" w:type="dxa"/>
            <w:vAlign w:val="center"/>
          </w:tcPr>
          <w:p w14:paraId="4FBEAEA7" w14:textId="77777777" w:rsidR="007F02D1" w:rsidRPr="00761B47" w:rsidRDefault="007F02D1" w:rsidP="00355ACB">
            <w:pPr>
              <w:keepNext/>
              <w:shd w:val="clear" w:color="auto" w:fill="FFFFFF"/>
              <w:jc w:val="center"/>
              <w:outlineLvl w:val="0"/>
              <w:rPr>
                <w:bCs/>
                <w:iCs/>
                <w:snapToGrid w:val="0"/>
              </w:rPr>
            </w:pPr>
            <w:r w:rsidRPr="00761B47">
              <w:rPr>
                <w:bCs/>
                <w:iCs/>
                <w:snapToGrid w:val="0"/>
              </w:rPr>
              <w:t>2</w:t>
            </w:r>
          </w:p>
        </w:tc>
        <w:tc>
          <w:tcPr>
            <w:tcW w:w="2381" w:type="dxa"/>
          </w:tcPr>
          <w:p w14:paraId="613F2797" w14:textId="77777777" w:rsidR="007F02D1" w:rsidRPr="00761B47" w:rsidRDefault="007F02D1" w:rsidP="00355ACB">
            <w:pPr>
              <w:keepNext/>
              <w:shd w:val="clear" w:color="auto" w:fill="FFFFFF"/>
              <w:jc w:val="center"/>
              <w:outlineLvl w:val="0"/>
              <w:rPr>
                <w:bCs/>
                <w:iCs/>
                <w:snapToGrid w:val="0"/>
              </w:rPr>
            </w:pPr>
            <w:r>
              <w:rPr>
                <w:bCs/>
                <w:iCs/>
                <w:snapToGrid w:val="0"/>
              </w:rPr>
              <w:t>3</w:t>
            </w:r>
          </w:p>
        </w:tc>
      </w:tr>
      <w:tr w:rsidR="00033D8F" w:rsidRPr="00A44112" w14:paraId="1B484FA3" w14:textId="77777777" w:rsidTr="00033D8F">
        <w:trPr>
          <w:trHeight w:val="191"/>
        </w:trPr>
        <w:tc>
          <w:tcPr>
            <w:tcW w:w="7684" w:type="dxa"/>
            <w:gridSpan w:val="2"/>
            <w:vAlign w:val="center"/>
          </w:tcPr>
          <w:p w14:paraId="104A9FEB" w14:textId="505ABB37" w:rsidR="00033D8F" w:rsidRPr="00761B47" w:rsidRDefault="00033D8F" w:rsidP="00355ACB">
            <w:pPr>
              <w:keepNext/>
              <w:shd w:val="clear" w:color="auto" w:fill="FFFFFF"/>
              <w:jc w:val="center"/>
              <w:outlineLvl w:val="0"/>
              <w:rPr>
                <w:bCs/>
                <w:iCs/>
                <w:snapToGrid w:val="0"/>
              </w:rPr>
            </w:pPr>
            <w:r w:rsidRPr="00860476">
              <w:rPr>
                <w:b/>
                <w:bCs/>
              </w:rPr>
              <w:t xml:space="preserve">Марка, модель, виробник, країна виробника базового автомобіля </w:t>
            </w:r>
          </w:p>
        </w:tc>
        <w:tc>
          <w:tcPr>
            <w:tcW w:w="2381" w:type="dxa"/>
          </w:tcPr>
          <w:p w14:paraId="19E5ADC6" w14:textId="77777777" w:rsidR="00033D8F" w:rsidRDefault="00033D8F" w:rsidP="00355ACB">
            <w:pPr>
              <w:keepNext/>
              <w:shd w:val="clear" w:color="auto" w:fill="FFFFFF"/>
              <w:jc w:val="center"/>
              <w:outlineLvl w:val="0"/>
              <w:rPr>
                <w:bCs/>
                <w:iCs/>
                <w:snapToGrid w:val="0"/>
              </w:rPr>
            </w:pPr>
          </w:p>
        </w:tc>
      </w:tr>
      <w:tr w:rsidR="00033D8F" w:rsidRPr="00A44112" w14:paraId="21404C1A" w14:textId="77777777" w:rsidTr="00033D8F">
        <w:trPr>
          <w:trHeight w:val="191"/>
        </w:trPr>
        <w:tc>
          <w:tcPr>
            <w:tcW w:w="7684" w:type="dxa"/>
            <w:gridSpan w:val="2"/>
            <w:vAlign w:val="center"/>
          </w:tcPr>
          <w:p w14:paraId="13299249" w14:textId="43CCFB48" w:rsidR="00033D8F" w:rsidRPr="00761B47" w:rsidRDefault="00033D8F" w:rsidP="00355ACB">
            <w:pPr>
              <w:keepNext/>
              <w:shd w:val="clear" w:color="auto" w:fill="FFFFFF"/>
              <w:jc w:val="center"/>
              <w:outlineLvl w:val="0"/>
              <w:rPr>
                <w:bCs/>
                <w:iCs/>
                <w:snapToGrid w:val="0"/>
              </w:rPr>
            </w:pPr>
            <w:r w:rsidRPr="00860476">
              <w:rPr>
                <w:b/>
                <w:bCs/>
              </w:rPr>
              <w:t>Марка, модель, виробник, країна виробництва запропонованого готового Товару</w:t>
            </w:r>
          </w:p>
        </w:tc>
        <w:tc>
          <w:tcPr>
            <w:tcW w:w="2381" w:type="dxa"/>
          </w:tcPr>
          <w:p w14:paraId="3CDDBA49" w14:textId="77777777" w:rsidR="00033D8F" w:rsidRDefault="00033D8F" w:rsidP="00355ACB">
            <w:pPr>
              <w:keepNext/>
              <w:shd w:val="clear" w:color="auto" w:fill="FFFFFF"/>
              <w:jc w:val="center"/>
              <w:outlineLvl w:val="0"/>
              <w:rPr>
                <w:bCs/>
                <w:iCs/>
                <w:snapToGrid w:val="0"/>
              </w:rPr>
            </w:pPr>
          </w:p>
        </w:tc>
      </w:tr>
      <w:tr w:rsidR="00033D8F" w:rsidRPr="00A44112" w14:paraId="0F63CCF7" w14:textId="77777777" w:rsidTr="00355ACB">
        <w:trPr>
          <w:trHeight w:val="410"/>
        </w:trPr>
        <w:tc>
          <w:tcPr>
            <w:tcW w:w="7684" w:type="dxa"/>
            <w:gridSpan w:val="2"/>
            <w:vAlign w:val="center"/>
          </w:tcPr>
          <w:p w14:paraId="4FAF8204" w14:textId="77777777" w:rsidR="00033D8F" w:rsidRPr="00761B47" w:rsidRDefault="00033D8F" w:rsidP="00355ACB">
            <w:pPr>
              <w:keepNext/>
              <w:shd w:val="clear" w:color="auto" w:fill="FFFFFF"/>
              <w:jc w:val="center"/>
              <w:outlineLvl w:val="0"/>
              <w:rPr>
                <w:bCs/>
                <w:iCs/>
                <w:snapToGrid w:val="0"/>
              </w:rPr>
            </w:pPr>
            <w:r w:rsidRPr="00761B47">
              <w:rPr>
                <w:spacing w:val="-8"/>
              </w:rPr>
              <w:t>ЗАГАЛЬНІ:</w:t>
            </w:r>
          </w:p>
        </w:tc>
        <w:tc>
          <w:tcPr>
            <w:tcW w:w="2381" w:type="dxa"/>
          </w:tcPr>
          <w:p w14:paraId="1B1BAA5F" w14:textId="77777777" w:rsidR="00033D8F" w:rsidRPr="00761B47" w:rsidRDefault="00033D8F" w:rsidP="00355ACB">
            <w:pPr>
              <w:keepNext/>
              <w:shd w:val="clear" w:color="auto" w:fill="FFFFFF"/>
              <w:jc w:val="center"/>
              <w:outlineLvl w:val="0"/>
              <w:rPr>
                <w:spacing w:val="-8"/>
              </w:rPr>
            </w:pPr>
          </w:p>
        </w:tc>
      </w:tr>
      <w:tr w:rsidR="00033D8F" w:rsidRPr="00A44112" w14:paraId="15A45D18" w14:textId="77777777" w:rsidTr="00355ACB">
        <w:trPr>
          <w:trHeight w:val="191"/>
        </w:trPr>
        <w:tc>
          <w:tcPr>
            <w:tcW w:w="4395" w:type="dxa"/>
            <w:shd w:val="clear" w:color="auto" w:fill="FFFFFF"/>
            <w:vAlign w:val="center"/>
          </w:tcPr>
          <w:p w14:paraId="02BADA07" w14:textId="77777777" w:rsidR="00033D8F" w:rsidRPr="00761B47" w:rsidRDefault="00033D8F" w:rsidP="00355ACB">
            <w:pPr>
              <w:shd w:val="clear" w:color="auto" w:fill="FFFFFF"/>
              <w:rPr>
                <w:spacing w:val="-8"/>
              </w:rPr>
            </w:pPr>
            <w:r w:rsidRPr="00761B47">
              <w:rPr>
                <w:spacing w:val="-8"/>
              </w:rPr>
              <w:t>Тип кузова</w:t>
            </w:r>
          </w:p>
        </w:tc>
        <w:tc>
          <w:tcPr>
            <w:tcW w:w="3289" w:type="dxa"/>
            <w:shd w:val="clear" w:color="auto" w:fill="FFFFFF"/>
            <w:vAlign w:val="center"/>
          </w:tcPr>
          <w:p w14:paraId="554AFE28" w14:textId="77777777" w:rsidR="00033D8F" w:rsidRPr="00761B47" w:rsidRDefault="00033D8F" w:rsidP="00355ACB">
            <w:pPr>
              <w:keepNext/>
              <w:shd w:val="clear" w:color="auto" w:fill="FFFFFF"/>
              <w:outlineLvl w:val="0"/>
              <w:rPr>
                <w:spacing w:val="-8"/>
              </w:rPr>
            </w:pPr>
            <w:r w:rsidRPr="00761B47">
              <w:rPr>
                <w:bCs/>
              </w:rPr>
              <w:t xml:space="preserve">Вантажно-пасажирський  </w:t>
            </w:r>
          </w:p>
        </w:tc>
        <w:tc>
          <w:tcPr>
            <w:tcW w:w="2381" w:type="dxa"/>
            <w:shd w:val="clear" w:color="auto" w:fill="FFFFFF"/>
            <w:vAlign w:val="center"/>
          </w:tcPr>
          <w:p w14:paraId="3905268A" w14:textId="77777777" w:rsidR="00033D8F" w:rsidRPr="00761B47" w:rsidRDefault="00033D8F" w:rsidP="00355ACB">
            <w:pPr>
              <w:keepNext/>
              <w:shd w:val="clear" w:color="auto" w:fill="FFFFFF"/>
              <w:outlineLvl w:val="0"/>
              <w:rPr>
                <w:bCs/>
              </w:rPr>
            </w:pPr>
            <w:r w:rsidRPr="00761B47">
              <w:rPr>
                <w:bCs/>
              </w:rPr>
              <w:t xml:space="preserve"> </w:t>
            </w:r>
          </w:p>
        </w:tc>
      </w:tr>
      <w:tr w:rsidR="00033D8F" w:rsidRPr="00A44112" w14:paraId="73659A09" w14:textId="77777777" w:rsidTr="00355ACB">
        <w:trPr>
          <w:trHeight w:val="191"/>
        </w:trPr>
        <w:tc>
          <w:tcPr>
            <w:tcW w:w="4395" w:type="dxa"/>
            <w:shd w:val="clear" w:color="auto" w:fill="FFFFFF"/>
            <w:vAlign w:val="center"/>
          </w:tcPr>
          <w:p w14:paraId="5D9416D7" w14:textId="77777777" w:rsidR="00033D8F" w:rsidRPr="00761B47" w:rsidRDefault="00033D8F" w:rsidP="00355ACB">
            <w:pPr>
              <w:shd w:val="clear" w:color="auto" w:fill="FFFFFF"/>
              <w:spacing w:after="20"/>
              <w:jc w:val="both"/>
              <w:rPr>
                <w:spacing w:val="-8"/>
              </w:rPr>
            </w:pPr>
            <w:r w:rsidRPr="00761B47">
              <w:rPr>
                <w:spacing w:val="-8"/>
              </w:rPr>
              <w:t>Колір автомобіля</w:t>
            </w:r>
          </w:p>
        </w:tc>
        <w:tc>
          <w:tcPr>
            <w:tcW w:w="3289" w:type="dxa"/>
            <w:shd w:val="clear" w:color="auto" w:fill="FFFFFF"/>
            <w:vAlign w:val="center"/>
          </w:tcPr>
          <w:p w14:paraId="153D2DFE" w14:textId="77777777" w:rsidR="00033D8F" w:rsidRPr="00761B47" w:rsidRDefault="00033D8F" w:rsidP="00355ACB">
            <w:pPr>
              <w:shd w:val="clear" w:color="auto" w:fill="FFFFFF"/>
              <w:spacing w:after="20"/>
              <w:jc w:val="both"/>
              <w:rPr>
                <w:spacing w:val="-8"/>
              </w:rPr>
            </w:pPr>
            <w:r w:rsidRPr="00761B47">
              <w:rPr>
                <w:spacing w:val="-8"/>
              </w:rPr>
              <w:t>базовий</w:t>
            </w:r>
          </w:p>
        </w:tc>
        <w:tc>
          <w:tcPr>
            <w:tcW w:w="2381" w:type="dxa"/>
            <w:shd w:val="clear" w:color="auto" w:fill="FFFFFF"/>
            <w:vAlign w:val="center"/>
          </w:tcPr>
          <w:p w14:paraId="671A34B9" w14:textId="77777777" w:rsidR="00033D8F" w:rsidRPr="00761B47" w:rsidRDefault="00033D8F" w:rsidP="00355ACB">
            <w:pPr>
              <w:shd w:val="clear" w:color="auto" w:fill="FFFFFF"/>
              <w:spacing w:after="20"/>
              <w:jc w:val="both"/>
              <w:rPr>
                <w:spacing w:val="-8"/>
              </w:rPr>
            </w:pPr>
          </w:p>
        </w:tc>
      </w:tr>
      <w:tr w:rsidR="00033D8F" w:rsidRPr="00A44112" w14:paraId="363F9EB5" w14:textId="77777777" w:rsidTr="00355ACB">
        <w:trPr>
          <w:trHeight w:val="191"/>
        </w:trPr>
        <w:tc>
          <w:tcPr>
            <w:tcW w:w="4395" w:type="dxa"/>
            <w:shd w:val="clear" w:color="auto" w:fill="FFFFFF"/>
            <w:vAlign w:val="center"/>
          </w:tcPr>
          <w:p w14:paraId="1BD33CA3" w14:textId="77777777" w:rsidR="00033D8F" w:rsidRPr="00761B47" w:rsidRDefault="00033D8F" w:rsidP="00355ACB">
            <w:pPr>
              <w:shd w:val="clear" w:color="auto" w:fill="FFFFFF"/>
              <w:rPr>
                <w:bCs/>
                <w:lang w:eastAsia="uk-UA"/>
              </w:rPr>
            </w:pPr>
            <w:r w:rsidRPr="00761B47">
              <w:rPr>
                <w:spacing w:val="-8"/>
              </w:rPr>
              <w:t>Кількість місць</w:t>
            </w:r>
          </w:p>
        </w:tc>
        <w:tc>
          <w:tcPr>
            <w:tcW w:w="3289" w:type="dxa"/>
            <w:shd w:val="clear" w:color="auto" w:fill="FFFFFF"/>
            <w:vAlign w:val="center"/>
          </w:tcPr>
          <w:p w14:paraId="11CA0C50" w14:textId="77777777" w:rsidR="00033D8F" w:rsidRPr="00761B47" w:rsidRDefault="00033D8F" w:rsidP="00355ACB">
            <w:pPr>
              <w:keepNext/>
              <w:shd w:val="clear" w:color="auto" w:fill="FFFFFF"/>
              <w:outlineLvl w:val="0"/>
              <w:rPr>
                <w:bCs/>
                <w:iCs/>
                <w:snapToGrid w:val="0"/>
              </w:rPr>
            </w:pPr>
            <w:r w:rsidRPr="00761B47">
              <w:rPr>
                <w:spacing w:val="-8"/>
              </w:rPr>
              <w:t>не менше 6 (з водієм)</w:t>
            </w:r>
          </w:p>
        </w:tc>
        <w:tc>
          <w:tcPr>
            <w:tcW w:w="2381" w:type="dxa"/>
            <w:shd w:val="clear" w:color="auto" w:fill="FFFFFF"/>
            <w:vAlign w:val="center"/>
          </w:tcPr>
          <w:p w14:paraId="0F471D67" w14:textId="77777777" w:rsidR="00033D8F" w:rsidRPr="000D1675" w:rsidRDefault="00033D8F" w:rsidP="00355ACB">
            <w:pPr>
              <w:keepNext/>
              <w:shd w:val="clear" w:color="auto" w:fill="FFFFFF"/>
              <w:outlineLvl w:val="0"/>
              <w:rPr>
                <w:spacing w:val="-8"/>
              </w:rPr>
            </w:pPr>
          </w:p>
        </w:tc>
      </w:tr>
      <w:tr w:rsidR="00033D8F" w:rsidRPr="00A44112" w14:paraId="6104B6B6" w14:textId="77777777" w:rsidTr="00355ACB">
        <w:trPr>
          <w:trHeight w:val="191"/>
        </w:trPr>
        <w:tc>
          <w:tcPr>
            <w:tcW w:w="4395" w:type="dxa"/>
            <w:shd w:val="clear" w:color="auto" w:fill="FFFFFF"/>
            <w:vAlign w:val="center"/>
          </w:tcPr>
          <w:p w14:paraId="41B858A0" w14:textId="77777777" w:rsidR="00033D8F" w:rsidRPr="00761B47" w:rsidRDefault="00033D8F" w:rsidP="00355ACB">
            <w:pPr>
              <w:shd w:val="clear" w:color="auto" w:fill="FFFFFF"/>
              <w:rPr>
                <w:b/>
                <w:bCs/>
                <w:spacing w:val="-8"/>
              </w:rPr>
            </w:pPr>
            <w:r>
              <w:rPr>
                <w:b/>
                <w:bCs/>
                <w:spacing w:val="-8"/>
              </w:rPr>
              <w:t>Зовнішній р</w:t>
            </w:r>
            <w:r w:rsidRPr="00761B47">
              <w:rPr>
                <w:b/>
                <w:bCs/>
                <w:spacing w:val="-8"/>
              </w:rPr>
              <w:t>озмір автомобіля:</w:t>
            </w:r>
          </w:p>
        </w:tc>
        <w:tc>
          <w:tcPr>
            <w:tcW w:w="3289" w:type="dxa"/>
            <w:shd w:val="clear" w:color="auto" w:fill="FFFFFF"/>
            <w:vAlign w:val="center"/>
          </w:tcPr>
          <w:p w14:paraId="582CC7EB" w14:textId="77777777" w:rsidR="00033D8F" w:rsidRPr="00761B47" w:rsidRDefault="00033D8F" w:rsidP="00355ACB">
            <w:pPr>
              <w:keepNext/>
              <w:shd w:val="clear" w:color="auto" w:fill="FFFFFF"/>
              <w:outlineLvl w:val="0"/>
              <w:rPr>
                <w:spacing w:val="-8"/>
              </w:rPr>
            </w:pPr>
          </w:p>
        </w:tc>
        <w:tc>
          <w:tcPr>
            <w:tcW w:w="2381" w:type="dxa"/>
            <w:shd w:val="clear" w:color="auto" w:fill="FFFFFF"/>
            <w:vAlign w:val="center"/>
          </w:tcPr>
          <w:p w14:paraId="48FE5B63" w14:textId="77777777" w:rsidR="00033D8F" w:rsidRPr="00761B47" w:rsidRDefault="00033D8F" w:rsidP="00355ACB">
            <w:pPr>
              <w:keepNext/>
              <w:shd w:val="clear" w:color="auto" w:fill="FFFFFF"/>
              <w:outlineLvl w:val="0"/>
              <w:rPr>
                <w:spacing w:val="-8"/>
              </w:rPr>
            </w:pPr>
          </w:p>
        </w:tc>
      </w:tr>
      <w:tr w:rsidR="00033D8F" w:rsidRPr="00A44112" w14:paraId="02DE1B08" w14:textId="77777777" w:rsidTr="00355ACB">
        <w:trPr>
          <w:trHeight w:val="191"/>
        </w:trPr>
        <w:tc>
          <w:tcPr>
            <w:tcW w:w="4395" w:type="dxa"/>
            <w:shd w:val="clear" w:color="auto" w:fill="FFFFFF"/>
          </w:tcPr>
          <w:p w14:paraId="0CE2447A" w14:textId="77777777" w:rsidR="00033D8F" w:rsidRPr="00761B47" w:rsidRDefault="00033D8F" w:rsidP="00355ACB">
            <w:pPr>
              <w:shd w:val="clear" w:color="auto" w:fill="FFFFFF"/>
              <w:rPr>
                <w:spacing w:val="-8"/>
              </w:rPr>
            </w:pPr>
            <w:r w:rsidRPr="00761B47">
              <w:t>Довжина, мм</w:t>
            </w:r>
          </w:p>
        </w:tc>
        <w:tc>
          <w:tcPr>
            <w:tcW w:w="3289" w:type="dxa"/>
            <w:shd w:val="clear" w:color="auto" w:fill="FFFFFF"/>
          </w:tcPr>
          <w:p w14:paraId="5F69C66C" w14:textId="77777777" w:rsidR="00033D8F" w:rsidRPr="00761B47" w:rsidRDefault="00033D8F" w:rsidP="00355ACB">
            <w:pPr>
              <w:keepNext/>
              <w:shd w:val="clear" w:color="auto" w:fill="FFFFFF"/>
              <w:outlineLvl w:val="0"/>
              <w:rPr>
                <w:spacing w:val="-8"/>
              </w:rPr>
            </w:pPr>
            <w:r>
              <w:t>не менше 5998</w:t>
            </w:r>
          </w:p>
        </w:tc>
        <w:tc>
          <w:tcPr>
            <w:tcW w:w="2381" w:type="dxa"/>
            <w:shd w:val="clear" w:color="auto" w:fill="FFFFFF"/>
          </w:tcPr>
          <w:p w14:paraId="77EE0FB9" w14:textId="77777777" w:rsidR="00033D8F" w:rsidRPr="00761B47" w:rsidRDefault="00033D8F" w:rsidP="00355ACB">
            <w:pPr>
              <w:keepNext/>
              <w:shd w:val="clear" w:color="auto" w:fill="FFFFFF"/>
              <w:outlineLvl w:val="0"/>
            </w:pPr>
          </w:p>
        </w:tc>
      </w:tr>
      <w:tr w:rsidR="00033D8F" w:rsidRPr="00A44112" w14:paraId="7A306A4F" w14:textId="77777777" w:rsidTr="00355ACB">
        <w:trPr>
          <w:trHeight w:val="191"/>
        </w:trPr>
        <w:tc>
          <w:tcPr>
            <w:tcW w:w="4395" w:type="dxa"/>
            <w:shd w:val="clear" w:color="auto" w:fill="FFFFFF"/>
          </w:tcPr>
          <w:p w14:paraId="1DBFA7E6" w14:textId="77777777" w:rsidR="00033D8F" w:rsidRPr="00761B47" w:rsidRDefault="00033D8F" w:rsidP="00355ACB">
            <w:pPr>
              <w:shd w:val="clear" w:color="auto" w:fill="FFFFFF"/>
            </w:pPr>
            <w:r w:rsidRPr="00761B47">
              <w:t>Ширина без дзеркал, мм</w:t>
            </w:r>
          </w:p>
        </w:tc>
        <w:tc>
          <w:tcPr>
            <w:tcW w:w="3289" w:type="dxa"/>
            <w:shd w:val="clear" w:color="auto" w:fill="FFFFFF"/>
          </w:tcPr>
          <w:p w14:paraId="5C98D98E" w14:textId="77777777" w:rsidR="00033D8F" w:rsidRPr="00761B47" w:rsidRDefault="00033D8F" w:rsidP="00355ACB">
            <w:pPr>
              <w:keepNext/>
              <w:shd w:val="clear" w:color="auto" w:fill="FFFFFF"/>
              <w:outlineLvl w:val="0"/>
            </w:pPr>
            <w:r w:rsidRPr="00761B47">
              <w:t>не більше 2050</w:t>
            </w:r>
          </w:p>
        </w:tc>
        <w:tc>
          <w:tcPr>
            <w:tcW w:w="2381" w:type="dxa"/>
            <w:shd w:val="clear" w:color="auto" w:fill="FFFFFF"/>
          </w:tcPr>
          <w:p w14:paraId="6EDEF380" w14:textId="77777777" w:rsidR="00033D8F" w:rsidRPr="00761B47" w:rsidRDefault="00033D8F" w:rsidP="00355ACB">
            <w:pPr>
              <w:keepNext/>
              <w:shd w:val="clear" w:color="auto" w:fill="FFFFFF"/>
              <w:outlineLvl w:val="0"/>
            </w:pPr>
          </w:p>
        </w:tc>
      </w:tr>
      <w:tr w:rsidR="00033D8F" w:rsidRPr="00A44112" w14:paraId="53D2ACA8" w14:textId="77777777" w:rsidTr="00355ACB">
        <w:trPr>
          <w:trHeight w:val="191"/>
        </w:trPr>
        <w:tc>
          <w:tcPr>
            <w:tcW w:w="4395" w:type="dxa"/>
            <w:shd w:val="clear" w:color="auto" w:fill="FFFFFF"/>
          </w:tcPr>
          <w:p w14:paraId="2E6B5FCC" w14:textId="77777777" w:rsidR="00033D8F" w:rsidRPr="00761B47" w:rsidRDefault="00033D8F" w:rsidP="00355ACB">
            <w:pPr>
              <w:shd w:val="clear" w:color="auto" w:fill="FFFFFF"/>
            </w:pPr>
            <w:r w:rsidRPr="00761B47">
              <w:t>Колісна база, мм</w:t>
            </w:r>
          </w:p>
        </w:tc>
        <w:tc>
          <w:tcPr>
            <w:tcW w:w="3289" w:type="dxa"/>
            <w:shd w:val="clear" w:color="auto" w:fill="FFFFFF"/>
          </w:tcPr>
          <w:p w14:paraId="6846DBC4" w14:textId="77777777" w:rsidR="00033D8F" w:rsidRPr="00761B47" w:rsidRDefault="00033D8F" w:rsidP="00355ACB">
            <w:pPr>
              <w:keepNext/>
              <w:shd w:val="clear" w:color="auto" w:fill="FFFFFF"/>
              <w:outlineLvl w:val="0"/>
            </w:pPr>
            <w:r w:rsidRPr="00761B47">
              <w:t>не менше 4030</w:t>
            </w:r>
          </w:p>
        </w:tc>
        <w:tc>
          <w:tcPr>
            <w:tcW w:w="2381" w:type="dxa"/>
            <w:shd w:val="clear" w:color="auto" w:fill="FFFFFF"/>
          </w:tcPr>
          <w:p w14:paraId="0169D310" w14:textId="77777777" w:rsidR="00033D8F" w:rsidRPr="00761B47" w:rsidRDefault="00033D8F" w:rsidP="00355ACB">
            <w:pPr>
              <w:keepNext/>
              <w:shd w:val="clear" w:color="auto" w:fill="FFFFFF"/>
              <w:outlineLvl w:val="0"/>
            </w:pPr>
          </w:p>
        </w:tc>
      </w:tr>
      <w:tr w:rsidR="00033D8F" w:rsidRPr="00A44112" w14:paraId="1879EFB6" w14:textId="77777777" w:rsidTr="00355ACB">
        <w:trPr>
          <w:trHeight w:val="191"/>
        </w:trPr>
        <w:tc>
          <w:tcPr>
            <w:tcW w:w="4395" w:type="dxa"/>
            <w:shd w:val="clear" w:color="auto" w:fill="FFFFFF"/>
          </w:tcPr>
          <w:p w14:paraId="54368A70" w14:textId="77777777" w:rsidR="00033D8F" w:rsidRPr="00761B47" w:rsidRDefault="00033D8F" w:rsidP="00355ACB">
            <w:pPr>
              <w:shd w:val="clear" w:color="auto" w:fill="FFFFFF"/>
              <w:rPr>
                <w:b/>
                <w:bCs/>
              </w:rPr>
            </w:pPr>
            <w:r w:rsidRPr="00761B47">
              <w:rPr>
                <w:b/>
                <w:bCs/>
              </w:rPr>
              <w:t xml:space="preserve">Розмір вантажного відділення: </w:t>
            </w:r>
          </w:p>
        </w:tc>
        <w:tc>
          <w:tcPr>
            <w:tcW w:w="3289" w:type="dxa"/>
            <w:shd w:val="clear" w:color="auto" w:fill="FFFFFF"/>
          </w:tcPr>
          <w:p w14:paraId="4B69D516" w14:textId="77777777" w:rsidR="00033D8F" w:rsidRPr="00761B47" w:rsidRDefault="00033D8F" w:rsidP="00355ACB">
            <w:pPr>
              <w:keepNext/>
              <w:shd w:val="clear" w:color="auto" w:fill="FFFFFF"/>
              <w:outlineLvl w:val="0"/>
            </w:pPr>
          </w:p>
        </w:tc>
        <w:tc>
          <w:tcPr>
            <w:tcW w:w="2381" w:type="dxa"/>
            <w:shd w:val="clear" w:color="auto" w:fill="FFFFFF"/>
          </w:tcPr>
          <w:p w14:paraId="36208422" w14:textId="77777777" w:rsidR="00033D8F" w:rsidRPr="00761B47" w:rsidRDefault="00033D8F" w:rsidP="00355ACB">
            <w:pPr>
              <w:keepNext/>
              <w:shd w:val="clear" w:color="auto" w:fill="FFFFFF"/>
              <w:outlineLvl w:val="0"/>
            </w:pPr>
          </w:p>
        </w:tc>
      </w:tr>
      <w:tr w:rsidR="00033D8F" w:rsidRPr="00A44112" w14:paraId="67E1CBA3" w14:textId="77777777" w:rsidTr="00355ACB">
        <w:trPr>
          <w:trHeight w:val="191"/>
        </w:trPr>
        <w:tc>
          <w:tcPr>
            <w:tcW w:w="4395" w:type="dxa"/>
            <w:shd w:val="clear" w:color="auto" w:fill="FFFFFF"/>
          </w:tcPr>
          <w:p w14:paraId="18EDC70D" w14:textId="77777777" w:rsidR="00033D8F" w:rsidRPr="00761B47" w:rsidRDefault="00033D8F" w:rsidP="00355ACB">
            <w:pPr>
              <w:shd w:val="clear" w:color="auto" w:fill="FFFFFF"/>
            </w:pPr>
            <w:r>
              <w:t>Д</w:t>
            </w:r>
            <w:r w:rsidRPr="00761B47">
              <w:t>овжина, мм</w:t>
            </w:r>
          </w:p>
        </w:tc>
        <w:tc>
          <w:tcPr>
            <w:tcW w:w="3289" w:type="dxa"/>
            <w:shd w:val="clear" w:color="auto" w:fill="FFFFFF"/>
          </w:tcPr>
          <w:p w14:paraId="74F9FE75" w14:textId="77777777" w:rsidR="00033D8F" w:rsidRPr="00761B47" w:rsidRDefault="00033D8F" w:rsidP="00355ACB">
            <w:pPr>
              <w:keepNext/>
              <w:shd w:val="clear" w:color="auto" w:fill="FFFFFF"/>
              <w:outlineLvl w:val="0"/>
            </w:pPr>
            <w:r w:rsidRPr="00761B47">
              <w:t>не менше 2000</w:t>
            </w:r>
          </w:p>
        </w:tc>
        <w:tc>
          <w:tcPr>
            <w:tcW w:w="2381" w:type="dxa"/>
            <w:shd w:val="clear" w:color="auto" w:fill="FFFFFF"/>
          </w:tcPr>
          <w:p w14:paraId="35A3CC4F" w14:textId="77777777" w:rsidR="00033D8F" w:rsidRPr="00761B47" w:rsidRDefault="00033D8F" w:rsidP="00355ACB">
            <w:pPr>
              <w:keepNext/>
              <w:shd w:val="clear" w:color="auto" w:fill="FFFFFF"/>
              <w:outlineLvl w:val="0"/>
            </w:pPr>
          </w:p>
        </w:tc>
      </w:tr>
      <w:tr w:rsidR="00033D8F" w:rsidRPr="00A44112" w14:paraId="3FADB8EF" w14:textId="77777777" w:rsidTr="00355ACB">
        <w:trPr>
          <w:trHeight w:val="191"/>
        </w:trPr>
        <w:tc>
          <w:tcPr>
            <w:tcW w:w="4395" w:type="dxa"/>
            <w:shd w:val="clear" w:color="auto" w:fill="FFFFFF"/>
          </w:tcPr>
          <w:p w14:paraId="5C4E1D5B" w14:textId="77777777" w:rsidR="00033D8F" w:rsidRPr="00761B47" w:rsidRDefault="00033D8F" w:rsidP="00355ACB">
            <w:pPr>
              <w:shd w:val="clear" w:color="auto" w:fill="FFFFFF"/>
              <w:rPr>
                <w:spacing w:val="-8"/>
              </w:rPr>
            </w:pPr>
            <w:r w:rsidRPr="00761B47">
              <w:t>Ширина, мм</w:t>
            </w:r>
          </w:p>
        </w:tc>
        <w:tc>
          <w:tcPr>
            <w:tcW w:w="3289" w:type="dxa"/>
            <w:shd w:val="clear" w:color="auto" w:fill="FFFFFF"/>
          </w:tcPr>
          <w:p w14:paraId="3BC9108A" w14:textId="77777777" w:rsidR="00033D8F" w:rsidRPr="00761B47" w:rsidRDefault="00033D8F" w:rsidP="00355ACB">
            <w:pPr>
              <w:keepNext/>
              <w:shd w:val="clear" w:color="auto" w:fill="FFFFFF"/>
              <w:outlineLvl w:val="0"/>
              <w:rPr>
                <w:spacing w:val="-8"/>
              </w:rPr>
            </w:pPr>
            <w:r w:rsidRPr="00761B47">
              <w:t xml:space="preserve">не менше </w:t>
            </w:r>
            <w:r w:rsidRPr="00761B47">
              <w:rPr>
                <w:spacing w:val="-8"/>
              </w:rPr>
              <w:t>1800</w:t>
            </w:r>
          </w:p>
        </w:tc>
        <w:tc>
          <w:tcPr>
            <w:tcW w:w="2381" w:type="dxa"/>
            <w:shd w:val="clear" w:color="auto" w:fill="FFFFFF"/>
          </w:tcPr>
          <w:p w14:paraId="2B8C47DD" w14:textId="77777777" w:rsidR="00033D8F" w:rsidRPr="00761B47" w:rsidRDefault="00033D8F" w:rsidP="00355ACB">
            <w:pPr>
              <w:keepNext/>
              <w:shd w:val="clear" w:color="auto" w:fill="FFFFFF"/>
              <w:outlineLvl w:val="0"/>
            </w:pPr>
          </w:p>
        </w:tc>
      </w:tr>
      <w:tr w:rsidR="00033D8F" w:rsidRPr="00A44112" w14:paraId="754011A3" w14:textId="77777777" w:rsidTr="00355ACB">
        <w:trPr>
          <w:trHeight w:val="191"/>
        </w:trPr>
        <w:tc>
          <w:tcPr>
            <w:tcW w:w="4395" w:type="dxa"/>
            <w:shd w:val="clear" w:color="auto" w:fill="FFFFFF"/>
          </w:tcPr>
          <w:p w14:paraId="069C85E4" w14:textId="77777777" w:rsidR="00033D8F" w:rsidRPr="00761B47" w:rsidRDefault="00033D8F" w:rsidP="00355ACB">
            <w:pPr>
              <w:shd w:val="clear" w:color="auto" w:fill="FFFFFF"/>
              <w:rPr>
                <w:spacing w:val="-8"/>
              </w:rPr>
            </w:pPr>
            <w:r w:rsidRPr="00761B47">
              <w:t>Висота, мм</w:t>
            </w:r>
          </w:p>
        </w:tc>
        <w:tc>
          <w:tcPr>
            <w:tcW w:w="3289" w:type="dxa"/>
            <w:shd w:val="clear" w:color="auto" w:fill="FFFFFF"/>
          </w:tcPr>
          <w:p w14:paraId="3DC91FDE" w14:textId="77777777" w:rsidR="00033D8F" w:rsidRPr="00761B47" w:rsidRDefault="00033D8F" w:rsidP="00355ACB">
            <w:pPr>
              <w:keepNext/>
              <w:shd w:val="clear" w:color="auto" w:fill="FFFFFF"/>
              <w:outlineLvl w:val="0"/>
              <w:rPr>
                <w:spacing w:val="-8"/>
              </w:rPr>
            </w:pPr>
            <w:r w:rsidRPr="00761B47">
              <w:t>не менше 1900</w:t>
            </w:r>
          </w:p>
        </w:tc>
        <w:tc>
          <w:tcPr>
            <w:tcW w:w="2381" w:type="dxa"/>
            <w:shd w:val="clear" w:color="auto" w:fill="FFFFFF"/>
          </w:tcPr>
          <w:p w14:paraId="67D86FA6" w14:textId="77777777" w:rsidR="00033D8F" w:rsidRPr="00761B47" w:rsidRDefault="00033D8F" w:rsidP="00355ACB">
            <w:pPr>
              <w:keepNext/>
              <w:shd w:val="clear" w:color="auto" w:fill="FFFFFF"/>
              <w:outlineLvl w:val="0"/>
            </w:pPr>
          </w:p>
        </w:tc>
      </w:tr>
      <w:tr w:rsidR="00033D8F" w:rsidRPr="00A44112" w14:paraId="38483AD4" w14:textId="77777777" w:rsidTr="00355ACB">
        <w:trPr>
          <w:trHeight w:val="191"/>
        </w:trPr>
        <w:tc>
          <w:tcPr>
            <w:tcW w:w="4395" w:type="dxa"/>
            <w:shd w:val="clear" w:color="auto" w:fill="FFFFFF"/>
          </w:tcPr>
          <w:p w14:paraId="35F18E5B" w14:textId="77777777" w:rsidR="00033D8F" w:rsidRPr="00761B47" w:rsidRDefault="00033D8F" w:rsidP="00355ACB">
            <w:pPr>
              <w:shd w:val="clear" w:color="auto" w:fill="FFFFFF"/>
            </w:pPr>
            <w:r w:rsidRPr="00761B47">
              <w:t>Повна маса, кг</w:t>
            </w:r>
          </w:p>
        </w:tc>
        <w:tc>
          <w:tcPr>
            <w:tcW w:w="3289" w:type="dxa"/>
            <w:shd w:val="clear" w:color="auto" w:fill="FFFFFF"/>
          </w:tcPr>
          <w:p w14:paraId="0EEF0184" w14:textId="77777777" w:rsidR="00033D8F" w:rsidRPr="00761B47" w:rsidRDefault="00033D8F" w:rsidP="00355ACB">
            <w:pPr>
              <w:keepNext/>
              <w:shd w:val="clear" w:color="auto" w:fill="FFFFFF"/>
              <w:outlineLvl w:val="0"/>
              <w:rPr>
                <w:lang w:val="en-US"/>
              </w:rPr>
            </w:pPr>
            <w:r w:rsidRPr="00761B47">
              <w:t>не більше 3500</w:t>
            </w:r>
          </w:p>
        </w:tc>
        <w:tc>
          <w:tcPr>
            <w:tcW w:w="2381" w:type="dxa"/>
            <w:shd w:val="clear" w:color="auto" w:fill="FFFFFF"/>
          </w:tcPr>
          <w:p w14:paraId="0219F13C" w14:textId="77777777" w:rsidR="00033D8F" w:rsidRPr="00761B47" w:rsidRDefault="00033D8F" w:rsidP="00355ACB">
            <w:pPr>
              <w:keepNext/>
              <w:shd w:val="clear" w:color="auto" w:fill="FFFFFF"/>
              <w:outlineLvl w:val="0"/>
            </w:pPr>
          </w:p>
        </w:tc>
      </w:tr>
      <w:tr w:rsidR="00033D8F" w:rsidRPr="00A44112" w14:paraId="2DA7994F" w14:textId="77777777" w:rsidTr="00355ACB">
        <w:trPr>
          <w:trHeight w:val="191"/>
        </w:trPr>
        <w:tc>
          <w:tcPr>
            <w:tcW w:w="4395" w:type="dxa"/>
            <w:shd w:val="clear" w:color="auto" w:fill="FFFFFF"/>
            <w:vAlign w:val="center"/>
          </w:tcPr>
          <w:p w14:paraId="46059B0E" w14:textId="77777777" w:rsidR="00033D8F" w:rsidRPr="00761B47" w:rsidRDefault="00033D8F" w:rsidP="00355ACB">
            <w:pPr>
              <w:shd w:val="clear" w:color="auto" w:fill="FFFFFF"/>
              <w:rPr>
                <w:spacing w:val="-8"/>
              </w:rPr>
            </w:pPr>
            <w:r w:rsidRPr="00761B47">
              <w:rPr>
                <w:spacing w:val="-8"/>
              </w:rPr>
              <w:t>Рік виготовлення</w:t>
            </w:r>
          </w:p>
        </w:tc>
        <w:tc>
          <w:tcPr>
            <w:tcW w:w="3289" w:type="dxa"/>
            <w:shd w:val="clear" w:color="auto" w:fill="FFFFFF"/>
            <w:vAlign w:val="center"/>
          </w:tcPr>
          <w:p w14:paraId="601A2FDE" w14:textId="77777777" w:rsidR="00033D8F" w:rsidRPr="00761B47" w:rsidRDefault="00033D8F" w:rsidP="00355ACB">
            <w:pPr>
              <w:keepNext/>
              <w:shd w:val="clear" w:color="auto" w:fill="FFFFFF"/>
              <w:outlineLvl w:val="0"/>
              <w:rPr>
                <w:spacing w:val="-8"/>
              </w:rPr>
            </w:pPr>
            <w:r w:rsidRPr="00761B47">
              <w:rPr>
                <w:spacing w:val="-8"/>
              </w:rPr>
              <w:t>не раніше 2025 року</w:t>
            </w:r>
          </w:p>
        </w:tc>
        <w:tc>
          <w:tcPr>
            <w:tcW w:w="2381" w:type="dxa"/>
            <w:shd w:val="clear" w:color="auto" w:fill="FFFFFF"/>
            <w:vAlign w:val="center"/>
          </w:tcPr>
          <w:p w14:paraId="67AB31EF" w14:textId="77777777" w:rsidR="00033D8F" w:rsidRPr="000D1675" w:rsidRDefault="00033D8F" w:rsidP="00355ACB">
            <w:pPr>
              <w:keepNext/>
              <w:shd w:val="clear" w:color="auto" w:fill="FFFFFF"/>
              <w:outlineLvl w:val="0"/>
              <w:rPr>
                <w:spacing w:val="-8"/>
              </w:rPr>
            </w:pPr>
          </w:p>
        </w:tc>
      </w:tr>
      <w:tr w:rsidR="00033D8F" w:rsidRPr="00A44112" w14:paraId="218C232B" w14:textId="77777777" w:rsidTr="00355ACB">
        <w:trPr>
          <w:trHeight w:val="191"/>
        </w:trPr>
        <w:tc>
          <w:tcPr>
            <w:tcW w:w="4395" w:type="dxa"/>
            <w:shd w:val="clear" w:color="auto" w:fill="FFFFFF"/>
            <w:vAlign w:val="center"/>
          </w:tcPr>
          <w:p w14:paraId="11B12C5E" w14:textId="77777777" w:rsidR="00033D8F" w:rsidRPr="00761B47" w:rsidRDefault="00033D8F" w:rsidP="00355ACB">
            <w:pPr>
              <w:shd w:val="clear" w:color="auto" w:fill="FFFFFF"/>
              <w:rPr>
                <w:spacing w:val="-8"/>
              </w:rPr>
            </w:pPr>
            <w:r w:rsidRPr="00761B47">
              <w:t>Гарантія</w:t>
            </w:r>
          </w:p>
        </w:tc>
        <w:tc>
          <w:tcPr>
            <w:tcW w:w="3289" w:type="dxa"/>
            <w:shd w:val="clear" w:color="auto" w:fill="FFFFFF"/>
          </w:tcPr>
          <w:p w14:paraId="54FFBC42" w14:textId="37EAA4C5" w:rsidR="00033D8F" w:rsidRPr="00761B47" w:rsidRDefault="00033D8F" w:rsidP="00355ACB">
            <w:pPr>
              <w:keepNext/>
              <w:shd w:val="clear" w:color="auto" w:fill="FFFFFF"/>
              <w:outlineLvl w:val="0"/>
            </w:pPr>
            <w:r>
              <w:t>не менше 24 місяців</w:t>
            </w:r>
            <w:r w:rsidRPr="00761B47">
              <w:t>, без обмеження пробігу</w:t>
            </w:r>
          </w:p>
        </w:tc>
        <w:tc>
          <w:tcPr>
            <w:tcW w:w="2381" w:type="dxa"/>
            <w:shd w:val="clear" w:color="auto" w:fill="FFFFFF"/>
          </w:tcPr>
          <w:p w14:paraId="71E60CF6" w14:textId="77777777" w:rsidR="00033D8F" w:rsidRPr="00761B47" w:rsidRDefault="00033D8F" w:rsidP="00355ACB">
            <w:pPr>
              <w:keepNext/>
              <w:shd w:val="clear" w:color="auto" w:fill="FFFFFF"/>
              <w:outlineLvl w:val="0"/>
            </w:pPr>
          </w:p>
        </w:tc>
      </w:tr>
      <w:tr w:rsidR="00033D8F" w:rsidRPr="00A44112" w14:paraId="7C18BED2" w14:textId="77777777" w:rsidTr="00355ACB">
        <w:trPr>
          <w:trHeight w:val="392"/>
        </w:trPr>
        <w:tc>
          <w:tcPr>
            <w:tcW w:w="7684" w:type="dxa"/>
            <w:gridSpan w:val="2"/>
            <w:shd w:val="clear" w:color="auto" w:fill="FFFFFF"/>
            <w:vAlign w:val="center"/>
          </w:tcPr>
          <w:p w14:paraId="182DEE62" w14:textId="77777777" w:rsidR="00033D8F" w:rsidRPr="00761B47" w:rsidRDefault="00033D8F" w:rsidP="00355ACB">
            <w:pPr>
              <w:keepNext/>
              <w:shd w:val="clear" w:color="auto" w:fill="FFFFFF"/>
              <w:jc w:val="center"/>
              <w:outlineLvl w:val="0"/>
              <w:rPr>
                <w:spacing w:val="-8"/>
              </w:rPr>
            </w:pPr>
            <w:r w:rsidRPr="00761B47">
              <w:rPr>
                <w:spacing w:val="-8"/>
              </w:rPr>
              <w:t>ДВИГУН:</w:t>
            </w:r>
          </w:p>
        </w:tc>
        <w:tc>
          <w:tcPr>
            <w:tcW w:w="2381" w:type="dxa"/>
            <w:shd w:val="clear" w:color="auto" w:fill="FFFFFF"/>
          </w:tcPr>
          <w:p w14:paraId="351EDD33" w14:textId="77777777" w:rsidR="00033D8F" w:rsidRPr="00761B47" w:rsidRDefault="00033D8F" w:rsidP="00355ACB">
            <w:pPr>
              <w:keepNext/>
              <w:shd w:val="clear" w:color="auto" w:fill="FFFFFF"/>
              <w:jc w:val="center"/>
              <w:outlineLvl w:val="0"/>
              <w:rPr>
                <w:spacing w:val="-8"/>
              </w:rPr>
            </w:pPr>
          </w:p>
        </w:tc>
      </w:tr>
      <w:tr w:rsidR="00033D8F" w:rsidRPr="00A44112" w14:paraId="5FE5FC5F" w14:textId="77777777" w:rsidTr="00355ACB">
        <w:trPr>
          <w:trHeight w:val="191"/>
        </w:trPr>
        <w:tc>
          <w:tcPr>
            <w:tcW w:w="4395" w:type="dxa"/>
            <w:shd w:val="clear" w:color="auto" w:fill="FFFFFF"/>
            <w:vAlign w:val="center"/>
          </w:tcPr>
          <w:p w14:paraId="5C5D8190" w14:textId="77777777" w:rsidR="00033D8F" w:rsidRPr="00761B47" w:rsidRDefault="00033D8F" w:rsidP="00355ACB">
            <w:pPr>
              <w:shd w:val="clear" w:color="auto" w:fill="FFFFFF"/>
              <w:rPr>
                <w:spacing w:val="-8"/>
              </w:rPr>
            </w:pPr>
            <w:r w:rsidRPr="00761B47">
              <w:rPr>
                <w:spacing w:val="-8"/>
              </w:rPr>
              <w:t>Тип двигуна</w:t>
            </w:r>
          </w:p>
        </w:tc>
        <w:tc>
          <w:tcPr>
            <w:tcW w:w="3289" w:type="dxa"/>
            <w:shd w:val="clear" w:color="auto" w:fill="FFFFFF"/>
            <w:vAlign w:val="center"/>
          </w:tcPr>
          <w:p w14:paraId="0A405426" w14:textId="77777777" w:rsidR="00033D8F" w:rsidRPr="00761B47" w:rsidRDefault="00033D8F" w:rsidP="00355ACB">
            <w:pPr>
              <w:keepNext/>
              <w:shd w:val="clear" w:color="auto" w:fill="FFFFFF"/>
              <w:outlineLvl w:val="0"/>
              <w:rPr>
                <w:spacing w:val="-8"/>
              </w:rPr>
            </w:pPr>
            <w:r w:rsidRPr="00761B47">
              <w:rPr>
                <w:spacing w:val="-8"/>
              </w:rPr>
              <w:t xml:space="preserve">Дизельний з </w:t>
            </w:r>
            <w:proofErr w:type="spellStart"/>
            <w:r w:rsidRPr="00761B47">
              <w:rPr>
                <w:spacing w:val="-8"/>
              </w:rPr>
              <w:t>турбонаддувом</w:t>
            </w:r>
            <w:proofErr w:type="spellEnd"/>
          </w:p>
        </w:tc>
        <w:tc>
          <w:tcPr>
            <w:tcW w:w="2381" w:type="dxa"/>
            <w:shd w:val="clear" w:color="auto" w:fill="FFFFFF"/>
            <w:vAlign w:val="center"/>
          </w:tcPr>
          <w:p w14:paraId="60E8D952" w14:textId="77777777" w:rsidR="00033D8F" w:rsidRPr="00761B47" w:rsidRDefault="00033D8F" w:rsidP="00355ACB">
            <w:pPr>
              <w:keepNext/>
              <w:shd w:val="clear" w:color="auto" w:fill="FFFFFF"/>
              <w:outlineLvl w:val="0"/>
              <w:rPr>
                <w:spacing w:val="-8"/>
              </w:rPr>
            </w:pPr>
          </w:p>
        </w:tc>
      </w:tr>
      <w:tr w:rsidR="00033D8F" w:rsidRPr="00A44112" w14:paraId="3A272197" w14:textId="77777777" w:rsidTr="00355ACB">
        <w:trPr>
          <w:trHeight w:val="191"/>
        </w:trPr>
        <w:tc>
          <w:tcPr>
            <w:tcW w:w="4395" w:type="dxa"/>
            <w:shd w:val="clear" w:color="auto" w:fill="FFFFFF"/>
            <w:vAlign w:val="center"/>
          </w:tcPr>
          <w:p w14:paraId="150FC3B2" w14:textId="77777777" w:rsidR="00033D8F" w:rsidRPr="00761B47" w:rsidRDefault="00033D8F" w:rsidP="00355ACB">
            <w:pPr>
              <w:shd w:val="clear" w:color="auto" w:fill="FFFFFF"/>
              <w:rPr>
                <w:spacing w:val="-8"/>
              </w:rPr>
            </w:pPr>
            <w:r w:rsidRPr="00761B47">
              <w:rPr>
                <w:spacing w:val="-8"/>
              </w:rPr>
              <w:t>Кількість циліндрів/клапанів</w:t>
            </w:r>
          </w:p>
        </w:tc>
        <w:tc>
          <w:tcPr>
            <w:tcW w:w="3289" w:type="dxa"/>
            <w:shd w:val="clear" w:color="auto" w:fill="FFFFFF"/>
            <w:vAlign w:val="center"/>
          </w:tcPr>
          <w:p w14:paraId="18D34ED2" w14:textId="77777777" w:rsidR="00033D8F" w:rsidRPr="00761B47" w:rsidRDefault="00033D8F" w:rsidP="00355ACB">
            <w:pPr>
              <w:keepNext/>
              <w:shd w:val="clear" w:color="auto" w:fill="FFFFFF"/>
              <w:outlineLvl w:val="0"/>
              <w:rPr>
                <w:spacing w:val="-8"/>
              </w:rPr>
            </w:pPr>
            <w:r w:rsidRPr="00761B47">
              <w:rPr>
                <w:spacing w:val="-8"/>
              </w:rPr>
              <w:t>4/16</w:t>
            </w:r>
          </w:p>
        </w:tc>
        <w:tc>
          <w:tcPr>
            <w:tcW w:w="2381" w:type="dxa"/>
            <w:shd w:val="clear" w:color="auto" w:fill="FFFFFF"/>
            <w:vAlign w:val="center"/>
          </w:tcPr>
          <w:p w14:paraId="7D8388E1" w14:textId="77777777" w:rsidR="00033D8F" w:rsidRPr="00761B47" w:rsidRDefault="00033D8F" w:rsidP="00355ACB">
            <w:pPr>
              <w:keepNext/>
              <w:shd w:val="clear" w:color="auto" w:fill="FFFFFF"/>
              <w:outlineLvl w:val="0"/>
              <w:rPr>
                <w:spacing w:val="-8"/>
              </w:rPr>
            </w:pPr>
          </w:p>
        </w:tc>
      </w:tr>
      <w:tr w:rsidR="00033D8F" w:rsidRPr="00A44112" w14:paraId="7BDE2BC5" w14:textId="77777777" w:rsidTr="00355ACB">
        <w:trPr>
          <w:trHeight w:val="191"/>
        </w:trPr>
        <w:tc>
          <w:tcPr>
            <w:tcW w:w="4395" w:type="dxa"/>
            <w:shd w:val="clear" w:color="auto" w:fill="FFFFFF"/>
          </w:tcPr>
          <w:p w14:paraId="0A406F75" w14:textId="77777777" w:rsidR="00033D8F" w:rsidRPr="00761B47" w:rsidRDefault="00033D8F" w:rsidP="00355ACB">
            <w:pPr>
              <w:shd w:val="clear" w:color="auto" w:fill="FFFFFF"/>
            </w:pPr>
            <w:r w:rsidRPr="00761B47">
              <w:t>Робочий об’єм двигуна</w:t>
            </w:r>
          </w:p>
        </w:tc>
        <w:tc>
          <w:tcPr>
            <w:tcW w:w="3289" w:type="dxa"/>
            <w:shd w:val="clear" w:color="auto" w:fill="FFFFFF"/>
          </w:tcPr>
          <w:p w14:paraId="6500878F" w14:textId="77777777" w:rsidR="00033D8F" w:rsidRPr="00761B47" w:rsidRDefault="00033D8F" w:rsidP="00355ACB">
            <w:pPr>
              <w:shd w:val="clear" w:color="auto" w:fill="FFFFFF"/>
            </w:pPr>
            <w:r w:rsidRPr="00761B47">
              <w:t>не менше 2184 куб. см</w:t>
            </w:r>
          </w:p>
        </w:tc>
        <w:tc>
          <w:tcPr>
            <w:tcW w:w="2381" w:type="dxa"/>
            <w:shd w:val="clear" w:color="auto" w:fill="FFFFFF"/>
          </w:tcPr>
          <w:p w14:paraId="605D71A8" w14:textId="77777777" w:rsidR="00033D8F" w:rsidRPr="00761B47" w:rsidRDefault="00033D8F" w:rsidP="00355ACB">
            <w:pPr>
              <w:shd w:val="clear" w:color="auto" w:fill="FFFFFF"/>
            </w:pPr>
          </w:p>
        </w:tc>
      </w:tr>
      <w:tr w:rsidR="00033D8F" w:rsidRPr="00A44112" w14:paraId="1EB4095C" w14:textId="77777777" w:rsidTr="00355ACB">
        <w:trPr>
          <w:trHeight w:val="191"/>
        </w:trPr>
        <w:tc>
          <w:tcPr>
            <w:tcW w:w="4395" w:type="dxa"/>
            <w:shd w:val="clear" w:color="auto" w:fill="FFFFFF"/>
          </w:tcPr>
          <w:p w14:paraId="15421A6E" w14:textId="77777777" w:rsidR="00033D8F" w:rsidRPr="00761B47" w:rsidRDefault="00033D8F" w:rsidP="00355ACB">
            <w:pPr>
              <w:shd w:val="clear" w:color="auto" w:fill="FFFFFF"/>
              <w:rPr>
                <w:spacing w:val="-8"/>
              </w:rPr>
            </w:pPr>
            <w:r w:rsidRPr="00761B47">
              <w:t xml:space="preserve">Потужність двигуна, </w:t>
            </w:r>
            <w:proofErr w:type="spellStart"/>
            <w:r w:rsidRPr="00761B47">
              <w:t>к.с</w:t>
            </w:r>
            <w:proofErr w:type="spellEnd"/>
            <w:r w:rsidRPr="00761B47">
              <w:t>.</w:t>
            </w:r>
          </w:p>
        </w:tc>
        <w:tc>
          <w:tcPr>
            <w:tcW w:w="3289" w:type="dxa"/>
            <w:shd w:val="clear" w:color="auto" w:fill="FFFFFF"/>
          </w:tcPr>
          <w:p w14:paraId="23FCBD2A" w14:textId="77777777" w:rsidR="00033D8F" w:rsidRPr="00761B47" w:rsidRDefault="00033D8F" w:rsidP="00355ACB">
            <w:pPr>
              <w:shd w:val="clear" w:color="auto" w:fill="FFFFFF"/>
              <w:spacing w:after="20"/>
              <w:jc w:val="both"/>
              <w:rPr>
                <w:spacing w:val="-8"/>
              </w:rPr>
            </w:pPr>
            <w:r w:rsidRPr="00761B47">
              <w:t>не менше 140</w:t>
            </w:r>
          </w:p>
        </w:tc>
        <w:tc>
          <w:tcPr>
            <w:tcW w:w="2381" w:type="dxa"/>
            <w:shd w:val="clear" w:color="auto" w:fill="FFFFFF"/>
          </w:tcPr>
          <w:p w14:paraId="31F1A783" w14:textId="77777777" w:rsidR="00033D8F" w:rsidRPr="00761B47" w:rsidRDefault="00033D8F" w:rsidP="00355ACB">
            <w:pPr>
              <w:shd w:val="clear" w:color="auto" w:fill="FFFFFF"/>
              <w:spacing w:after="20"/>
              <w:jc w:val="both"/>
            </w:pPr>
          </w:p>
        </w:tc>
      </w:tr>
      <w:tr w:rsidR="00033D8F" w:rsidRPr="00A44112" w14:paraId="75DA6533" w14:textId="77777777" w:rsidTr="00355ACB">
        <w:trPr>
          <w:trHeight w:val="191"/>
        </w:trPr>
        <w:tc>
          <w:tcPr>
            <w:tcW w:w="4395" w:type="dxa"/>
            <w:shd w:val="clear" w:color="auto" w:fill="FFFFFF"/>
            <w:vAlign w:val="center"/>
          </w:tcPr>
          <w:p w14:paraId="7BD7CDCF" w14:textId="77777777" w:rsidR="00033D8F" w:rsidRPr="00761B47" w:rsidRDefault="00033D8F" w:rsidP="00355ACB">
            <w:pPr>
              <w:shd w:val="clear" w:color="auto" w:fill="FFFFFF"/>
              <w:rPr>
                <w:spacing w:val="-8"/>
              </w:rPr>
            </w:pPr>
            <w:r w:rsidRPr="00761B47">
              <w:rPr>
                <w:spacing w:val="-8"/>
              </w:rPr>
              <w:t>Екологічний клас</w:t>
            </w:r>
          </w:p>
        </w:tc>
        <w:tc>
          <w:tcPr>
            <w:tcW w:w="3289" w:type="dxa"/>
            <w:shd w:val="clear" w:color="auto" w:fill="FFFFFF"/>
            <w:vAlign w:val="center"/>
          </w:tcPr>
          <w:p w14:paraId="20FF71AA" w14:textId="77777777" w:rsidR="00033D8F" w:rsidRPr="00761B47" w:rsidRDefault="00033D8F" w:rsidP="00355ACB">
            <w:pPr>
              <w:shd w:val="clear" w:color="auto" w:fill="FFFFFF"/>
              <w:spacing w:after="20"/>
              <w:jc w:val="both"/>
              <w:rPr>
                <w:spacing w:val="-8"/>
              </w:rPr>
            </w:pPr>
            <w:r w:rsidRPr="00761B47">
              <w:rPr>
                <w:spacing w:val="-8"/>
              </w:rPr>
              <w:t>не нижче Євро-6</w:t>
            </w:r>
          </w:p>
        </w:tc>
        <w:tc>
          <w:tcPr>
            <w:tcW w:w="2381" w:type="dxa"/>
            <w:shd w:val="clear" w:color="auto" w:fill="FFFFFF"/>
            <w:vAlign w:val="center"/>
          </w:tcPr>
          <w:p w14:paraId="02B85D27" w14:textId="77777777" w:rsidR="00033D8F" w:rsidRPr="00761B47" w:rsidRDefault="00033D8F" w:rsidP="00355ACB">
            <w:pPr>
              <w:shd w:val="clear" w:color="auto" w:fill="FFFFFF"/>
              <w:spacing w:after="20"/>
              <w:jc w:val="both"/>
              <w:rPr>
                <w:spacing w:val="-8"/>
              </w:rPr>
            </w:pPr>
          </w:p>
        </w:tc>
      </w:tr>
      <w:tr w:rsidR="00033D8F" w:rsidRPr="00A44112" w14:paraId="060CB564" w14:textId="77777777" w:rsidTr="00355ACB">
        <w:trPr>
          <w:trHeight w:val="191"/>
        </w:trPr>
        <w:tc>
          <w:tcPr>
            <w:tcW w:w="4395" w:type="dxa"/>
            <w:shd w:val="clear" w:color="auto" w:fill="FFFFFF"/>
            <w:vAlign w:val="center"/>
          </w:tcPr>
          <w:p w14:paraId="56695309" w14:textId="77777777" w:rsidR="00033D8F" w:rsidRPr="00761B47" w:rsidRDefault="00033D8F" w:rsidP="00355ACB">
            <w:pPr>
              <w:shd w:val="clear" w:color="auto" w:fill="FFFFFF"/>
              <w:rPr>
                <w:spacing w:val="-8"/>
              </w:rPr>
            </w:pPr>
            <w:r w:rsidRPr="00761B47">
              <w:rPr>
                <w:spacing w:val="-8"/>
              </w:rPr>
              <w:t>Паливний бак, л</w:t>
            </w:r>
          </w:p>
        </w:tc>
        <w:tc>
          <w:tcPr>
            <w:tcW w:w="3289" w:type="dxa"/>
            <w:shd w:val="clear" w:color="auto" w:fill="FFFFFF"/>
            <w:vAlign w:val="center"/>
          </w:tcPr>
          <w:p w14:paraId="21A35444" w14:textId="77777777" w:rsidR="00033D8F" w:rsidRPr="00761B47" w:rsidRDefault="00033D8F" w:rsidP="00355ACB">
            <w:pPr>
              <w:shd w:val="clear" w:color="auto" w:fill="FFFFFF"/>
              <w:spacing w:after="20"/>
              <w:jc w:val="both"/>
              <w:rPr>
                <w:spacing w:val="-8"/>
              </w:rPr>
            </w:pPr>
            <w:r w:rsidRPr="00761B47">
              <w:t>не менше 90</w:t>
            </w:r>
          </w:p>
        </w:tc>
        <w:tc>
          <w:tcPr>
            <w:tcW w:w="2381" w:type="dxa"/>
            <w:shd w:val="clear" w:color="auto" w:fill="FFFFFF"/>
            <w:vAlign w:val="center"/>
          </w:tcPr>
          <w:p w14:paraId="11E47FEF" w14:textId="77777777" w:rsidR="00033D8F" w:rsidRPr="00761B47" w:rsidRDefault="00033D8F" w:rsidP="00355ACB">
            <w:pPr>
              <w:shd w:val="clear" w:color="auto" w:fill="FFFFFF"/>
              <w:spacing w:after="20"/>
              <w:jc w:val="both"/>
            </w:pPr>
          </w:p>
        </w:tc>
      </w:tr>
      <w:tr w:rsidR="00033D8F" w:rsidRPr="00A44112" w14:paraId="43A28E39" w14:textId="77777777" w:rsidTr="00355ACB">
        <w:trPr>
          <w:trHeight w:val="342"/>
        </w:trPr>
        <w:tc>
          <w:tcPr>
            <w:tcW w:w="7684" w:type="dxa"/>
            <w:gridSpan w:val="2"/>
            <w:shd w:val="clear" w:color="auto" w:fill="FFFFFF"/>
            <w:vAlign w:val="center"/>
          </w:tcPr>
          <w:p w14:paraId="30976E55" w14:textId="77777777" w:rsidR="00033D8F" w:rsidRPr="00A44112" w:rsidRDefault="00033D8F" w:rsidP="00355ACB">
            <w:pPr>
              <w:shd w:val="clear" w:color="auto" w:fill="FFFFFF"/>
              <w:spacing w:after="20"/>
              <w:jc w:val="center"/>
              <w:rPr>
                <w:spacing w:val="-8"/>
              </w:rPr>
            </w:pPr>
            <w:r w:rsidRPr="00A44112">
              <w:rPr>
                <w:spacing w:val="-8"/>
              </w:rPr>
              <w:t>ТРАНСМІСІЯ:</w:t>
            </w:r>
          </w:p>
        </w:tc>
        <w:tc>
          <w:tcPr>
            <w:tcW w:w="2381" w:type="dxa"/>
            <w:shd w:val="clear" w:color="auto" w:fill="FFFFFF"/>
          </w:tcPr>
          <w:p w14:paraId="3C7084C7" w14:textId="77777777" w:rsidR="00033D8F" w:rsidRPr="00A44112" w:rsidRDefault="00033D8F" w:rsidP="00355ACB">
            <w:pPr>
              <w:shd w:val="clear" w:color="auto" w:fill="FFFFFF"/>
              <w:spacing w:after="20"/>
              <w:jc w:val="center"/>
              <w:rPr>
                <w:spacing w:val="-8"/>
              </w:rPr>
            </w:pPr>
          </w:p>
        </w:tc>
      </w:tr>
      <w:tr w:rsidR="00033D8F" w:rsidRPr="00A44112" w14:paraId="5B9DA744" w14:textId="77777777" w:rsidTr="00355ACB">
        <w:trPr>
          <w:trHeight w:val="191"/>
        </w:trPr>
        <w:tc>
          <w:tcPr>
            <w:tcW w:w="4395" w:type="dxa"/>
            <w:shd w:val="clear" w:color="auto" w:fill="FFFFFF"/>
            <w:vAlign w:val="center"/>
          </w:tcPr>
          <w:p w14:paraId="4E3708EF" w14:textId="77777777" w:rsidR="00033D8F" w:rsidRPr="00A44112" w:rsidRDefault="00033D8F" w:rsidP="00355ACB">
            <w:pPr>
              <w:shd w:val="clear" w:color="auto" w:fill="FFFFFF"/>
              <w:spacing w:after="20"/>
              <w:jc w:val="both"/>
              <w:rPr>
                <w:spacing w:val="-8"/>
              </w:rPr>
            </w:pPr>
            <w:r w:rsidRPr="00A44112">
              <w:rPr>
                <w:spacing w:val="-8"/>
              </w:rPr>
              <w:t>Тип коробки передач</w:t>
            </w:r>
          </w:p>
        </w:tc>
        <w:tc>
          <w:tcPr>
            <w:tcW w:w="3289" w:type="dxa"/>
            <w:shd w:val="clear" w:color="auto" w:fill="FFFFFF"/>
            <w:vAlign w:val="center"/>
          </w:tcPr>
          <w:p w14:paraId="305E85B4" w14:textId="77777777" w:rsidR="00033D8F" w:rsidRPr="00A44112" w:rsidRDefault="00033D8F" w:rsidP="00355ACB">
            <w:pPr>
              <w:shd w:val="clear" w:color="auto" w:fill="FFFFFF"/>
              <w:spacing w:after="20"/>
              <w:jc w:val="both"/>
              <w:rPr>
                <w:spacing w:val="-8"/>
              </w:rPr>
            </w:pPr>
            <w:r w:rsidRPr="00A44112">
              <w:rPr>
                <w:spacing w:val="-8"/>
              </w:rPr>
              <w:t>6-ступенева, механічна</w:t>
            </w:r>
          </w:p>
        </w:tc>
        <w:tc>
          <w:tcPr>
            <w:tcW w:w="2381" w:type="dxa"/>
            <w:shd w:val="clear" w:color="auto" w:fill="FFFFFF"/>
            <w:vAlign w:val="center"/>
          </w:tcPr>
          <w:p w14:paraId="353C0BCE" w14:textId="77777777" w:rsidR="00033D8F" w:rsidRPr="000D1675" w:rsidRDefault="00033D8F" w:rsidP="00355ACB">
            <w:pPr>
              <w:shd w:val="clear" w:color="auto" w:fill="FFFFFF"/>
              <w:spacing w:after="20"/>
              <w:jc w:val="both"/>
              <w:rPr>
                <w:spacing w:val="-8"/>
              </w:rPr>
            </w:pPr>
          </w:p>
        </w:tc>
      </w:tr>
      <w:tr w:rsidR="00033D8F" w:rsidRPr="00A44112" w14:paraId="3985A020" w14:textId="77777777" w:rsidTr="00355ACB">
        <w:trPr>
          <w:trHeight w:val="191"/>
        </w:trPr>
        <w:tc>
          <w:tcPr>
            <w:tcW w:w="4395" w:type="dxa"/>
            <w:shd w:val="clear" w:color="auto" w:fill="FFFFFF"/>
            <w:vAlign w:val="center"/>
          </w:tcPr>
          <w:p w14:paraId="4A26B5D7" w14:textId="77777777" w:rsidR="00033D8F" w:rsidRPr="00A44112" w:rsidRDefault="00033D8F" w:rsidP="00355ACB">
            <w:pPr>
              <w:shd w:val="clear" w:color="auto" w:fill="FFFFFF"/>
              <w:rPr>
                <w:spacing w:val="-8"/>
              </w:rPr>
            </w:pPr>
            <w:r w:rsidRPr="00A44112">
              <w:rPr>
                <w:spacing w:val="-8"/>
              </w:rPr>
              <w:t>Система приводу</w:t>
            </w:r>
          </w:p>
        </w:tc>
        <w:tc>
          <w:tcPr>
            <w:tcW w:w="3289" w:type="dxa"/>
            <w:shd w:val="clear" w:color="auto" w:fill="FFFFFF"/>
            <w:vAlign w:val="center"/>
          </w:tcPr>
          <w:p w14:paraId="4A1AE6A6" w14:textId="77777777" w:rsidR="00033D8F" w:rsidRPr="00A44112" w:rsidRDefault="00033D8F" w:rsidP="00355ACB">
            <w:pPr>
              <w:shd w:val="clear" w:color="auto" w:fill="FFFFFF"/>
              <w:spacing w:after="20"/>
              <w:rPr>
                <w:spacing w:val="-8"/>
              </w:rPr>
            </w:pPr>
            <w:r w:rsidRPr="00A44112">
              <w:rPr>
                <w:spacing w:val="-8"/>
              </w:rPr>
              <w:t>Передній</w:t>
            </w:r>
          </w:p>
        </w:tc>
        <w:tc>
          <w:tcPr>
            <w:tcW w:w="2381" w:type="dxa"/>
            <w:shd w:val="clear" w:color="auto" w:fill="FFFFFF"/>
            <w:vAlign w:val="center"/>
          </w:tcPr>
          <w:p w14:paraId="050F5D94" w14:textId="77777777" w:rsidR="00033D8F" w:rsidRPr="00A44112" w:rsidRDefault="00033D8F" w:rsidP="00355ACB">
            <w:pPr>
              <w:shd w:val="clear" w:color="auto" w:fill="FFFFFF"/>
              <w:spacing w:after="20"/>
              <w:rPr>
                <w:spacing w:val="-8"/>
              </w:rPr>
            </w:pPr>
          </w:p>
        </w:tc>
      </w:tr>
      <w:tr w:rsidR="00033D8F" w:rsidRPr="00A44112" w14:paraId="5EA5B370" w14:textId="77777777" w:rsidTr="00355ACB">
        <w:trPr>
          <w:trHeight w:val="404"/>
        </w:trPr>
        <w:tc>
          <w:tcPr>
            <w:tcW w:w="7684" w:type="dxa"/>
            <w:gridSpan w:val="2"/>
            <w:shd w:val="clear" w:color="auto" w:fill="FFFFFF"/>
            <w:vAlign w:val="center"/>
          </w:tcPr>
          <w:p w14:paraId="565CCFA7" w14:textId="77777777" w:rsidR="00033D8F" w:rsidRPr="00A44112" w:rsidRDefault="00033D8F" w:rsidP="00355ACB">
            <w:pPr>
              <w:shd w:val="clear" w:color="auto" w:fill="FFFFFF"/>
              <w:spacing w:after="20"/>
              <w:jc w:val="center"/>
              <w:rPr>
                <w:spacing w:val="-8"/>
              </w:rPr>
            </w:pPr>
            <w:r w:rsidRPr="00A44112">
              <w:rPr>
                <w:spacing w:val="-8"/>
              </w:rPr>
              <w:t>РУЛЬОВЕ КЕРУВАННЯ:</w:t>
            </w:r>
          </w:p>
        </w:tc>
        <w:tc>
          <w:tcPr>
            <w:tcW w:w="2381" w:type="dxa"/>
            <w:shd w:val="clear" w:color="auto" w:fill="FFFFFF"/>
          </w:tcPr>
          <w:p w14:paraId="41972650" w14:textId="77777777" w:rsidR="00033D8F" w:rsidRPr="00A44112" w:rsidRDefault="00033D8F" w:rsidP="00355ACB">
            <w:pPr>
              <w:shd w:val="clear" w:color="auto" w:fill="FFFFFF"/>
              <w:spacing w:after="20"/>
              <w:jc w:val="center"/>
              <w:rPr>
                <w:spacing w:val="-8"/>
              </w:rPr>
            </w:pPr>
          </w:p>
        </w:tc>
      </w:tr>
      <w:tr w:rsidR="00033D8F" w:rsidRPr="00A44112" w14:paraId="492C15DF" w14:textId="77777777" w:rsidTr="00355ACB">
        <w:trPr>
          <w:trHeight w:val="449"/>
        </w:trPr>
        <w:tc>
          <w:tcPr>
            <w:tcW w:w="4395" w:type="dxa"/>
            <w:shd w:val="clear" w:color="auto" w:fill="FFFFFF"/>
            <w:vAlign w:val="center"/>
          </w:tcPr>
          <w:p w14:paraId="15E1AA81" w14:textId="77777777" w:rsidR="00033D8F" w:rsidRPr="00A44112" w:rsidRDefault="00033D8F" w:rsidP="00355ACB">
            <w:pPr>
              <w:shd w:val="clear" w:color="auto" w:fill="FFFFFF"/>
              <w:rPr>
                <w:spacing w:val="-8"/>
              </w:rPr>
            </w:pPr>
            <w:r w:rsidRPr="00A44112">
              <w:rPr>
                <w:spacing w:val="-8"/>
              </w:rPr>
              <w:t>Підсилювач керма</w:t>
            </w:r>
          </w:p>
        </w:tc>
        <w:tc>
          <w:tcPr>
            <w:tcW w:w="3289" w:type="dxa"/>
            <w:shd w:val="clear" w:color="auto" w:fill="FFFFFF"/>
            <w:vAlign w:val="center"/>
          </w:tcPr>
          <w:p w14:paraId="0D56D009" w14:textId="77777777" w:rsidR="00033D8F" w:rsidRPr="00A44112" w:rsidRDefault="00033D8F" w:rsidP="00355ACB">
            <w:pPr>
              <w:shd w:val="clear" w:color="auto" w:fill="FFFFFF"/>
              <w:spacing w:after="20"/>
              <w:jc w:val="both"/>
              <w:rPr>
                <w:spacing w:val="-8"/>
              </w:rPr>
            </w:pPr>
            <w:r w:rsidRPr="00A44112">
              <w:rPr>
                <w:spacing w:val="-8"/>
              </w:rPr>
              <w:t>Наявність</w:t>
            </w:r>
          </w:p>
        </w:tc>
        <w:tc>
          <w:tcPr>
            <w:tcW w:w="2381" w:type="dxa"/>
            <w:shd w:val="clear" w:color="auto" w:fill="FFFFFF"/>
          </w:tcPr>
          <w:p w14:paraId="5677B373" w14:textId="77777777" w:rsidR="00033D8F" w:rsidRPr="00A44112" w:rsidRDefault="00033D8F" w:rsidP="00355ACB">
            <w:pPr>
              <w:shd w:val="clear" w:color="auto" w:fill="FFFFFF"/>
              <w:spacing w:after="20"/>
              <w:jc w:val="both"/>
              <w:rPr>
                <w:spacing w:val="-8"/>
              </w:rPr>
            </w:pPr>
          </w:p>
        </w:tc>
      </w:tr>
      <w:tr w:rsidR="00033D8F" w:rsidRPr="00A44112" w14:paraId="0FCB0871" w14:textId="77777777" w:rsidTr="00355ACB">
        <w:trPr>
          <w:trHeight w:val="191"/>
        </w:trPr>
        <w:tc>
          <w:tcPr>
            <w:tcW w:w="7684" w:type="dxa"/>
            <w:gridSpan w:val="2"/>
            <w:shd w:val="clear" w:color="auto" w:fill="FFFFFF"/>
            <w:vAlign w:val="center"/>
          </w:tcPr>
          <w:p w14:paraId="3B4FF6B6" w14:textId="77777777" w:rsidR="00033D8F" w:rsidRPr="00A44112" w:rsidRDefault="00033D8F" w:rsidP="00355ACB">
            <w:pPr>
              <w:shd w:val="clear" w:color="auto" w:fill="FFFFFF"/>
              <w:spacing w:after="20"/>
              <w:jc w:val="center"/>
              <w:rPr>
                <w:spacing w:val="-8"/>
              </w:rPr>
            </w:pPr>
            <w:r w:rsidRPr="00A44112">
              <w:rPr>
                <w:spacing w:val="-8"/>
              </w:rPr>
              <w:t>ПІДВІСКА:</w:t>
            </w:r>
          </w:p>
        </w:tc>
        <w:tc>
          <w:tcPr>
            <w:tcW w:w="2381" w:type="dxa"/>
            <w:shd w:val="clear" w:color="auto" w:fill="FFFFFF"/>
          </w:tcPr>
          <w:p w14:paraId="05B870C6" w14:textId="77777777" w:rsidR="00033D8F" w:rsidRPr="00A44112" w:rsidRDefault="00033D8F" w:rsidP="00355ACB">
            <w:pPr>
              <w:shd w:val="clear" w:color="auto" w:fill="FFFFFF"/>
              <w:spacing w:after="20"/>
              <w:jc w:val="center"/>
              <w:rPr>
                <w:spacing w:val="-8"/>
              </w:rPr>
            </w:pPr>
          </w:p>
        </w:tc>
      </w:tr>
      <w:tr w:rsidR="00033D8F" w:rsidRPr="00A44112" w14:paraId="2F3349FD" w14:textId="77777777" w:rsidTr="00355ACB">
        <w:trPr>
          <w:trHeight w:val="690"/>
        </w:trPr>
        <w:tc>
          <w:tcPr>
            <w:tcW w:w="4395" w:type="dxa"/>
            <w:shd w:val="clear" w:color="auto" w:fill="FFFFFF"/>
            <w:vAlign w:val="center"/>
          </w:tcPr>
          <w:p w14:paraId="7B0F867A" w14:textId="77777777" w:rsidR="00033D8F" w:rsidRPr="00A44112" w:rsidRDefault="00033D8F" w:rsidP="00355ACB">
            <w:pPr>
              <w:shd w:val="clear" w:color="auto" w:fill="FFFFFF"/>
              <w:rPr>
                <w:spacing w:val="-8"/>
              </w:rPr>
            </w:pPr>
            <w:r w:rsidRPr="00A44112">
              <w:rPr>
                <w:spacing w:val="-8"/>
              </w:rPr>
              <w:t>Передня підвіска</w:t>
            </w:r>
          </w:p>
        </w:tc>
        <w:tc>
          <w:tcPr>
            <w:tcW w:w="3289" w:type="dxa"/>
            <w:shd w:val="clear" w:color="auto" w:fill="FFFFFF"/>
            <w:vAlign w:val="center"/>
          </w:tcPr>
          <w:p w14:paraId="1DA6F5B3" w14:textId="77777777" w:rsidR="00033D8F" w:rsidRPr="00A44112" w:rsidRDefault="00033D8F" w:rsidP="00355ACB">
            <w:pPr>
              <w:shd w:val="clear" w:color="auto" w:fill="FFFFFF"/>
              <w:spacing w:after="20"/>
              <w:jc w:val="both"/>
              <w:rPr>
                <w:spacing w:val="-8"/>
              </w:rPr>
            </w:pPr>
            <w:r w:rsidRPr="00A44112">
              <w:rPr>
                <w:spacing w:val="-8"/>
              </w:rPr>
              <w:t>Незалежна, типу «</w:t>
            </w:r>
            <w:proofErr w:type="spellStart"/>
            <w:r w:rsidRPr="00A44112">
              <w:rPr>
                <w:spacing w:val="-8"/>
              </w:rPr>
              <w:t>МакФерсон</w:t>
            </w:r>
            <w:proofErr w:type="spellEnd"/>
            <w:r w:rsidRPr="00A44112">
              <w:rPr>
                <w:spacing w:val="-8"/>
              </w:rPr>
              <w:t>», зі стабілізатором поперечної стійкості, з</w:t>
            </w:r>
          </w:p>
          <w:p w14:paraId="292CA5C7" w14:textId="77777777" w:rsidR="00033D8F" w:rsidRPr="00A44112" w:rsidRDefault="00033D8F" w:rsidP="00355ACB">
            <w:pPr>
              <w:shd w:val="clear" w:color="auto" w:fill="FFFFFF"/>
              <w:spacing w:after="20"/>
              <w:jc w:val="both"/>
              <w:rPr>
                <w:spacing w:val="-8"/>
              </w:rPr>
            </w:pPr>
            <w:r w:rsidRPr="00A44112">
              <w:rPr>
                <w:spacing w:val="-8"/>
              </w:rPr>
              <w:t>телескопічними амортизаторами</w:t>
            </w:r>
          </w:p>
        </w:tc>
        <w:tc>
          <w:tcPr>
            <w:tcW w:w="2381" w:type="dxa"/>
            <w:shd w:val="clear" w:color="auto" w:fill="FFFFFF"/>
            <w:vAlign w:val="center"/>
          </w:tcPr>
          <w:p w14:paraId="30E07D4A" w14:textId="77777777" w:rsidR="00033D8F" w:rsidRPr="00A44112" w:rsidRDefault="00033D8F" w:rsidP="00355ACB">
            <w:pPr>
              <w:shd w:val="clear" w:color="auto" w:fill="FFFFFF"/>
              <w:spacing w:after="20"/>
              <w:jc w:val="both"/>
              <w:rPr>
                <w:spacing w:val="-8"/>
              </w:rPr>
            </w:pPr>
          </w:p>
        </w:tc>
      </w:tr>
      <w:tr w:rsidR="00033D8F" w:rsidRPr="00A44112" w14:paraId="4E09523E" w14:textId="77777777" w:rsidTr="00355ACB">
        <w:trPr>
          <w:trHeight w:val="311"/>
        </w:trPr>
        <w:tc>
          <w:tcPr>
            <w:tcW w:w="4395" w:type="dxa"/>
            <w:shd w:val="clear" w:color="auto" w:fill="FFFFFF"/>
            <w:vAlign w:val="center"/>
          </w:tcPr>
          <w:p w14:paraId="5DAA3B09" w14:textId="77777777" w:rsidR="00033D8F" w:rsidRPr="00A44112" w:rsidRDefault="00033D8F" w:rsidP="00355ACB">
            <w:pPr>
              <w:shd w:val="clear" w:color="auto" w:fill="FFFFFF"/>
              <w:rPr>
                <w:spacing w:val="-8"/>
              </w:rPr>
            </w:pPr>
            <w:r w:rsidRPr="00A44112">
              <w:rPr>
                <w:spacing w:val="-8"/>
              </w:rPr>
              <w:lastRenderedPageBreak/>
              <w:t>Задня підвіска</w:t>
            </w:r>
          </w:p>
        </w:tc>
        <w:tc>
          <w:tcPr>
            <w:tcW w:w="3289" w:type="dxa"/>
            <w:shd w:val="clear" w:color="auto" w:fill="FFFFFF"/>
            <w:vAlign w:val="center"/>
          </w:tcPr>
          <w:p w14:paraId="66A7B716" w14:textId="77777777" w:rsidR="00033D8F" w:rsidRPr="00A44112" w:rsidRDefault="00033D8F" w:rsidP="00355ACB">
            <w:pPr>
              <w:shd w:val="clear" w:color="auto" w:fill="FFFFFF"/>
              <w:spacing w:after="20"/>
              <w:rPr>
                <w:spacing w:val="-8"/>
              </w:rPr>
            </w:pPr>
            <w:r w:rsidRPr="00A44112">
              <w:rPr>
                <w:spacing w:val="-8"/>
              </w:rPr>
              <w:t>Поздовжні ресори, телескопічні амортизатори</w:t>
            </w:r>
          </w:p>
        </w:tc>
        <w:tc>
          <w:tcPr>
            <w:tcW w:w="2381" w:type="dxa"/>
            <w:shd w:val="clear" w:color="auto" w:fill="FFFFFF"/>
            <w:vAlign w:val="center"/>
          </w:tcPr>
          <w:p w14:paraId="4B27B9A2" w14:textId="77777777" w:rsidR="00033D8F" w:rsidRPr="00A44112" w:rsidRDefault="00033D8F" w:rsidP="00355ACB">
            <w:pPr>
              <w:shd w:val="clear" w:color="auto" w:fill="FFFFFF"/>
              <w:spacing w:after="20"/>
              <w:rPr>
                <w:spacing w:val="-8"/>
              </w:rPr>
            </w:pPr>
          </w:p>
        </w:tc>
      </w:tr>
      <w:tr w:rsidR="00033D8F" w:rsidRPr="00A44112" w14:paraId="7C7AC6BA" w14:textId="77777777" w:rsidTr="00355ACB">
        <w:trPr>
          <w:trHeight w:val="147"/>
        </w:trPr>
        <w:tc>
          <w:tcPr>
            <w:tcW w:w="7684" w:type="dxa"/>
            <w:gridSpan w:val="2"/>
            <w:shd w:val="clear" w:color="auto" w:fill="FFFFFF"/>
            <w:vAlign w:val="center"/>
          </w:tcPr>
          <w:p w14:paraId="56A4FEEC" w14:textId="77777777" w:rsidR="00033D8F" w:rsidRPr="00A44112" w:rsidRDefault="00033D8F" w:rsidP="00355ACB">
            <w:pPr>
              <w:shd w:val="clear" w:color="auto" w:fill="FFFFFF"/>
              <w:spacing w:after="20"/>
              <w:jc w:val="center"/>
              <w:rPr>
                <w:spacing w:val="-8"/>
              </w:rPr>
            </w:pPr>
            <w:r w:rsidRPr="00A44112">
              <w:rPr>
                <w:spacing w:val="-8"/>
              </w:rPr>
              <w:t>КОЛЕСА:</w:t>
            </w:r>
          </w:p>
        </w:tc>
        <w:tc>
          <w:tcPr>
            <w:tcW w:w="2381" w:type="dxa"/>
            <w:shd w:val="clear" w:color="auto" w:fill="FFFFFF"/>
          </w:tcPr>
          <w:p w14:paraId="12D47AE1" w14:textId="77777777" w:rsidR="00033D8F" w:rsidRPr="00A44112" w:rsidRDefault="00033D8F" w:rsidP="00355ACB">
            <w:pPr>
              <w:shd w:val="clear" w:color="auto" w:fill="FFFFFF"/>
              <w:spacing w:after="20"/>
              <w:jc w:val="center"/>
              <w:rPr>
                <w:spacing w:val="-8"/>
              </w:rPr>
            </w:pPr>
          </w:p>
        </w:tc>
      </w:tr>
      <w:tr w:rsidR="00033D8F" w:rsidRPr="00A44112" w14:paraId="451B2B5A" w14:textId="77777777" w:rsidTr="00355ACB">
        <w:trPr>
          <w:trHeight w:val="191"/>
        </w:trPr>
        <w:tc>
          <w:tcPr>
            <w:tcW w:w="4395" w:type="dxa"/>
            <w:shd w:val="clear" w:color="auto" w:fill="FFFFFF"/>
          </w:tcPr>
          <w:p w14:paraId="0D26C83B" w14:textId="77777777" w:rsidR="00033D8F" w:rsidRPr="00A44112" w:rsidRDefault="00033D8F" w:rsidP="00355ACB">
            <w:pPr>
              <w:shd w:val="clear" w:color="auto" w:fill="FFFFFF"/>
              <w:rPr>
                <w:spacing w:val="-8"/>
              </w:rPr>
            </w:pPr>
            <w:r w:rsidRPr="00A44112">
              <w:t>Колісні диски радіусом (базові)</w:t>
            </w:r>
          </w:p>
        </w:tc>
        <w:tc>
          <w:tcPr>
            <w:tcW w:w="3289" w:type="dxa"/>
            <w:shd w:val="clear" w:color="auto" w:fill="FFFFFF"/>
          </w:tcPr>
          <w:p w14:paraId="23DC4040" w14:textId="77777777" w:rsidR="00033D8F" w:rsidRPr="00A44112" w:rsidRDefault="00033D8F" w:rsidP="00355ACB">
            <w:pPr>
              <w:shd w:val="clear" w:color="auto" w:fill="FFFFFF"/>
              <w:spacing w:after="20"/>
              <w:jc w:val="both"/>
              <w:rPr>
                <w:spacing w:val="-8"/>
              </w:rPr>
            </w:pPr>
            <w:r w:rsidRPr="00A44112">
              <w:t>не менше R16</w:t>
            </w:r>
          </w:p>
        </w:tc>
        <w:tc>
          <w:tcPr>
            <w:tcW w:w="2381" w:type="dxa"/>
            <w:shd w:val="clear" w:color="auto" w:fill="FFFFFF"/>
          </w:tcPr>
          <w:p w14:paraId="53998F4C" w14:textId="77777777" w:rsidR="00033D8F" w:rsidRPr="000D1675" w:rsidRDefault="00033D8F" w:rsidP="00355ACB">
            <w:pPr>
              <w:shd w:val="clear" w:color="auto" w:fill="FFFFFF"/>
              <w:spacing w:after="20"/>
              <w:jc w:val="both"/>
            </w:pPr>
          </w:p>
        </w:tc>
      </w:tr>
      <w:tr w:rsidR="00033D8F" w:rsidRPr="00A44112" w14:paraId="492BEC7E" w14:textId="77777777" w:rsidTr="00355ACB">
        <w:trPr>
          <w:trHeight w:val="191"/>
        </w:trPr>
        <w:tc>
          <w:tcPr>
            <w:tcW w:w="4395" w:type="dxa"/>
            <w:shd w:val="clear" w:color="auto" w:fill="FFFFFF"/>
          </w:tcPr>
          <w:p w14:paraId="3E5B063E" w14:textId="77777777" w:rsidR="00033D8F" w:rsidRPr="00A44112" w:rsidRDefault="00033D8F" w:rsidP="00355ACB">
            <w:pPr>
              <w:shd w:val="clear" w:color="auto" w:fill="FFFFFF"/>
            </w:pPr>
            <w:proofErr w:type="spellStart"/>
            <w:r w:rsidRPr="00A44112">
              <w:t>Повнорозмірне</w:t>
            </w:r>
            <w:proofErr w:type="spellEnd"/>
            <w:r w:rsidRPr="00A44112">
              <w:t xml:space="preserve"> запасне колесо</w:t>
            </w:r>
          </w:p>
        </w:tc>
        <w:tc>
          <w:tcPr>
            <w:tcW w:w="3289" w:type="dxa"/>
            <w:shd w:val="clear" w:color="auto" w:fill="FFFFFF"/>
          </w:tcPr>
          <w:p w14:paraId="450B5D9A" w14:textId="77777777" w:rsidR="00033D8F" w:rsidRPr="00A44112" w:rsidRDefault="00033D8F" w:rsidP="00355ACB">
            <w:pPr>
              <w:shd w:val="clear" w:color="auto" w:fill="FFFFFF"/>
              <w:spacing w:after="20"/>
              <w:jc w:val="both"/>
            </w:pPr>
            <w:r w:rsidRPr="00A44112">
              <w:rPr>
                <w:spacing w:val="-8"/>
              </w:rPr>
              <w:t>Наявність</w:t>
            </w:r>
          </w:p>
        </w:tc>
        <w:tc>
          <w:tcPr>
            <w:tcW w:w="2381" w:type="dxa"/>
            <w:shd w:val="clear" w:color="auto" w:fill="FFFFFF"/>
          </w:tcPr>
          <w:p w14:paraId="6012B80E" w14:textId="77777777" w:rsidR="00033D8F" w:rsidRPr="00A44112" w:rsidRDefault="00033D8F" w:rsidP="00355ACB">
            <w:pPr>
              <w:shd w:val="clear" w:color="auto" w:fill="FFFFFF"/>
              <w:spacing w:after="20"/>
              <w:jc w:val="both"/>
              <w:rPr>
                <w:spacing w:val="-8"/>
              </w:rPr>
            </w:pPr>
          </w:p>
        </w:tc>
      </w:tr>
      <w:tr w:rsidR="00033D8F" w:rsidRPr="00A44112" w14:paraId="1D74B512" w14:textId="77777777" w:rsidTr="00355ACB">
        <w:trPr>
          <w:trHeight w:val="191"/>
        </w:trPr>
        <w:tc>
          <w:tcPr>
            <w:tcW w:w="7684" w:type="dxa"/>
            <w:gridSpan w:val="2"/>
            <w:vAlign w:val="center"/>
          </w:tcPr>
          <w:p w14:paraId="351C7DD5" w14:textId="77777777" w:rsidR="00033D8F" w:rsidRPr="00A44112" w:rsidRDefault="00033D8F" w:rsidP="00355ACB">
            <w:pPr>
              <w:spacing w:after="20"/>
              <w:jc w:val="center"/>
              <w:rPr>
                <w:spacing w:val="-8"/>
              </w:rPr>
            </w:pPr>
            <w:r w:rsidRPr="00A44112">
              <w:rPr>
                <w:spacing w:val="-8"/>
              </w:rPr>
              <w:t>СИСТЕМИ АКТИВНОЇ І ПАСИВНОЇ БЕЗПЕКИ:</w:t>
            </w:r>
          </w:p>
        </w:tc>
        <w:tc>
          <w:tcPr>
            <w:tcW w:w="2381" w:type="dxa"/>
          </w:tcPr>
          <w:p w14:paraId="211428FA" w14:textId="77777777" w:rsidR="00033D8F" w:rsidRPr="00A44112" w:rsidRDefault="00033D8F" w:rsidP="00355ACB">
            <w:pPr>
              <w:spacing w:after="20"/>
              <w:jc w:val="center"/>
              <w:rPr>
                <w:spacing w:val="-8"/>
              </w:rPr>
            </w:pPr>
          </w:p>
        </w:tc>
      </w:tr>
      <w:tr w:rsidR="00033D8F" w:rsidRPr="00A44112" w14:paraId="25159366" w14:textId="77777777" w:rsidTr="00355ACB">
        <w:trPr>
          <w:trHeight w:val="191"/>
        </w:trPr>
        <w:tc>
          <w:tcPr>
            <w:tcW w:w="4395" w:type="dxa"/>
            <w:vAlign w:val="center"/>
          </w:tcPr>
          <w:p w14:paraId="21533A80" w14:textId="77777777" w:rsidR="00033D8F" w:rsidRPr="00A44112" w:rsidRDefault="00033D8F" w:rsidP="00355ACB">
            <w:pPr>
              <w:spacing w:after="20"/>
              <w:jc w:val="both"/>
              <w:rPr>
                <w:spacing w:val="-8"/>
              </w:rPr>
            </w:pPr>
            <w:r w:rsidRPr="00A44112">
              <w:rPr>
                <w:spacing w:val="-8"/>
              </w:rPr>
              <w:t xml:space="preserve">Електронна </w:t>
            </w:r>
            <w:proofErr w:type="spellStart"/>
            <w:r w:rsidRPr="00A44112">
              <w:rPr>
                <w:spacing w:val="-8"/>
              </w:rPr>
              <w:t>антиблокувальна</w:t>
            </w:r>
            <w:proofErr w:type="spellEnd"/>
            <w:r w:rsidRPr="00A44112">
              <w:rPr>
                <w:spacing w:val="-8"/>
              </w:rPr>
              <w:t xml:space="preserve"> гальмівна система </w:t>
            </w:r>
          </w:p>
        </w:tc>
        <w:tc>
          <w:tcPr>
            <w:tcW w:w="3289" w:type="dxa"/>
            <w:vAlign w:val="center"/>
          </w:tcPr>
          <w:p w14:paraId="10F7F481" w14:textId="77777777" w:rsidR="00033D8F" w:rsidRPr="00A44112" w:rsidRDefault="00033D8F" w:rsidP="00355ACB">
            <w:pPr>
              <w:spacing w:after="20"/>
              <w:jc w:val="both"/>
              <w:rPr>
                <w:spacing w:val="-8"/>
              </w:rPr>
            </w:pPr>
            <w:r w:rsidRPr="00A44112">
              <w:rPr>
                <w:spacing w:val="-8"/>
              </w:rPr>
              <w:t>Наявність</w:t>
            </w:r>
          </w:p>
        </w:tc>
        <w:tc>
          <w:tcPr>
            <w:tcW w:w="2381" w:type="dxa"/>
            <w:vAlign w:val="center"/>
          </w:tcPr>
          <w:p w14:paraId="136BAE97" w14:textId="77777777" w:rsidR="00033D8F" w:rsidRPr="00A44112" w:rsidRDefault="00033D8F" w:rsidP="00355ACB">
            <w:pPr>
              <w:spacing w:after="20"/>
              <w:jc w:val="both"/>
              <w:rPr>
                <w:spacing w:val="-8"/>
              </w:rPr>
            </w:pPr>
          </w:p>
        </w:tc>
      </w:tr>
      <w:tr w:rsidR="00033D8F" w:rsidRPr="00A44112" w14:paraId="20B83CBE" w14:textId="77777777" w:rsidTr="00355ACB">
        <w:trPr>
          <w:trHeight w:val="191"/>
        </w:trPr>
        <w:tc>
          <w:tcPr>
            <w:tcW w:w="4395" w:type="dxa"/>
            <w:vAlign w:val="center"/>
          </w:tcPr>
          <w:p w14:paraId="47C480E7" w14:textId="77777777" w:rsidR="00033D8F" w:rsidRPr="00A44112" w:rsidRDefault="00033D8F" w:rsidP="00355ACB">
            <w:pPr>
              <w:spacing w:after="20"/>
              <w:jc w:val="both"/>
              <w:rPr>
                <w:spacing w:val="-8"/>
              </w:rPr>
            </w:pPr>
            <w:r w:rsidRPr="00A44112">
              <w:rPr>
                <w:spacing w:val="-8"/>
              </w:rPr>
              <w:t xml:space="preserve">Електронна система стабілізації </w:t>
            </w:r>
          </w:p>
        </w:tc>
        <w:tc>
          <w:tcPr>
            <w:tcW w:w="3289" w:type="dxa"/>
            <w:vAlign w:val="center"/>
          </w:tcPr>
          <w:p w14:paraId="5891F762" w14:textId="77777777" w:rsidR="00033D8F" w:rsidRPr="00A44112" w:rsidRDefault="00033D8F" w:rsidP="00355ACB">
            <w:pPr>
              <w:spacing w:after="20"/>
              <w:jc w:val="both"/>
              <w:rPr>
                <w:spacing w:val="-8"/>
              </w:rPr>
            </w:pPr>
            <w:r w:rsidRPr="00A44112">
              <w:rPr>
                <w:spacing w:val="-8"/>
              </w:rPr>
              <w:t>Наявність</w:t>
            </w:r>
          </w:p>
        </w:tc>
        <w:tc>
          <w:tcPr>
            <w:tcW w:w="2381" w:type="dxa"/>
            <w:vAlign w:val="center"/>
          </w:tcPr>
          <w:p w14:paraId="72CC3FCB" w14:textId="77777777" w:rsidR="00033D8F" w:rsidRPr="00A44112" w:rsidRDefault="00033D8F" w:rsidP="00355ACB">
            <w:pPr>
              <w:spacing w:after="20"/>
              <w:jc w:val="both"/>
              <w:rPr>
                <w:spacing w:val="-8"/>
              </w:rPr>
            </w:pPr>
          </w:p>
        </w:tc>
      </w:tr>
      <w:tr w:rsidR="00033D8F" w:rsidRPr="00A44112" w14:paraId="53C4196B" w14:textId="77777777" w:rsidTr="00355ACB">
        <w:trPr>
          <w:trHeight w:val="191"/>
        </w:trPr>
        <w:tc>
          <w:tcPr>
            <w:tcW w:w="4395" w:type="dxa"/>
            <w:vAlign w:val="center"/>
          </w:tcPr>
          <w:p w14:paraId="56FF1160" w14:textId="77777777" w:rsidR="00033D8F" w:rsidRPr="00A44112" w:rsidRDefault="00033D8F" w:rsidP="00355ACB">
            <w:pPr>
              <w:spacing w:after="20"/>
              <w:jc w:val="both"/>
              <w:rPr>
                <w:spacing w:val="-8"/>
              </w:rPr>
            </w:pPr>
            <w:r w:rsidRPr="00A44112">
              <w:rPr>
                <w:spacing w:val="-8"/>
              </w:rPr>
              <w:t xml:space="preserve">Фронтальна подушка безпеки для водія </w:t>
            </w:r>
          </w:p>
        </w:tc>
        <w:tc>
          <w:tcPr>
            <w:tcW w:w="3289" w:type="dxa"/>
            <w:vAlign w:val="center"/>
          </w:tcPr>
          <w:p w14:paraId="124A6D3D" w14:textId="77777777" w:rsidR="00033D8F" w:rsidRPr="00A44112" w:rsidRDefault="00033D8F" w:rsidP="00355ACB">
            <w:pPr>
              <w:spacing w:after="20"/>
              <w:jc w:val="both"/>
              <w:rPr>
                <w:spacing w:val="-8"/>
              </w:rPr>
            </w:pPr>
            <w:r w:rsidRPr="00A44112">
              <w:rPr>
                <w:spacing w:val="-8"/>
              </w:rPr>
              <w:t>Наявність</w:t>
            </w:r>
          </w:p>
        </w:tc>
        <w:tc>
          <w:tcPr>
            <w:tcW w:w="2381" w:type="dxa"/>
            <w:vAlign w:val="center"/>
          </w:tcPr>
          <w:p w14:paraId="4C4D7D13" w14:textId="77777777" w:rsidR="00033D8F" w:rsidRPr="00A44112" w:rsidRDefault="00033D8F" w:rsidP="00355ACB">
            <w:pPr>
              <w:spacing w:after="20"/>
              <w:jc w:val="both"/>
              <w:rPr>
                <w:spacing w:val="-8"/>
              </w:rPr>
            </w:pPr>
          </w:p>
        </w:tc>
      </w:tr>
      <w:tr w:rsidR="00033D8F" w:rsidRPr="00A44112" w14:paraId="43DE5273" w14:textId="77777777" w:rsidTr="00355ACB">
        <w:trPr>
          <w:trHeight w:val="191"/>
        </w:trPr>
        <w:tc>
          <w:tcPr>
            <w:tcW w:w="4395" w:type="dxa"/>
            <w:vAlign w:val="center"/>
          </w:tcPr>
          <w:p w14:paraId="250FFDB5" w14:textId="77777777" w:rsidR="00033D8F" w:rsidRPr="00761B47" w:rsidRDefault="00033D8F" w:rsidP="00355ACB">
            <w:pPr>
              <w:spacing w:after="20"/>
              <w:jc w:val="both"/>
              <w:rPr>
                <w:spacing w:val="-8"/>
              </w:rPr>
            </w:pPr>
            <w:r w:rsidRPr="00761B47">
              <w:rPr>
                <w:spacing w:val="-8"/>
              </w:rPr>
              <w:t>Фронтальна подушка безпеки переднього пасажира</w:t>
            </w:r>
          </w:p>
        </w:tc>
        <w:tc>
          <w:tcPr>
            <w:tcW w:w="3289" w:type="dxa"/>
            <w:vAlign w:val="center"/>
          </w:tcPr>
          <w:p w14:paraId="7184C871" w14:textId="77777777" w:rsidR="00033D8F" w:rsidRPr="00A44112" w:rsidRDefault="00033D8F" w:rsidP="00355ACB">
            <w:pPr>
              <w:spacing w:after="20"/>
              <w:jc w:val="both"/>
              <w:rPr>
                <w:spacing w:val="-8"/>
                <w:highlight w:val="yellow"/>
              </w:rPr>
            </w:pPr>
            <w:r w:rsidRPr="00A44112">
              <w:rPr>
                <w:spacing w:val="-8"/>
              </w:rPr>
              <w:t>Наявність</w:t>
            </w:r>
          </w:p>
        </w:tc>
        <w:tc>
          <w:tcPr>
            <w:tcW w:w="2381" w:type="dxa"/>
            <w:vAlign w:val="center"/>
          </w:tcPr>
          <w:p w14:paraId="0E0A8007" w14:textId="77777777" w:rsidR="00033D8F" w:rsidRPr="00A44112" w:rsidRDefault="00033D8F" w:rsidP="00355ACB">
            <w:pPr>
              <w:spacing w:after="20"/>
              <w:jc w:val="both"/>
              <w:rPr>
                <w:spacing w:val="-8"/>
              </w:rPr>
            </w:pPr>
          </w:p>
        </w:tc>
      </w:tr>
      <w:tr w:rsidR="00033D8F" w:rsidRPr="00A44112" w14:paraId="4E378A8D" w14:textId="77777777" w:rsidTr="00355ACB">
        <w:trPr>
          <w:trHeight w:val="191"/>
        </w:trPr>
        <w:tc>
          <w:tcPr>
            <w:tcW w:w="4395" w:type="dxa"/>
            <w:vAlign w:val="center"/>
          </w:tcPr>
          <w:p w14:paraId="430DF1AD" w14:textId="77777777" w:rsidR="00033D8F" w:rsidRPr="00761B47" w:rsidRDefault="00033D8F" w:rsidP="00355ACB">
            <w:pPr>
              <w:rPr>
                <w:spacing w:val="-8"/>
                <w:vertAlign w:val="subscript"/>
              </w:rPr>
            </w:pPr>
            <w:r w:rsidRPr="00761B47">
              <w:rPr>
                <w:spacing w:val="-8"/>
              </w:rPr>
              <w:t xml:space="preserve">Центральний замок </w:t>
            </w:r>
          </w:p>
        </w:tc>
        <w:tc>
          <w:tcPr>
            <w:tcW w:w="3289" w:type="dxa"/>
            <w:vAlign w:val="center"/>
          </w:tcPr>
          <w:p w14:paraId="08FD42E8" w14:textId="77777777" w:rsidR="00033D8F" w:rsidRPr="00A44112" w:rsidRDefault="00033D8F" w:rsidP="00355ACB">
            <w:pPr>
              <w:spacing w:after="20"/>
              <w:jc w:val="both"/>
              <w:rPr>
                <w:spacing w:val="-8"/>
              </w:rPr>
            </w:pPr>
            <w:r w:rsidRPr="00A44112">
              <w:rPr>
                <w:spacing w:val="-8"/>
              </w:rPr>
              <w:t>Наявність</w:t>
            </w:r>
          </w:p>
        </w:tc>
        <w:tc>
          <w:tcPr>
            <w:tcW w:w="2381" w:type="dxa"/>
            <w:vAlign w:val="center"/>
          </w:tcPr>
          <w:p w14:paraId="76FC7593" w14:textId="77777777" w:rsidR="00033D8F" w:rsidRPr="00A44112" w:rsidRDefault="00033D8F" w:rsidP="00355ACB">
            <w:pPr>
              <w:spacing w:after="20"/>
              <w:jc w:val="both"/>
              <w:rPr>
                <w:spacing w:val="-8"/>
              </w:rPr>
            </w:pPr>
          </w:p>
        </w:tc>
      </w:tr>
      <w:tr w:rsidR="00033D8F" w:rsidRPr="00A44112" w14:paraId="5FC38DCA" w14:textId="77777777" w:rsidTr="00355ACB">
        <w:trPr>
          <w:trHeight w:val="191"/>
        </w:trPr>
        <w:tc>
          <w:tcPr>
            <w:tcW w:w="7684" w:type="dxa"/>
            <w:gridSpan w:val="2"/>
            <w:vAlign w:val="center"/>
          </w:tcPr>
          <w:p w14:paraId="43CB30B1" w14:textId="77777777" w:rsidR="00033D8F" w:rsidRPr="00761B47" w:rsidRDefault="00033D8F" w:rsidP="00355ACB">
            <w:pPr>
              <w:spacing w:after="20"/>
              <w:jc w:val="center"/>
              <w:rPr>
                <w:spacing w:val="-8"/>
              </w:rPr>
            </w:pPr>
            <w:r w:rsidRPr="00761B47">
              <w:rPr>
                <w:spacing w:val="-8"/>
              </w:rPr>
              <w:t>КОМФОРТ:</w:t>
            </w:r>
          </w:p>
        </w:tc>
        <w:tc>
          <w:tcPr>
            <w:tcW w:w="2381" w:type="dxa"/>
          </w:tcPr>
          <w:p w14:paraId="6517DE99" w14:textId="77777777" w:rsidR="00033D8F" w:rsidRPr="00761B47" w:rsidRDefault="00033D8F" w:rsidP="00355ACB">
            <w:pPr>
              <w:spacing w:after="20"/>
              <w:jc w:val="center"/>
              <w:rPr>
                <w:spacing w:val="-8"/>
              </w:rPr>
            </w:pPr>
          </w:p>
        </w:tc>
      </w:tr>
      <w:tr w:rsidR="00033D8F" w:rsidRPr="00A44112" w14:paraId="22D56726" w14:textId="77777777" w:rsidTr="00355ACB">
        <w:trPr>
          <w:trHeight w:val="191"/>
        </w:trPr>
        <w:tc>
          <w:tcPr>
            <w:tcW w:w="4395" w:type="dxa"/>
            <w:vAlign w:val="center"/>
          </w:tcPr>
          <w:p w14:paraId="6C236209" w14:textId="77777777" w:rsidR="00033D8F" w:rsidRPr="00761B47" w:rsidRDefault="00033D8F" w:rsidP="00355ACB">
            <w:pPr>
              <w:spacing w:after="20"/>
              <w:jc w:val="both"/>
              <w:rPr>
                <w:spacing w:val="-8"/>
              </w:rPr>
            </w:pPr>
            <w:r w:rsidRPr="00761B47">
              <w:rPr>
                <w:spacing w:val="-8"/>
              </w:rPr>
              <w:t>Кондиціонер салону</w:t>
            </w:r>
          </w:p>
        </w:tc>
        <w:tc>
          <w:tcPr>
            <w:tcW w:w="3289" w:type="dxa"/>
            <w:vAlign w:val="center"/>
          </w:tcPr>
          <w:p w14:paraId="2474E370" w14:textId="77777777" w:rsidR="00033D8F" w:rsidRPr="00A44112" w:rsidRDefault="00033D8F" w:rsidP="00355ACB">
            <w:pPr>
              <w:spacing w:after="20"/>
              <w:jc w:val="both"/>
              <w:rPr>
                <w:spacing w:val="-8"/>
              </w:rPr>
            </w:pPr>
            <w:r w:rsidRPr="00A44112">
              <w:rPr>
                <w:spacing w:val="-8"/>
              </w:rPr>
              <w:t>Наявність</w:t>
            </w:r>
          </w:p>
        </w:tc>
        <w:tc>
          <w:tcPr>
            <w:tcW w:w="2381" w:type="dxa"/>
            <w:vAlign w:val="center"/>
          </w:tcPr>
          <w:p w14:paraId="33461661" w14:textId="77777777" w:rsidR="00033D8F" w:rsidRPr="00A44112" w:rsidRDefault="00033D8F" w:rsidP="00355ACB">
            <w:pPr>
              <w:spacing w:after="20"/>
              <w:jc w:val="both"/>
              <w:rPr>
                <w:spacing w:val="-8"/>
              </w:rPr>
            </w:pPr>
          </w:p>
        </w:tc>
      </w:tr>
      <w:tr w:rsidR="00033D8F" w:rsidRPr="00A44112" w14:paraId="100180BC" w14:textId="77777777" w:rsidTr="00355ACB">
        <w:trPr>
          <w:trHeight w:val="191"/>
        </w:trPr>
        <w:tc>
          <w:tcPr>
            <w:tcW w:w="4395" w:type="dxa"/>
            <w:vAlign w:val="center"/>
          </w:tcPr>
          <w:p w14:paraId="6FE2E376" w14:textId="77777777" w:rsidR="00033D8F" w:rsidRPr="00761B47" w:rsidRDefault="00033D8F" w:rsidP="00355ACB">
            <w:pPr>
              <w:spacing w:after="20"/>
              <w:jc w:val="both"/>
              <w:rPr>
                <w:spacing w:val="-8"/>
              </w:rPr>
            </w:pPr>
            <w:r w:rsidRPr="00761B47">
              <w:rPr>
                <w:spacing w:val="-8"/>
              </w:rPr>
              <w:t>Круїз-контроль</w:t>
            </w:r>
          </w:p>
        </w:tc>
        <w:tc>
          <w:tcPr>
            <w:tcW w:w="3289" w:type="dxa"/>
          </w:tcPr>
          <w:p w14:paraId="6E3D0AB8" w14:textId="77777777" w:rsidR="00033D8F" w:rsidRPr="00A44112" w:rsidRDefault="00033D8F" w:rsidP="00355ACB">
            <w:pPr>
              <w:spacing w:after="20"/>
              <w:jc w:val="both"/>
              <w:rPr>
                <w:spacing w:val="-8"/>
                <w:highlight w:val="yellow"/>
              </w:rPr>
            </w:pPr>
            <w:r w:rsidRPr="00A44112">
              <w:rPr>
                <w:spacing w:val="-8"/>
              </w:rPr>
              <w:t xml:space="preserve">Наявність </w:t>
            </w:r>
          </w:p>
        </w:tc>
        <w:tc>
          <w:tcPr>
            <w:tcW w:w="2381" w:type="dxa"/>
          </w:tcPr>
          <w:p w14:paraId="36D12191" w14:textId="77777777" w:rsidR="00033D8F" w:rsidRPr="00A44112" w:rsidRDefault="00033D8F" w:rsidP="00355ACB">
            <w:pPr>
              <w:spacing w:after="20"/>
              <w:jc w:val="both"/>
              <w:rPr>
                <w:spacing w:val="-8"/>
              </w:rPr>
            </w:pPr>
          </w:p>
        </w:tc>
      </w:tr>
      <w:tr w:rsidR="00033D8F" w:rsidRPr="00A44112" w14:paraId="58EBC4CF" w14:textId="77777777" w:rsidTr="00355ACB">
        <w:trPr>
          <w:trHeight w:val="191"/>
        </w:trPr>
        <w:tc>
          <w:tcPr>
            <w:tcW w:w="4395" w:type="dxa"/>
            <w:vAlign w:val="center"/>
          </w:tcPr>
          <w:p w14:paraId="24B46399" w14:textId="77777777" w:rsidR="00033D8F" w:rsidRPr="00761B47" w:rsidRDefault="00033D8F" w:rsidP="00355ACB">
            <w:pPr>
              <w:spacing w:after="20"/>
              <w:jc w:val="both"/>
              <w:rPr>
                <w:spacing w:val="-8"/>
              </w:rPr>
            </w:pPr>
            <w:r w:rsidRPr="00761B47">
              <w:rPr>
                <w:spacing w:val="-8"/>
              </w:rPr>
              <w:t>Протитуманні фари з функцією освітлення поворотів під час маневрування на невеликій швидкості</w:t>
            </w:r>
          </w:p>
        </w:tc>
        <w:tc>
          <w:tcPr>
            <w:tcW w:w="3289" w:type="dxa"/>
          </w:tcPr>
          <w:p w14:paraId="375D9A02" w14:textId="77777777" w:rsidR="00033D8F" w:rsidRPr="00A44112" w:rsidRDefault="00033D8F" w:rsidP="00355ACB">
            <w:pPr>
              <w:spacing w:after="20"/>
              <w:jc w:val="both"/>
              <w:rPr>
                <w:spacing w:val="-8"/>
                <w:highlight w:val="yellow"/>
              </w:rPr>
            </w:pPr>
            <w:r w:rsidRPr="00A44112">
              <w:rPr>
                <w:spacing w:val="-8"/>
              </w:rPr>
              <w:t xml:space="preserve">Наявність </w:t>
            </w:r>
          </w:p>
        </w:tc>
        <w:tc>
          <w:tcPr>
            <w:tcW w:w="2381" w:type="dxa"/>
          </w:tcPr>
          <w:p w14:paraId="1CEA05C3" w14:textId="77777777" w:rsidR="00033D8F" w:rsidRPr="00A44112" w:rsidRDefault="00033D8F" w:rsidP="00355ACB">
            <w:pPr>
              <w:spacing w:after="20"/>
              <w:jc w:val="both"/>
              <w:rPr>
                <w:spacing w:val="-8"/>
              </w:rPr>
            </w:pPr>
          </w:p>
        </w:tc>
      </w:tr>
      <w:tr w:rsidR="00033D8F" w:rsidRPr="00A44112" w14:paraId="136995BB" w14:textId="77777777" w:rsidTr="00355ACB">
        <w:trPr>
          <w:trHeight w:val="191"/>
        </w:trPr>
        <w:tc>
          <w:tcPr>
            <w:tcW w:w="4395" w:type="dxa"/>
            <w:vAlign w:val="center"/>
          </w:tcPr>
          <w:p w14:paraId="67EA112A" w14:textId="77777777" w:rsidR="00033D8F" w:rsidRPr="00761B47" w:rsidRDefault="00033D8F" w:rsidP="00355ACB">
            <w:pPr>
              <w:rPr>
                <w:spacing w:val="-8"/>
              </w:rPr>
            </w:pPr>
            <w:r w:rsidRPr="00761B47">
              <w:rPr>
                <w:spacing w:val="-8"/>
              </w:rPr>
              <w:t xml:space="preserve">Електричні передні </w:t>
            </w:r>
            <w:proofErr w:type="spellStart"/>
            <w:r w:rsidRPr="00761B47">
              <w:rPr>
                <w:spacing w:val="-8"/>
              </w:rPr>
              <w:t>склопідіймачі</w:t>
            </w:r>
            <w:proofErr w:type="spellEnd"/>
          </w:p>
        </w:tc>
        <w:tc>
          <w:tcPr>
            <w:tcW w:w="3289" w:type="dxa"/>
          </w:tcPr>
          <w:p w14:paraId="19A15B8A" w14:textId="77777777" w:rsidR="00033D8F" w:rsidRPr="00A44112" w:rsidRDefault="00033D8F" w:rsidP="00355ACB">
            <w:pPr>
              <w:spacing w:after="20"/>
              <w:jc w:val="both"/>
              <w:rPr>
                <w:spacing w:val="-8"/>
              </w:rPr>
            </w:pPr>
            <w:r w:rsidRPr="00A44112">
              <w:rPr>
                <w:spacing w:val="-8"/>
              </w:rPr>
              <w:t xml:space="preserve">Наявність </w:t>
            </w:r>
          </w:p>
        </w:tc>
        <w:tc>
          <w:tcPr>
            <w:tcW w:w="2381" w:type="dxa"/>
          </w:tcPr>
          <w:p w14:paraId="5E418A75" w14:textId="77777777" w:rsidR="00033D8F" w:rsidRPr="00A44112" w:rsidRDefault="00033D8F" w:rsidP="00355ACB">
            <w:pPr>
              <w:spacing w:after="20"/>
              <w:jc w:val="both"/>
              <w:rPr>
                <w:spacing w:val="-8"/>
              </w:rPr>
            </w:pPr>
          </w:p>
        </w:tc>
      </w:tr>
      <w:tr w:rsidR="00033D8F" w:rsidRPr="00A44112" w14:paraId="667BF026" w14:textId="77777777" w:rsidTr="00355ACB">
        <w:trPr>
          <w:trHeight w:val="191"/>
        </w:trPr>
        <w:tc>
          <w:tcPr>
            <w:tcW w:w="4395" w:type="dxa"/>
            <w:vAlign w:val="center"/>
          </w:tcPr>
          <w:p w14:paraId="54A1D7A3" w14:textId="77777777" w:rsidR="00033D8F" w:rsidRPr="00761B47" w:rsidRDefault="00033D8F" w:rsidP="00355ACB">
            <w:pPr>
              <w:rPr>
                <w:spacing w:val="-8"/>
              </w:rPr>
            </w:pPr>
            <w:r w:rsidRPr="00761B47">
              <w:rPr>
                <w:spacing w:val="-8"/>
              </w:rPr>
              <w:t xml:space="preserve">Програмований передпусковий </w:t>
            </w:r>
            <w:proofErr w:type="spellStart"/>
            <w:r w:rsidRPr="00761B47">
              <w:rPr>
                <w:spacing w:val="-8"/>
              </w:rPr>
              <w:t>догрівач</w:t>
            </w:r>
            <w:proofErr w:type="spellEnd"/>
            <w:r w:rsidRPr="00761B47">
              <w:rPr>
                <w:spacing w:val="-8"/>
              </w:rPr>
              <w:t xml:space="preserve"> двигуна </w:t>
            </w:r>
            <w:proofErr w:type="spellStart"/>
            <w:r w:rsidRPr="00761B47">
              <w:rPr>
                <w:spacing w:val="-8"/>
              </w:rPr>
              <w:t>Webasto</w:t>
            </w:r>
            <w:proofErr w:type="spellEnd"/>
          </w:p>
        </w:tc>
        <w:tc>
          <w:tcPr>
            <w:tcW w:w="3289" w:type="dxa"/>
          </w:tcPr>
          <w:p w14:paraId="5FDA649A" w14:textId="77777777" w:rsidR="00033D8F" w:rsidRPr="00A44112" w:rsidRDefault="00033D8F" w:rsidP="00355ACB">
            <w:pPr>
              <w:spacing w:after="20"/>
              <w:jc w:val="both"/>
              <w:rPr>
                <w:spacing w:val="-8"/>
                <w:highlight w:val="yellow"/>
              </w:rPr>
            </w:pPr>
            <w:r w:rsidRPr="00A44112">
              <w:rPr>
                <w:spacing w:val="-8"/>
              </w:rPr>
              <w:t>Наявність</w:t>
            </w:r>
          </w:p>
        </w:tc>
        <w:tc>
          <w:tcPr>
            <w:tcW w:w="2381" w:type="dxa"/>
          </w:tcPr>
          <w:p w14:paraId="5852405C" w14:textId="77777777" w:rsidR="00033D8F" w:rsidRPr="00A44112" w:rsidRDefault="00033D8F" w:rsidP="00355ACB">
            <w:pPr>
              <w:spacing w:after="20"/>
              <w:jc w:val="both"/>
              <w:rPr>
                <w:spacing w:val="-8"/>
              </w:rPr>
            </w:pPr>
          </w:p>
        </w:tc>
      </w:tr>
      <w:tr w:rsidR="00033D8F" w:rsidRPr="00A44112" w14:paraId="69D980DD" w14:textId="77777777" w:rsidTr="00355ACB">
        <w:trPr>
          <w:trHeight w:val="191"/>
        </w:trPr>
        <w:tc>
          <w:tcPr>
            <w:tcW w:w="4395" w:type="dxa"/>
          </w:tcPr>
          <w:p w14:paraId="3BB8BCC5" w14:textId="77777777" w:rsidR="00033D8F" w:rsidRPr="00A44112" w:rsidRDefault="00033D8F" w:rsidP="00355ACB">
            <w:pPr>
              <w:rPr>
                <w:spacing w:val="-8"/>
                <w:highlight w:val="yellow"/>
              </w:rPr>
            </w:pPr>
            <w:proofErr w:type="spellStart"/>
            <w:r w:rsidRPr="00A44112">
              <w:t>Автонабір</w:t>
            </w:r>
            <w:proofErr w:type="spellEnd"/>
            <w:r w:rsidRPr="00A44112">
              <w:t>, килимки гумові передні, аптечка</w:t>
            </w:r>
          </w:p>
        </w:tc>
        <w:tc>
          <w:tcPr>
            <w:tcW w:w="3289" w:type="dxa"/>
          </w:tcPr>
          <w:p w14:paraId="392E98AD" w14:textId="77777777" w:rsidR="00033D8F" w:rsidRPr="00A44112" w:rsidRDefault="00033D8F" w:rsidP="00355ACB">
            <w:pPr>
              <w:spacing w:after="20"/>
              <w:jc w:val="both"/>
              <w:rPr>
                <w:spacing w:val="-8"/>
              </w:rPr>
            </w:pPr>
            <w:r w:rsidRPr="00A44112">
              <w:rPr>
                <w:spacing w:val="-8"/>
              </w:rPr>
              <w:t>Наявність</w:t>
            </w:r>
          </w:p>
        </w:tc>
        <w:tc>
          <w:tcPr>
            <w:tcW w:w="2381" w:type="dxa"/>
          </w:tcPr>
          <w:p w14:paraId="4BA3E6C9" w14:textId="77777777" w:rsidR="00033D8F" w:rsidRPr="00A44112" w:rsidRDefault="00033D8F" w:rsidP="00355ACB">
            <w:pPr>
              <w:spacing w:after="20"/>
              <w:jc w:val="both"/>
              <w:rPr>
                <w:spacing w:val="-8"/>
              </w:rPr>
            </w:pPr>
          </w:p>
        </w:tc>
      </w:tr>
      <w:tr w:rsidR="00033D8F" w:rsidRPr="00A44112" w14:paraId="676A9EC9" w14:textId="77777777" w:rsidTr="00355ACB">
        <w:trPr>
          <w:trHeight w:val="191"/>
        </w:trPr>
        <w:tc>
          <w:tcPr>
            <w:tcW w:w="4395" w:type="dxa"/>
          </w:tcPr>
          <w:p w14:paraId="583181F0" w14:textId="77777777" w:rsidR="00033D8F" w:rsidRPr="00A44112" w:rsidRDefault="00033D8F" w:rsidP="00355ACB">
            <w:pPr>
              <w:rPr>
                <w:spacing w:val="-8"/>
                <w:highlight w:val="yellow"/>
              </w:rPr>
            </w:pPr>
            <w:r w:rsidRPr="00A44112">
              <w:t xml:space="preserve">Підкрилки та </w:t>
            </w:r>
            <w:proofErr w:type="spellStart"/>
            <w:r w:rsidRPr="00A44112">
              <w:t>бризговики</w:t>
            </w:r>
            <w:proofErr w:type="spellEnd"/>
            <w:r w:rsidRPr="00A44112">
              <w:t xml:space="preserve"> передні та задні</w:t>
            </w:r>
          </w:p>
        </w:tc>
        <w:tc>
          <w:tcPr>
            <w:tcW w:w="3289" w:type="dxa"/>
          </w:tcPr>
          <w:p w14:paraId="7E52C45A" w14:textId="77777777" w:rsidR="00033D8F" w:rsidRPr="00A44112" w:rsidRDefault="00033D8F" w:rsidP="00355ACB">
            <w:pPr>
              <w:spacing w:after="20"/>
              <w:jc w:val="both"/>
              <w:rPr>
                <w:spacing w:val="-8"/>
              </w:rPr>
            </w:pPr>
            <w:r w:rsidRPr="00A44112">
              <w:rPr>
                <w:spacing w:val="-8"/>
              </w:rPr>
              <w:t>Наявність</w:t>
            </w:r>
          </w:p>
        </w:tc>
        <w:tc>
          <w:tcPr>
            <w:tcW w:w="2381" w:type="dxa"/>
          </w:tcPr>
          <w:p w14:paraId="4843ADAD" w14:textId="77777777" w:rsidR="00033D8F" w:rsidRPr="00A44112" w:rsidRDefault="00033D8F" w:rsidP="00355ACB">
            <w:pPr>
              <w:spacing w:after="20"/>
              <w:jc w:val="both"/>
              <w:rPr>
                <w:spacing w:val="-8"/>
              </w:rPr>
            </w:pPr>
          </w:p>
        </w:tc>
      </w:tr>
      <w:tr w:rsidR="00033D8F" w:rsidRPr="00A44112" w14:paraId="73167357" w14:textId="77777777" w:rsidTr="00355ACB">
        <w:trPr>
          <w:trHeight w:val="191"/>
        </w:trPr>
        <w:tc>
          <w:tcPr>
            <w:tcW w:w="4395" w:type="dxa"/>
          </w:tcPr>
          <w:p w14:paraId="005A762A" w14:textId="77777777" w:rsidR="00033D8F" w:rsidRPr="00A44112" w:rsidRDefault="00033D8F" w:rsidP="00355ACB">
            <w:pPr>
              <w:rPr>
                <w:spacing w:val="-8"/>
                <w:highlight w:val="yellow"/>
              </w:rPr>
            </w:pPr>
            <w:r w:rsidRPr="00A44112">
              <w:t>Тонування скла автомобіля (без вітрового)</w:t>
            </w:r>
          </w:p>
        </w:tc>
        <w:tc>
          <w:tcPr>
            <w:tcW w:w="3289" w:type="dxa"/>
          </w:tcPr>
          <w:p w14:paraId="2973E760" w14:textId="77777777" w:rsidR="00033D8F" w:rsidRPr="00A44112" w:rsidRDefault="00033D8F" w:rsidP="00355ACB">
            <w:pPr>
              <w:spacing w:after="20"/>
              <w:jc w:val="both"/>
              <w:rPr>
                <w:spacing w:val="-8"/>
              </w:rPr>
            </w:pPr>
            <w:r w:rsidRPr="00A44112">
              <w:rPr>
                <w:spacing w:val="-8"/>
              </w:rPr>
              <w:t>Наявність</w:t>
            </w:r>
          </w:p>
        </w:tc>
        <w:tc>
          <w:tcPr>
            <w:tcW w:w="2381" w:type="dxa"/>
          </w:tcPr>
          <w:p w14:paraId="5E80179B" w14:textId="77777777" w:rsidR="00033D8F" w:rsidRPr="00A44112" w:rsidRDefault="00033D8F" w:rsidP="00355ACB">
            <w:pPr>
              <w:spacing w:after="20"/>
              <w:jc w:val="both"/>
              <w:rPr>
                <w:spacing w:val="-8"/>
              </w:rPr>
            </w:pPr>
          </w:p>
        </w:tc>
      </w:tr>
      <w:tr w:rsidR="00033D8F" w:rsidRPr="00A44112" w14:paraId="73D9472A" w14:textId="77777777" w:rsidTr="00355ACB">
        <w:trPr>
          <w:trHeight w:val="191"/>
        </w:trPr>
        <w:tc>
          <w:tcPr>
            <w:tcW w:w="4395" w:type="dxa"/>
          </w:tcPr>
          <w:p w14:paraId="3F53CF3C" w14:textId="77777777" w:rsidR="00033D8F" w:rsidRPr="00A44112" w:rsidRDefault="00033D8F" w:rsidP="00355ACB">
            <w:pPr>
              <w:rPr>
                <w:spacing w:val="-8"/>
                <w:highlight w:val="yellow"/>
              </w:rPr>
            </w:pPr>
            <w:r w:rsidRPr="00A44112">
              <w:t>Захисна сітка в бампер автомобіля</w:t>
            </w:r>
          </w:p>
        </w:tc>
        <w:tc>
          <w:tcPr>
            <w:tcW w:w="3289" w:type="dxa"/>
          </w:tcPr>
          <w:p w14:paraId="0D4209BD" w14:textId="77777777" w:rsidR="00033D8F" w:rsidRPr="00A44112" w:rsidRDefault="00033D8F" w:rsidP="00355ACB">
            <w:pPr>
              <w:spacing w:after="20"/>
              <w:jc w:val="both"/>
              <w:rPr>
                <w:spacing w:val="-8"/>
              </w:rPr>
            </w:pPr>
            <w:r w:rsidRPr="00A44112">
              <w:rPr>
                <w:spacing w:val="-8"/>
              </w:rPr>
              <w:t>Наявність</w:t>
            </w:r>
          </w:p>
        </w:tc>
        <w:tc>
          <w:tcPr>
            <w:tcW w:w="2381" w:type="dxa"/>
          </w:tcPr>
          <w:p w14:paraId="397C6270" w14:textId="77777777" w:rsidR="00033D8F" w:rsidRPr="00A44112" w:rsidRDefault="00033D8F" w:rsidP="00355ACB">
            <w:pPr>
              <w:spacing w:after="20"/>
              <w:jc w:val="both"/>
              <w:rPr>
                <w:spacing w:val="-8"/>
              </w:rPr>
            </w:pPr>
          </w:p>
        </w:tc>
      </w:tr>
      <w:tr w:rsidR="00033D8F" w:rsidRPr="00A44112" w14:paraId="5C4E5F1A" w14:textId="77777777" w:rsidTr="00355ACB">
        <w:trPr>
          <w:trHeight w:val="191"/>
        </w:trPr>
        <w:tc>
          <w:tcPr>
            <w:tcW w:w="7684" w:type="dxa"/>
            <w:gridSpan w:val="2"/>
            <w:shd w:val="clear" w:color="auto" w:fill="FFFFFF"/>
            <w:vAlign w:val="center"/>
          </w:tcPr>
          <w:p w14:paraId="718C0659" w14:textId="77777777" w:rsidR="00033D8F" w:rsidRPr="00A44112" w:rsidRDefault="00033D8F" w:rsidP="00355ACB">
            <w:pPr>
              <w:shd w:val="clear" w:color="auto" w:fill="FFFFFF"/>
              <w:spacing w:after="20"/>
              <w:jc w:val="center"/>
              <w:rPr>
                <w:spacing w:val="-8"/>
              </w:rPr>
            </w:pPr>
            <w:r w:rsidRPr="00A44112">
              <w:rPr>
                <w:spacing w:val="-8"/>
              </w:rPr>
              <w:t>ГАЛЬМІВНА СИСТЕМА:</w:t>
            </w:r>
          </w:p>
        </w:tc>
        <w:tc>
          <w:tcPr>
            <w:tcW w:w="2381" w:type="dxa"/>
            <w:shd w:val="clear" w:color="auto" w:fill="FFFFFF"/>
          </w:tcPr>
          <w:p w14:paraId="23DC7A59" w14:textId="77777777" w:rsidR="00033D8F" w:rsidRPr="00A44112" w:rsidRDefault="00033D8F" w:rsidP="00355ACB">
            <w:pPr>
              <w:shd w:val="clear" w:color="auto" w:fill="FFFFFF"/>
              <w:spacing w:after="20"/>
              <w:jc w:val="center"/>
              <w:rPr>
                <w:spacing w:val="-8"/>
              </w:rPr>
            </w:pPr>
          </w:p>
        </w:tc>
      </w:tr>
      <w:tr w:rsidR="00033D8F" w:rsidRPr="00A44112" w14:paraId="70428FED" w14:textId="77777777" w:rsidTr="00355ACB">
        <w:trPr>
          <w:trHeight w:val="191"/>
        </w:trPr>
        <w:tc>
          <w:tcPr>
            <w:tcW w:w="4395" w:type="dxa"/>
            <w:shd w:val="clear" w:color="auto" w:fill="FFFFFF"/>
            <w:vAlign w:val="center"/>
          </w:tcPr>
          <w:p w14:paraId="45A3602E" w14:textId="77777777" w:rsidR="00033D8F" w:rsidRPr="00A44112" w:rsidRDefault="00033D8F" w:rsidP="00355ACB">
            <w:pPr>
              <w:shd w:val="clear" w:color="auto" w:fill="FFFFFF"/>
              <w:rPr>
                <w:spacing w:val="-8"/>
              </w:rPr>
            </w:pPr>
            <w:r w:rsidRPr="00A44112">
              <w:rPr>
                <w:spacing w:val="-8"/>
              </w:rPr>
              <w:t>Гальма передні</w:t>
            </w:r>
          </w:p>
        </w:tc>
        <w:tc>
          <w:tcPr>
            <w:tcW w:w="3289" w:type="dxa"/>
            <w:shd w:val="clear" w:color="auto" w:fill="FFFFFF"/>
            <w:vAlign w:val="center"/>
          </w:tcPr>
          <w:p w14:paraId="27ADA898" w14:textId="77777777" w:rsidR="00033D8F" w:rsidRPr="00A44112" w:rsidRDefault="00033D8F" w:rsidP="00355ACB">
            <w:pPr>
              <w:shd w:val="clear" w:color="auto" w:fill="FFFFFF"/>
              <w:spacing w:after="20"/>
              <w:jc w:val="both"/>
              <w:rPr>
                <w:spacing w:val="-8"/>
              </w:rPr>
            </w:pPr>
            <w:r w:rsidRPr="00A44112">
              <w:rPr>
                <w:spacing w:val="-8"/>
              </w:rPr>
              <w:t>дискові вентильовані</w:t>
            </w:r>
          </w:p>
        </w:tc>
        <w:tc>
          <w:tcPr>
            <w:tcW w:w="2381" w:type="dxa"/>
            <w:shd w:val="clear" w:color="auto" w:fill="FFFFFF"/>
            <w:vAlign w:val="center"/>
          </w:tcPr>
          <w:p w14:paraId="4C298790" w14:textId="77777777" w:rsidR="00033D8F" w:rsidRPr="00A44112" w:rsidRDefault="00033D8F" w:rsidP="00355ACB">
            <w:pPr>
              <w:shd w:val="clear" w:color="auto" w:fill="FFFFFF"/>
              <w:spacing w:after="20"/>
              <w:jc w:val="both"/>
              <w:rPr>
                <w:spacing w:val="-8"/>
              </w:rPr>
            </w:pPr>
          </w:p>
        </w:tc>
      </w:tr>
      <w:tr w:rsidR="00033D8F" w:rsidRPr="00A44112" w14:paraId="21447C7F" w14:textId="77777777" w:rsidTr="00355ACB">
        <w:trPr>
          <w:trHeight w:val="191"/>
        </w:trPr>
        <w:tc>
          <w:tcPr>
            <w:tcW w:w="4395" w:type="dxa"/>
            <w:shd w:val="clear" w:color="auto" w:fill="FFFFFF"/>
            <w:vAlign w:val="center"/>
          </w:tcPr>
          <w:p w14:paraId="44987786" w14:textId="77777777" w:rsidR="00033D8F" w:rsidRPr="00A44112" w:rsidRDefault="00033D8F" w:rsidP="00355ACB">
            <w:pPr>
              <w:shd w:val="clear" w:color="auto" w:fill="FFFFFF"/>
              <w:rPr>
                <w:spacing w:val="-8"/>
              </w:rPr>
            </w:pPr>
            <w:r w:rsidRPr="00A44112">
              <w:rPr>
                <w:spacing w:val="-8"/>
              </w:rPr>
              <w:t>Гальма задні</w:t>
            </w:r>
          </w:p>
        </w:tc>
        <w:tc>
          <w:tcPr>
            <w:tcW w:w="3289" w:type="dxa"/>
            <w:shd w:val="clear" w:color="auto" w:fill="FFFFFF"/>
            <w:vAlign w:val="center"/>
          </w:tcPr>
          <w:p w14:paraId="282E3668" w14:textId="77777777" w:rsidR="00033D8F" w:rsidRPr="00A44112" w:rsidRDefault="00033D8F" w:rsidP="00355ACB">
            <w:pPr>
              <w:shd w:val="clear" w:color="auto" w:fill="FFFFFF"/>
              <w:spacing w:after="20"/>
              <w:jc w:val="both"/>
              <w:rPr>
                <w:spacing w:val="-8"/>
              </w:rPr>
            </w:pPr>
            <w:r w:rsidRPr="00A44112">
              <w:rPr>
                <w:spacing w:val="-8"/>
              </w:rPr>
              <w:t>дискові</w:t>
            </w:r>
          </w:p>
        </w:tc>
        <w:tc>
          <w:tcPr>
            <w:tcW w:w="2381" w:type="dxa"/>
            <w:shd w:val="clear" w:color="auto" w:fill="FFFFFF"/>
            <w:vAlign w:val="center"/>
          </w:tcPr>
          <w:p w14:paraId="0FEA0EBF" w14:textId="77777777" w:rsidR="00033D8F" w:rsidRPr="00A44112" w:rsidRDefault="00033D8F" w:rsidP="00355ACB">
            <w:pPr>
              <w:shd w:val="clear" w:color="auto" w:fill="FFFFFF"/>
              <w:spacing w:after="20"/>
              <w:jc w:val="both"/>
              <w:rPr>
                <w:spacing w:val="-8"/>
              </w:rPr>
            </w:pPr>
          </w:p>
        </w:tc>
      </w:tr>
      <w:tr w:rsidR="00033D8F" w:rsidRPr="00A44112" w14:paraId="18B1050B" w14:textId="77777777" w:rsidTr="00355ACB">
        <w:trPr>
          <w:trHeight w:val="191"/>
        </w:trPr>
        <w:tc>
          <w:tcPr>
            <w:tcW w:w="7684" w:type="dxa"/>
            <w:gridSpan w:val="2"/>
            <w:shd w:val="clear" w:color="auto" w:fill="FFFFFF"/>
            <w:vAlign w:val="center"/>
          </w:tcPr>
          <w:p w14:paraId="5B68D613" w14:textId="77777777" w:rsidR="00033D8F" w:rsidRPr="00A44112" w:rsidRDefault="00033D8F" w:rsidP="00355ACB">
            <w:pPr>
              <w:shd w:val="clear" w:color="auto" w:fill="FFFFFF"/>
              <w:spacing w:after="20"/>
              <w:jc w:val="center"/>
              <w:rPr>
                <w:spacing w:val="-8"/>
              </w:rPr>
            </w:pPr>
            <w:r w:rsidRPr="00A44112">
              <w:rPr>
                <w:spacing w:val="-8"/>
              </w:rPr>
              <w:t>ВАНТАЖНИЙ ВІДСІК</w:t>
            </w:r>
          </w:p>
        </w:tc>
        <w:tc>
          <w:tcPr>
            <w:tcW w:w="2381" w:type="dxa"/>
            <w:shd w:val="clear" w:color="auto" w:fill="FFFFFF"/>
          </w:tcPr>
          <w:p w14:paraId="5FE96ABF" w14:textId="77777777" w:rsidR="00033D8F" w:rsidRPr="00A44112" w:rsidRDefault="00033D8F" w:rsidP="00355ACB">
            <w:pPr>
              <w:shd w:val="clear" w:color="auto" w:fill="FFFFFF"/>
              <w:spacing w:after="20"/>
              <w:jc w:val="center"/>
              <w:rPr>
                <w:spacing w:val="-8"/>
              </w:rPr>
            </w:pPr>
          </w:p>
        </w:tc>
      </w:tr>
      <w:tr w:rsidR="00033D8F" w:rsidRPr="00A44112" w14:paraId="5673F463" w14:textId="77777777" w:rsidTr="00355ACB">
        <w:trPr>
          <w:trHeight w:val="191"/>
        </w:trPr>
        <w:tc>
          <w:tcPr>
            <w:tcW w:w="4395" w:type="dxa"/>
            <w:shd w:val="clear" w:color="auto" w:fill="FFFFFF"/>
          </w:tcPr>
          <w:p w14:paraId="5A1B40CD" w14:textId="77777777" w:rsidR="00033D8F" w:rsidRPr="00A44112" w:rsidRDefault="00033D8F" w:rsidP="00355ACB">
            <w:pPr>
              <w:shd w:val="clear" w:color="auto" w:fill="FFFFFF"/>
              <w:rPr>
                <w:spacing w:val="-8"/>
              </w:rPr>
            </w:pPr>
            <w:r w:rsidRPr="00A44112">
              <w:t xml:space="preserve">Встановлення підлоги з </w:t>
            </w:r>
            <w:proofErr w:type="spellStart"/>
            <w:r w:rsidRPr="00A44112">
              <w:t>антиковзним</w:t>
            </w:r>
            <w:proofErr w:type="spellEnd"/>
            <w:r w:rsidRPr="00A44112">
              <w:t xml:space="preserve"> покриттям</w:t>
            </w:r>
          </w:p>
        </w:tc>
        <w:tc>
          <w:tcPr>
            <w:tcW w:w="3289" w:type="dxa"/>
            <w:shd w:val="clear" w:color="auto" w:fill="FFFFFF"/>
            <w:vAlign w:val="center"/>
          </w:tcPr>
          <w:p w14:paraId="6291CF17"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vAlign w:val="center"/>
          </w:tcPr>
          <w:p w14:paraId="0EC27E4C" w14:textId="77777777" w:rsidR="00033D8F" w:rsidRPr="00A44112" w:rsidRDefault="00033D8F" w:rsidP="00355ACB">
            <w:pPr>
              <w:shd w:val="clear" w:color="auto" w:fill="FFFFFF"/>
              <w:spacing w:after="20"/>
              <w:jc w:val="both"/>
              <w:rPr>
                <w:spacing w:val="-8"/>
              </w:rPr>
            </w:pPr>
          </w:p>
        </w:tc>
      </w:tr>
      <w:tr w:rsidR="00033D8F" w:rsidRPr="00A44112" w14:paraId="1E054B6B" w14:textId="77777777" w:rsidTr="00355ACB">
        <w:trPr>
          <w:trHeight w:val="191"/>
        </w:trPr>
        <w:tc>
          <w:tcPr>
            <w:tcW w:w="4395" w:type="dxa"/>
            <w:shd w:val="clear" w:color="auto" w:fill="FFFFFF"/>
          </w:tcPr>
          <w:p w14:paraId="39735E72" w14:textId="77777777" w:rsidR="00033D8F" w:rsidRPr="00A44112" w:rsidRDefault="00033D8F" w:rsidP="00355ACB">
            <w:pPr>
              <w:shd w:val="clear" w:color="auto" w:fill="FFFFFF"/>
              <w:rPr>
                <w:spacing w:val="-8"/>
              </w:rPr>
            </w:pPr>
            <w:r w:rsidRPr="00A44112">
              <w:t>Встановлення бічних панелей вантажного відсіку ламінованою фанерою</w:t>
            </w:r>
          </w:p>
        </w:tc>
        <w:tc>
          <w:tcPr>
            <w:tcW w:w="3289" w:type="dxa"/>
            <w:shd w:val="clear" w:color="auto" w:fill="FFFFFF"/>
          </w:tcPr>
          <w:p w14:paraId="19FB0525"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4E012C17" w14:textId="77777777" w:rsidR="00033D8F" w:rsidRPr="00A44112" w:rsidRDefault="00033D8F" w:rsidP="00355ACB">
            <w:pPr>
              <w:shd w:val="clear" w:color="auto" w:fill="FFFFFF"/>
              <w:spacing w:after="20"/>
              <w:jc w:val="both"/>
              <w:rPr>
                <w:spacing w:val="-8"/>
              </w:rPr>
            </w:pPr>
          </w:p>
        </w:tc>
      </w:tr>
      <w:tr w:rsidR="00033D8F" w:rsidRPr="00A44112" w14:paraId="2EF48A63" w14:textId="77777777" w:rsidTr="00355ACB">
        <w:trPr>
          <w:trHeight w:val="191"/>
        </w:trPr>
        <w:tc>
          <w:tcPr>
            <w:tcW w:w="4395" w:type="dxa"/>
            <w:shd w:val="clear" w:color="auto" w:fill="FFFFFF"/>
          </w:tcPr>
          <w:p w14:paraId="4C2B1246" w14:textId="77777777" w:rsidR="00033D8F" w:rsidRPr="00A44112" w:rsidRDefault="00033D8F" w:rsidP="00355ACB">
            <w:pPr>
              <w:shd w:val="clear" w:color="auto" w:fill="FFFFFF"/>
              <w:rPr>
                <w:spacing w:val="-8"/>
              </w:rPr>
            </w:pPr>
            <w:r w:rsidRPr="00A44112">
              <w:t>Встановлення елементів стелі пластиком</w:t>
            </w:r>
          </w:p>
        </w:tc>
        <w:tc>
          <w:tcPr>
            <w:tcW w:w="3289" w:type="dxa"/>
            <w:shd w:val="clear" w:color="auto" w:fill="FFFFFF"/>
          </w:tcPr>
          <w:p w14:paraId="2B68EF6F"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73B62D4B" w14:textId="77777777" w:rsidR="00033D8F" w:rsidRPr="00A44112" w:rsidRDefault="00033D8F" w:rsidP="00355ACB">
            <w:pPr>
              <w:shd w:val="clear" w:color="auto" w:fill="FFFFFF"/>
              <w:spacing w:after="20"/>
              <w:jc w:val="both"/>
              <w:rPr>
                <w:spacing w:val="-8"/>
              </w:rPr>
            </w:pPr>
          </w:p>
        </w:tc>
      </w:tr>
      <w:tr w:rsidR="00033D8F" w:rsidRPr="00A44112" w14:paraId="09E25567" w14:textId="77777777" w:rsidTr="00355ACB">
        <w:trPr>
          <w:trHeight w:val="191"/>
        </w:trPr>
        <w:tc>
          <w:tcPr>
            <w:tcW w:w="4395" w:type="dxa"/>
            <w:shd w:val="clear" w:color="auto" w:fill="FFFFFF"/>
          </w:tcPr>
          <w:p w14:paraId="766DC06B" w14:textId="77777777" w:rsidR="00033D8F" w:rsidRPr="00A44112" w:rsidRDefault="00033D8F" w:rsidP="00355ACB">
            <w:pPr>
              <w:shd w:val="clear" w:color="auto" w:fill="FFFFFF"/>
              <w:rPr>
                <w:spacing w:val="-8"/>
              </w:rPr>
            </w:pPr>
            <w:r w:rsidRPr="00A44112">
              <w:t>Додаткове освітлення вантажного відсіку</w:t>
            </w:r>
          </w:p>
        </w:tc>
        <w:tc>
          <w:tcPr>
            <w:tcW w:w="3289" w:type="dxa"/>
            <w:shd w:val="clear" w:color="auto" w:fill="FFFFFF"/>
          </w:tcPr>
          <w:p w14:paraId="6B7BBB82"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04D56723" w14:textId="77777777" w:rsidR="00033D8F" w:rsidRPr="00A44112" w:rsidRDefault="00033D8F" w:rsidP="00355ACB">
            <w:pPr>
              <w:shd w:val="clear" w:color="auto" w:fill="FFFFFF"/>
              <w:spacing w:after="20"/>
              <w:jc w:val="both"/>
              <w:rPr>
                <w:spacing w:val="-8"/>
              </w:rPr>
            </w:pPr>
          </w:p>
        </w:tc>
      </w:tr>
      <w:tr w:rsidR="00033D8F" w:rsidRPr="00A44112" w14:paraId="6AE99C53" w14:textId="77777777" w:rsidTr="00355ACB">
        <w:trPr>
          <w:trHeight w:val="191"/>
        </w:trPr>
        <w:tc>
          <w:tcPr>
            <w:tcW w:w="4395" w:type="dxa"/>
            <w:shd w:val="clear" w:color="auto" w:fill="FFFFFF"/>
            <w:vAlign w:val="center"/>
          </w:tcPr>
          <w:p w14:paraId="4AF2FFEC" w14:textId="77777777" w:rsidR="00033D8F" w:rsidRPr="00A44112" w:rsidRDefault="00033D8F" w:rsidP="00355ACB">
            <w:pPr>
              <w:shd w:val="clear" w:color="auto" w:fill="FFFFFF"/>
              <w:rPr>
                <w:spacing w:val="-8"/>
              </w:rPr>
            </w:pPr>
            <w:r w:rsidRPr="00A44112">
              <w:t>Багажник на дах автомобіля</w:t>
            </w:r>
          </w:p>
        </w:tc>
        <w:tc>
          <w:tcPr>
            <w:tcW w:w="3289" w:type="dxa"/>
            <w:shd w:val="clear" w:color="auto" w:fill="FFFFFF"/>
          </w:tcPr>
          <w:p w14:paraId="6750E0B7"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24C9C079" w14:textId="77777777" w:rsidR="00033D8F" w:rsidRPr="00A44112" w:rsidRDefault="00033D8F" w:rsidP="00355ACB">
            <w:pPr>
              <w:shd w:val="clear" w:color="auto" w:fill="FFFFFF"/>
              <w:spacing w:after="20"/>
              <w:jc w:val="both"/>
              <w:rPr>
                <w:spacing w:val="-8"/>
              </w:rPr>
            </w:pPr>
          </w:p>
        </w:tc>
      </w:tr>
      <w:tr w:rsidR="00033D8F" w:rsidRPr="00A44112" w14:paraId="6FE1310C" w14:textId="77777777" w:rsidTr="00355ACB">
        <w:trPr>
          <w:trHeight w:val="191"/>
        </w:trPr>
        <w:tc>
          <w:tcPr>
            <w:tcW w:w="4395" w:type="dxa"/>
            <w:shd w:val="clear" w:color="auto" w:fill="FFFFFF"/>
          </w:tcPr>
          <w:p w14:paraId="1F1F091A" w14:textId="77777777" w:rsidR="00033D8F" w:rsidRPr="00A44112" w:rsidRDefault="00033D8F" w:rsidP="00355ACB">
            <w:pPr>
              <w:shd w:val="clear" w:color="auto" w:fill="FFFFFF"/>
              <w:rPr>
                <w:spacing w:val="-8"/>
              </w:rPr>
            </w:pPr>
            <w:r w:rsidRPr="00A44112">
              <w:t xml:space="preserve">Драбина на задні двері </w:t>
            </w:r>
          </w:p>
        </w:tc>
        <w:tc>
          <w:tcPr>
            <w:tcW w:w="3289" w:type="dxa"/>
            <w:shd w:val="clear" w:color="auto" w:fill="FFFFFF"/>
          </w:tcPr>
          <w:p w14:paraId="04ACE21F"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776B7129" w14:textId="77777777" w:rsidR="00033D8F" w:rsidRPr="00A44112" w:rsidRDefault="00033D8F" w:rsidP="00355ACB">
            <w:pPr>
              <w:shd w:val="clear" w:color="auto" w:fill="FFFFFF"/>
              <w:spacing w:after="20"/>
              <w:jc w:val="both"/>
              <w:rPr>
                <w:spacing w:val="-8"/>
              </w:rPr>
            </w:pPr>
          </w:p>
        </w:tc>
      </w:tr>
      <w:tr w:rsidR="00033D8F" w:rsidRPr="00A44112" w14:paraId="4EBD3709" w14:textId="77777777" w:rsidTr="00355ACB">
        <w:trPr>
          <w:trHeight w:val="191"/>
        </w:trPr>
        <w:tc>
          <w:tcPr>
            <w:tcW w:w="4395" w:type="dxa"/>
            <w:shd w:val="clear" w:color="auto" w:fill="FFFFFF"/>
          </w:tcPr>
          <w:p w14:paraId="2D237CA4" w14:textId="77777777" w:rsidR="00033D8F" w:rsidRPr="00A44112" w:rsidRDefault="00033D8F" w:rsidP="00355ACB">
            <w:pPr>
              <w:shd w:val="clear" w:color="auto" w:fill="FFFFFF"/>
              <w:rPr>
                <w:spacing w:val="-8"/>
              </w:rPr>
            </w:pPr>
            <w:r w:rsidRPr="00A44112">
              <w:t xml:space="preserve">Підніжка під боковими дверима </w:t>
            </w:r>
          </w:p>
        </w:tc>
        <w:tc>
          <w:tcPr>
            <w:tcW w:w="3289" w:type="dxa"/>
            <w:shd w:val="clear" w:color="auto" w:fill="FFFFFF"/>
          </w:tcPr>
          <w:p w14:paraId="45716CFB"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2B6EA503" w14:textId="77777777" w:rsidR="00033D8F" w:rsidRPr="00A44112" w:rsidRDefault="00033D8F" w:rsidP="00355ACB">
            <w:pPr>
              <w:shd w:val="clear" w:color="auto" w:fill="FFFFFF"/>
              <w:spacing w:after="20"/>
              <w:jc w:val="both"/>
              <w:rPr>
                <w:spacing w:val="-8"/>
              </w:rPr>
            </w:pPr>
          </w:p>
        </w:tc>
      </w:tr>
      <w:tr w:rsidR="00033D8F" w:rsidRPr="00A44112" w14:paraId="2FB13A0E" w14:textId="77777777" w:rsidTr="00355ACB">
        <w:trPr>
          <w:trHeight w:val="191"/>
        </w:trPr>
        <w:tc>
          <w:tcPr>
            <w:tcW w:w="4395" w:type="dxa"/>
            <w:shd w:val="clear" w:color="auto" w:fill="FFFFFF"/>
          </w:tcPr>
          <w:p w14:paraId="4BF53108" w14:textId="77777777" w:rsidR="00033D8F" w:rsidRPr="00A44112" w:rsidRDefault="00033D8F" w:rsidP="00355ACB">
            <w:pPr>
              <w:shd w:val="clear" w:color="auto" w:fill="FFFFFF"/>
              <w:rPr>
                <w:spacing w:val="-8"/>
              </w:rPr>
            </w:pPr>
            <w:r w:rsidRPr="00A44112">
              <w:t>Захист двигуна, металевий</w:t>
            </w:r>
          </w:p>
        </w:tc>
        <w:tc>
          <w:tcPr>
            <w:tcW w:w="3289" w:type="dxa"/>
            <w:shd w:val="clear" w:color="auto" w:fill="FFFFFF"/>
          </w:tcPr>
          <w:p w14:paraId="1866D4CE"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3BFE8E98" w14:textId="77777777" w:rsidR="00033D8F" w:rsidRPr="00A44112" w:rsidRDefault="00033D8F" w:rsidP="00355ACB">
            <w:pPr>
              <w:shd w:val="clear" w:color="auto" w:fill="FFFFFF"/>
              <w:spacing w:after="20"/>
              <w:jc w:val="both"/>
              <w:rPr>
                <w:spacing w:val="-8"/>
              </w:rPr>
            </w:pPr>
          </w:p>
        </w:tc>
      </w:tr>
      <w:tr w:rsidR="00033D8F" w:rsidRPr="00A44112" w14:paraId="37AAF1B4" w14:textId="77777777" w:rsidTr="00355ACB">
        <w:trPr>
          <w:trHeight w:val="191"/>
        </w:trPr>
        <w:tc>
          <w:tcPr>
            <w:tcW w:w="4395" w:type="dxa"/>
            <w:shd w:val="clear" w:color="auto" w:fill="FFFFFF"/>
          </w:tcPr>
          <w:p w14:paraId="3D0D06F3" w14:textId="77777777" w:rsidR="00033D8F" w:rsidRPr="00A44112" w:rsidRDefault="00033D8F" w:rsidP="00355ACB">
            <w:pPr>
              <w:shd w:val="clear" w:color="auto" w:fill="FFFFFF"/>
              <w:rPr>
                <w:spacing w:val="-8"/>
              </w:rPr>
            </w:pPr>
            <w:r w:rsidRPr="00A44112">
              <w:t xml:space="preserve">Тягово-зчіпний пристрій, з електропроводкою  </w:t>
            </w:r>
          </w:p>
        </w:tc>
        <w:tc>
          <w:tcPr>
            <w:tcW w:w="3289" w:type="dxa"/>
            <w:shd w:val="clear" w:color="auto" w:fill="FFFFFF"/>
          </w:tcPr>
          <w:p w14:paraId="37D06647" w14:textId="77777777" w:rsidR="00033D8F" w:rsidRPr="00A44112" w:rsidRDefault="00033D8F" w:rsidP="00355ACB">
            <w:pPr>
              <w:shd w:val="clear" w:color="auto" w:fill="FFFFFF"/>
              <w:spacing w:after="20"/>
              <w:jc w:val="both"/>
              <w:rPr>
                <w:spacing w:val="-8"/>
              </w:rPr>
            </w:pPr>
            <w:r w:rsidRPr="00A44112">
              <w:rPr>
                <w:spacing w:val="-8"/>
              </w:rPr>
              <w:t xml:space="preserve">Наявність </w:t>
            </w:r>
          </w:p>
        </w:tc>
        <w:tc>
          <w:tcPr>
            <w:tcW w:w="2381" w:type="dxa"/>
            <w:shd w:val="clear" w:color="auto" w:fill="FFFFFF"/>
          </w:tcPr>
          <w:p w14:paraId="50F08F01" w14:textId="77777777" w:rsidR="00033D8F" w:rsidRPr="00A44112" w:rsidRDefault="00033D8F" w:rsidP="00355ACB">
            <w:pPr>
              <w:shd w:val="clear" w:color="auto" w:fill="FFFFFF"/>
              <w:spacing w:after="20"/>
              <w:jc w:val="both"/>
              <w:rPr>
                <w:spacing w:val="-8"/>
              </w:rPr>
            </w:pPr>
          </w:p>
        </w:tc>
      </w:tr>
      <w:tr w:rsidR="00033D8F" w:rsidRPr="00A44112" w14:paraId="1C6A5790" w14:textId="77777777" w:rsidTr="00355ACB">
        <w:trPr>
          <w:trHeight w:val="191"/>
        </w:trPr>
        <w:tc>
          <w:tcPr>
            <w:tcW w:w="7684" w:type="dxa"/>
            <w:gridSpan w:val="2"/>
            <w:shd w:val="clear" w:color="auto" w:fill="FFFFFF"/>
            <w:vAlign w:val="center"/>
          </w:tcPr>
          <w:p w14:paraId="34076626" w14:textId="77777777" w:rsidR="00033D8F" w:rsidRPr="00A44112" w:rsidRDefault="00033D8F" w:rsidP="00355ACB">
            <w:pPr>
              <w:shd w:val="clear" w:color="auto" w:fill="FFFFFF"/>
              <w:spacing w:after="20"/>
              <w:jc w:val="center"/>
              <w:rPr>
                <w:spacing w:val="-8"/>
              </w:rPr>
            </w:pPr>
            <w:r w:rsidRPr="00A44112">
              <w:rPr>
                <w:spacing w:val="-8"/>
              </w:rPr>
              <w:t>ВИМОГИ</w:t>
            </w:r>
          </w:p>
        </w:tc>
        <w:tc>
          <w:tcPr>
            <w:tcW w:w="2381" w:type="dxa"/>
            <w:shd w:val="clear" w:color="auto" w:fill="FFFFFF"/>
          </w:tcPr>
          <w:p w14:paraId="1AE69EE4" w14:textId="77777777" w:rsidR="00033D8F" w:rsidRPr="00A44112" w:rsidRDefault="00033D8F" w:rsidP="00355ACB">
            <w:pPr>
              <w:shd w:val="clear" w:color="auto" w:fill="FFFFFF"/>
              <w:spacing w:after="20"/>
              <w:jc w:val="center"/>
              <w:rPr>
                <w:spacing w:val="-8"/>
              </w:rPr>
            </w:pPr>
          </w:p>
        </w:tc>
      </w:tr>
      <w:tr w:rsidR="00033D8F" w:rsidRPr="00A44112" w14:paraId="3CC9AA36" w14:textId="77777777" w:rsidTr="00355ACB">
        <w:trPr>
          <w:trHeight w:val="418"/>
        </w:trPr>
        <w:tc>
          <w:tcPr>
            <w:tcW w:w="4395" w:type="dxa"/>
            <w:shd w:val="clear" w:color="auto" w:fill="FFFFFF"/>
            <w:vAlign w:val="center"/>
          </w:tcPr>
          <w:p w14:paraId="36ADF4C6" w14:textId="77777777" w:rsidR="00033D8F" w:rsidRPr="00A44112" w:rsidRDefault="00033D8F" w:rsidP="00355ACB">
            <w:pPr>
              <w:shd w:val="clear" w:color="auto" w:fill="FFFFFF"/>
              <w:rPr>
                <w:spacing w:val="-8"/>
              </w:rPr>
            </w:pPr>
            <w:r w:rsidRPr="00A44112">
              <w:rPr>
                <w:spacing w:val="-8"/>
              </w:rPr>
              <w:t>До строку поставки товарів</w:t>
            </w:r>
          </w:p>
        </w:tc>
        <w:tc>
          <w:tcPr>
            <w:tcW w:w="3289" w:type="dxa"/>
            <w:shd w:val="clear" w:color="auto" w:fill="FFFFFF"/>
            <w:vAlign w:val="center"/>
          </w:tcPr>
          <w:p w14:paraId="4A941204" w14:textId="3E69C3D3" w:rsidR="00033D8F" w:rsidRPr="008A49A5" w:rsidRDefault="00033D8F" w:rsidP="00355ACB">
            <w:pPr>
              <w:shd w:val="clear" w:color="auto" w:fill="FFFFFF"/>
              <w:spacing w:after="20"/>
              <w:jc w:val="both"/>
              <w:rPr>
                <w:spacing w:val="-8"/>
              </w:rPr>
            </w:pPr>
            <w:r w:rsidRPr="001B2257">
              <w:rPr>
                <w:spacing w:val="-8"/>
              </w:rPr>
              <w:t>До 26</w:t>
            </w:r>
            <w:r>
              <w:rPr>
                <w:spacing w:val="-8"/>
              </w:rPr>
              <w:t>.12.2025 року.</w:t>
            </w:r>
          </w:p>
        </w:tc>
        <w:tc>
          <w:tcPr>
            <w:tcW w:w="2381" w:type="dxa"/>
            <w:shd w:val="clear" w:color="auto" w:fill="FFFFFF"/>
          </w:tcPr>
          <w:p w14:paraId="2D84053C" w14:textId="77777777" w:rsidR="00033D8F" w:rsidRPr="00A44112" w:rsidRDefault="00033D8F" w:rsidP="00355ACB">
            <w:pPr>
              <w:shd w:val="clear" w:color="auto" w:fill="FFFFFF"/>
              <w:spacing w:after="20"/>
              <w:jc w:val="both"/>
              <w:rPr>
                <w:spacing w:val="-8"/>
              </w:rPr>
            </w:pPr>
          </w:p>
        </w:tc>
      </w:tr>
      <w:tr w:rsidR="00033D8F" w:rsidRPr="00A44112" w14:paraId="1CE23B99" w14:textId="77777777" w:rsidTr="00355ACB">
        <w:trPr>
          <w:trHeight w:val="365"/>
        </w:trPr>
        <w:tc>
          <w:tcPr>
            <w:tcW w:w="4395" w:type="dxa"/>
            <w:shd w:val="clear" w:color="auto" w:fill="FFFFFF"/>
            <w:vAlign w:val="center"/>
          </w:tcPr>
          <w:p w14:paraId="1F93A42C" w14:textId="77777777" w:rsidR="00033D8F" w:rsidRPr="00A44112" w:rsidRDefault="00033D8F" w:rsidP="00355ACB">
            <w:pPr>
              <w:shd w:val="clear" w:color="auto" w:fill="FFFFFF"/>
              <w:rPr>
                <w:spacing w:val="-8"/>
              </w:rPr>
            </w:pPr>
            <w:r w:rsidRPr="00866F15">
              <w:rPr>
                <w:spacing w:val="-8"/>
              </w:rPr>
              <w:t>Сертифікація спеціального автомобіля, пакет реєстраційних документів</w:t>
            </w:r>
          </w:p>
        </w:tc>
        <w:tc>
          <w:tcPr>
            <w:tcW w:w="3289" w:type="dxa"/>
            <w:shd w:val="clear" w:color="auto" w:fill="FFFFFF"/>
            <w:vAlign w:val="center"/>
          </w:tcPr>
          <w:p w14:paraId="7E0DFB8E" w14:textId="77777777" w:rsidR="00033D8F" w:rsidRPr="00A44112" w:rsidRDefault="00033D8F" w:rsidP="00355ACB">
            <w:pPr>
              <w:shd w:val="clear" w:color="auto" w:fill="FFFFFF"/>
              <w:spacing w:after="20"/>
              <w:jc w:val="both"/>
              <w:rPr>
                <w:spacing w:val="-8"/>
              </w:rPr>
            </w:pPr>
            <w:r w:rsidRPr="00A44112">
              <w:rPr>
                <w:spacing w:val="-8"/>
              </w:rPr>
              <w:t>Наявність</w:t>
            </w:r>
          </w:p>
        </w:tc>
        <w:tc>
          <w:tcPr>
            <w:tcW w:w="2381" w:type="dxa"/>
            <w:shd w:val="clear" w:color="auto" w:fill="FFFFFF"/>
          </w:tcPr>
          <w:p w14:paraId="7978730A" w14:textId="77777777" w:rsidR="00033D8F" w:rsidRPr="00A44112" w:rsidRDefault="00033D8F" w:rsidP="00355ACB">
            <w:pPr>
              <w:shd w:val="clear" w:color="auto" w:fill="FFFFFF"/>
              <w:spacing w:after="20"/>
              <w:jc w:val="both"/>
              <w:rPr>
                <w:spacing w:val="-8"/>
              </w:rPr>
            </w:pPr>
          </w:p>
        </w:tc>
      </w:tr>
    </w:tbl>
    <w:p w14:paraId="21173EE6" w14:textId="77777777" w:rsidR="0052769F" w:rsidRPr="001547AF" w:rsidRDefault="0052769F" w:rsidP="0052769F">
      <w:pPr>
        <w:contextualSpacing/>
        <w:jc w:val="both"/>
      </w:pPr>
    </w:p>
    <w:p w14:paraId="13D4B408" w14:textId="77777777" w:rsidR="0052769F" w:rsidRPr="001547AF" w:rsidRDefault="0052769F" w:rsidP="0052769F">
      <w:pPr>
        <w:contextualSpacing/>
        <w:jc w:val="both"/>
      </w:pPr>
    </w:p>
    <w:p w14:paraId="100BE8D3" w14:textId="77777777" w:rsidR="00920D98" w:rsidRPr="001547AF" w:rsidRDefault="00920D98" w:rsidP="0052769F">
      <w:pPr>
        <w:contextualSpacing/>
        <w:jc w:val="both"/>
        <w:rPr>
          <w:b/>
        </w:rPr>
      </w:pPr>
      <w:r w:rsidRPr="001547AF">
        <w:rPr>
          <w:b/>
        </w:rPr>
        <w:t>Вимоги щодо локалізації</w:t>
      </w:r>
    </w:p>
    <w:p w14:paraId="04C1981C" w14:textId="77777777" w:rsidR="00920D98" w:rsidRPr="001547AF" w:rsidRDefault="00920D98" w:rsidP="00920D98">
      <w:pPr>
        <w:ind w:firstLine="567"/>
        <w:contextualSpacing/>
        <w:jc w:val="both"/>
      </w:pPr>
      <w:r w:rsidRPr="001547AF">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1F51A0E" w14:textId="0F5D11CA" w:rsidR="00920D98" w:rsidRPr="001547AF" w:rsidRDefault="00920D98" w:rsidP="00C1628E">
      <w:pPr>
        <w:shd w:val="clear" w:color="auto" w:fill="FFFFFF"/>
        <w:ind w:firstLine="709"/>
        <w:jc w:val="both"/>
        <w:rPr>
          <w:highlight w:val="white"/>
        </w:rPr>
      </w:pPr>
      <w:r w:rsidRPr="001547AF">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r w:rsidRPr="001547AF">
        <w:rPr>
          <w:b/>
        </w:rPr>
        <w:t>гарантійний лист</w:t>
      </w:r>
      <w:r w:rsidRPr="001547AF">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w:t>
      </w:r>
      <w:r w:rsidR="0035063F" w:rsidRPr="001547AF">
        <w:t xml:space="preserve"> на сайті Уповноваженого органу (</w:t>
      </w:r>
      <w:r w:rsidR="0035063F" w:rsidRPr="001547AF">
        <w:rPr>
          <w:highlight w:val="white"/>
        </w:rPr>
        <w:t>зазначити ID, назву виробника товару, назву товару, марку/ модель товару).</w:t>
      </w:r>
    </w:p>
    <w:p w14:paraId="7C34FD2A" w14:textId="14F2CDF9" w:rsidR="007F02D1" w:rsidRPr="004F06C5" w:rsidRDefault="007F02D1" w:rsidP="007F02D1">
      <w:pPr>
        <w:ind w:firstLine="567"/>
        <w:contextualSpacing/>
        <w:jc w:val="both"/>
      </w:pPr>
      <w:r w:rsidRPr="00AF26B4">
        <w:t>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w:t>
      </w:r>
      <w:r w:rsidR="000F45E4" w:rsidRPr="00AF26B4">
        <w:t xml:space="preserve"> органом з оцінки відповідності</w:t>
      </w:r>
      <w:r w:rsidR="000F45E4">
        <w:t>.</w:t>
      </w:r>
    </w:p>
    <w:p w14:paraId="0E792410" w14:textId="77777777" w:rsidR="00920D98" w:rsidRPr="001547AF" w:rsidRDefault="00920D98" w:rsidP="00920D98">
      <w:pPr>
        <w:ind w:firstLine="349"/>
        <w:contextualSpacing/>
        <w:jc w:val="both"/>
      </w:pPr>
      <w:r w:rsidRPr="001547AF">
        <w:t xml:space="preserve">Учасник процедури закупівлі подає у складі тендерної пропозиції </w:t>
      </w:r>
      <w:r w:rsidRPr="001547AF">
        <w:rPr>
          <w:rStyle w:val="1d"/>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1547AF">
        <w:rPr>
          <w:rStyle w:val="1d"/>
          <w:shd w:val="clear" w:color="auto" w:fill="FFFFFF"/>
          <w:lang w:eastAsia="uk-UA"/>
        </w:rPr>
        <w:t>Мінінфраструктури</w:t>
      </w:r>
      <w:proofErr w:type="spellEnd"/>
      <w:r w:rsidRPr="001547AF">
        <w:rPr>
          <w:rStyle w:val="1d"/>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58FD3405" w14:textId="26FA25D7" w:rsidR="00920D98" w:rsidRPr="001547AF" w:rsidRDefault="00920D98" w:rsidP="00920D98">
      <w:pPr>
        <w:ind w:firstLine="349"/>
        <w:contextualSpacing/>
        <w:jc w:val="both"/>
        <w:rPr>
          <w:b/>
        </w:rPr>
      </w:pPr>
      <w:r w:rsidRPr="001547AF">
        <w:rPr>
          <w:b/>
          <w:i/>
        </w:rPr>
        <w:t>Вимога щодо надання  вищезазначених документів не застосовується</w:t>
      </w:r>
      <w:r w:rsidRPr="001547AF">
        <w:t xml:space="preserve"> до </w:t>
      </w:r>
      <w:proofErr w:type="spellStart"/>
      <w:r w:rsidRPr="001547AF">
        <w:t>закупівель</w:t>
      </w:r>
      <w:proofErr w:type="spellEnd"/>
      <w:r w:rsidRPr="001547AF">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00C1628E" w:rsidRPr="001547AF">
        <w:t>,</w:t>
      </w:r>
      <w:r w:rsidRPr="001547AF">
        <w:rPr>
          <w:b/>
          <w:i/>
        </w:rPr>
        <w:t xml:space="preserve"> </w:t>
      </w:r>
      <w:r w:rsidR="00C1628E" w:rsidRPr="001547AF">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00C1628E" w:rsidRPr="001547AF">
        <w:rPr>
          <w:b/>
        </w:rPr>
        <w:t>я.</w:t>
      </w:r>
    </w:p>
    <w:p w14:paraId="79C05E19" w14:textId="09427CC0" w:rsidR="0052769F" w:rsidRPr="001547AF" w:rsidRDefault="00AB5559" w:rsidP="00D3233B">
      <w:pPr>
        <w:snapToGrid w:val="0"/>
        <w:ind w:firstLine="709"/>
        <w:jc w:val="both"/>
        <w:rPr>
          <w:b/>
          <w:lang w:eastAsia="ru-RU"/>
        </w:rPr>
      </w:pPr>
      <w:r w:rsidRPr="001547AF">
        <w:rPr>
          <w:lang w:eastAsia="ru-RU"/>
        </w:rPr>
        <w:t xml:space="preserve">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1547AF">
        <w:rPr>
          <w:b/>
          <w:lang w:eastAsia="ru-RU"/>
        </w:rPr>
        <w:t>гарантійний лист.</w:t>
      </w:r>
      <w:bookmarkEnd w:id="19"/>
    </w:p>
    <w:p w14:paraId="63E6D09A" w14:textId="77777777" w:rsidR="0052769F" w:rsidRPr="001547AF" w:rsidRDefault="0052769F" w:rsidP="00E225DD">
      <w:pPr>
        <w:keepNext/>
        <w:autoSpaceDE w:val="0"/>
        <w:autoSpaceDN w:val="0"/>
        <w:adjustRightInd w:val="0"/>
        <w:outlineLvl w:val="1"/>
        <w:rPr>
          <w:b/>
        </w:rPr>
      </w:pPr>
    </w:p>
    <w:p w14:paraId="28DD96F6" w14:textId="77777777" w:rsidR="0052769F" w:rsidRPr="001547AF" w:rsidRDefault="0052769F" w:rsidP="00E225DD">
      <w:pPr>
        <w:keepNext/>
        <w:autoSpaceDE w:val="0"/>
        <w:autoSpaceDN w:val="0"/>
        <w:adjustRightInd w:val="0"/>
        <w:outlineLvl w:val="1"/>
        <w:rPr>
          <w:b/>
        </w:rPr>
      </w:pPr>
    </w:p>
    <w:p w14:paraId="3050D4C6" w14:textId="77777777" w:rsidR="0052769F" w:rsidRPr="001547AF" w:rsidRDefault="0052769F" w:rsidP="00843F97">
      <w:pPr>
        <w:rPr>
          <w:b/>
          <w:iCs/>
        </w:rPr>
      </w:pPr>
    </w:p>
    <w:p w14:paraId="7D8AAB75" w14:textId="77777777" w:rsidR="007F02D1" w:rsidRDefault="007F02D1" w:rsidP="000B04E6">
      <w:pPr>
        <w:keepNext/>
        <w:autoSpaceDE w:val="0"/>
        <w:autoSpaceDN w:val="0"/>
        <w:adjustRightInd w:val="0"/>
        <w:outlineLvl w:val="1"/>
        <w:rPr>
          <w:b/>
          <w:iCs/>
        </w:rPr>
      </w:pPr>
    </w:p>
    <w:p w14:paraId="4B03600A" w14:textId="77777777" w:rsidR="000B04E6" w:rsidRDefault="000B04E6" w:rsidP="000B04E6">
      <w:pPr>
        <w:keepNext/>
        <w:autoSpaceDE w:val="0"/>
        <w:autoSpaceDN w:val="0"/>
        <w:adjustRightInd w:val="0"/>
        <w:outlineLvl w:val="1"/>
        <w:rPr>
          <w:b/>
        </w:rPr>
      </w:pPr>
    </w:p>
    <w:p w14:paraId="4BE0ADC6" w14:textId="77777777" w:rsidR="007F02D1" w:rsidRDefault="007F02D1" w:rsidP="009D3DD9">
      <w:pPr>
        <w:keepNext/>
        <w:autoSpaceDE w:val="0"/>
        <w:autoSpaceDN w:val="0"/>
        <w:adjustRightInd w:val="0"/>
        <w:jc w:val="right"/>
        <w:outlineLvl w:val="1"/>
        <w:rPr>
          <w:b/>
        </w:rPr>
      </w:pPr>
    </w:p>
    <w:p w14:paraId="057771F4" w14:textId="77777777" w:rsidR="007F02D1" w:rsidRDefault="007F02D1" w:rsidP="009D3DD9">
      <w:pPr>
        <w:keepNext/>
        <w:autoSpaceDE w:val="0"/>
        <w:autoSpaceDN w:val="0"/>
        <w:adjustRightInd w:val="0"/>
        <w:jc w:val="right"/>
        <w:outlineLvl w:val="1"/>
        <w:rPr>
          <w:b/>
        </w:rPr>
      </w:pPr>
    </w:p>
    <w:p w14:paraId="6BA0456E" w14:textId="77777777" w:rsidR="007F02D1" w:rsidRDefault="007F02D1" w:rsidP="009D3DD9">
      <w:pPr>
        <w:keepNext/>
        <w:autoSpaceDE w:val="0"/>
        <w:autoSpaceDN w:val="0"/>
        <w:adjustRightInd w:val="0"/>
        <w:jc w:val="right"/>
        <w:outlineLvl w:val="1"/>
        <w:rPr>
          <w:b/>
        </w:rPr>
      </w:pPr>
    </w:p>
    <w:p w14:paraId="222C6AB3" w14:textId="77777777" w:rsidR="007F02D1" w:rsidRDefault="007F02D1" w:rsidP="009D3DD9">
      <w:pPr>
        <w:keepNext/>
        <w:autoSpaceDE w:val="0"/>
        <w:autoSpaceDN w:val="0"/>
        <w:adjustRightInd w:val="0"/>
        <w:jc w:val="right"/>
        <w:outlineLvl w:val="1"/>
        <w:rPr>
          <w:b/>
        </w:rPr>
      </w:pPr>
    </w:p>
    <w:p w14:paraId="71B54873" w14:textId="77777777" w:rsidR="009D3DD9" w:rsidRPr="001547AF" w:rsidRDefault="009D3DD9" w:rsidP="009D3DD9">
      <w:pPr>
        <w:keepNext/>
        <w:autoSpaceDE w:val="0"/>
        <w:autoSpaceDN w:val="0"/>
        <w:adjustRightInd w:val="0"/>
        <w:jc w:val="right"/>
        <w:outlineLvl w:val="1"/>
        <w:rPr>
          <w:b/>
        </w:rPr>
      </w:pPr>
      <w:r w:rsidRPr="001547AF">
        <w:rPr>
          <w:b/>
        </w:rPr>
        <w:t>Додаток № 3</w:t>
      </w:r>
    </w:p>
    <w:p w14:paraId="52A94D93" w14:textId="77777777" w:rsidR="009D3DD9" w:rsidRPr="001547AF" w:rsidRDefault="009D3DD9" w:rsidP="009D3DD9">
      <w:pPr>
        <w:numPr>
          <w:ilvl w:val="1"/>
          <w:numId w:val="1"/>
        </w:numPr>
        <w:tabs>
          <w:tab w:val="left" w:pos="545"/>
        </w:tabs>
        <w:ind w:left="567" w:firstLine="709"/>
        <w:jc w:val="right"/>
        <w:rPr>
          <w:b/>
          <w:iCs/>
          <w:lang w:eastAsia="ru-RU"/>
        </w:rPr>
      </w:pPr>
      <w:r w:rsidRPr="001547AF">
        <w:rPr>
          <w:b/>
          <w:bCs/>
          <w:lang w:eastAsia="ru-RU"/>
        </w:rPr>
        <w:t>до тендерної документації</w:t>
      </w:r>
    </w:p>
    <w:p w14:paraId="4411EC86" w14:textId="77777777" w:rsidR="009D3DD9" w:rsidRPr="001547AF" w:rsidRDefault="009D3DD9" w:rsidP="009D3DD9">
      <w:pPr>
        <w:numPr>
          <w:ilvl w:val="1"/>
          <w:numId w:val="1"/>
        </w:numPr>
        <w:tabs>
          <w:tab w:val="left" w:pos="545"/>
        </w:tabs>
        <w:ind w:left="567" w:firstLine="709"/>
        <w:jc w:val="right"/>
        <w:rPr>
          <w:b/>
          <w:iCs/>
          <w:lang w:eastAsia="ru-RU"/>
        </w:rPr>
      </w:pPr>
    </w:p>
    <w:p w14:paraId="7EABAEA3" w14:textId="77777777" w:rsidR="009D3DD9" w:rsidRPr="001547AF" w:rsidRDefault="009D3DD9" w:rsidP="009D3DD9">
      <w:pPr>
        <w:pStyle w:val="af0"/>
        <w:numPr>
          <w:ilvl w:val="0"/>
          <w:numId w:val="1"/>
        </w:numPr>
        <w:jc w:val="center"/>
        <w:rPr>
          <w:rFonts w:eastAsia="Calibri" w:cs="Calibri"/>
          <w:sz w:val="24"/>
          <w:szCs w:val="24"/>
          <w:lang w:eastAsia="uk-UA"/>
        </w:rPr>
      </w:pPr>
      <w:r w:rsidRPr="001547AF">
        <w:rPr>
          <w:b/>
          <w:i/>
          <w:iCs/>
          <w:color w:val="000000"/>
          <w:sz w:val="24"/>
          <w:szCs w:val="24"/>
        </w:rPr>
        <w:t xml:space="preserve">ПРОЄКТ </w:t>
      </w:r>
      <w:proofErr w:type="gramStart"/>
      <w:r w:rsidRPr="001547AF">
        <w:rPr>
          <w:b/>
          <w:i/>
          <w:iCs/>
          <w:color w:val="000000"/>
          <w:sz w:val="24"/>
          <w:szCs w:val="24"/>
        </w:rPr>
        <w:t>ДОГОВОРУ</w:t>
      </w:r>
      <w:proofErr w:type="gramEnd"/>
      <w:r w:rsidRPr="001547AF">
        <w:rPr>
          <w:b/>
          <w:i/>
          <w:iCs/>
          <w:color w:val="000000"/>
          <w:sz w:val="24"/>
          <w:szCs w:val="24"/>
        </w:rPr>
        <w:t xml:space="preserve"> ПРО ЗАКУПІВЛЮ ТОВАРУ ЗАВАНТАЖУЄТЬСЯ ОКРЕМИМ ФАЙЛОМ</w:t>
      </w:r>
    </w:p>
    <w:p w14:paraId="273D800A" w14:textId="77777777" w:rsidR="003108F4" w:rsidRPr="001547AF" w:rsidRDefault="003108F4" w:rsidP="00756AB2">
      <w:pPr>
        <w:ind w:firstLine="709"/>
        <w:rPr>
          <w:rFonts w:eastAsia="Calibri"/>
          <w:b/>
        </w:rPr>
      </w:pPr>
    </w:p>
    <w:p w14:paraId="7D65BC3F" w14:textId="77777777" w:rsidR="003108F4" w:rsidRPr="001547AF" w:rsidRDefault="003108F4" w:rsidP="00756AB2">
      <w:pPr>
        <w:ind w:firstLine="709"/>
        <w:rPr>
          <w:rFonts w:eastAsia="Calibri"/>
          <w:b/>
        </w:rPr>
      </w:pPr>
    </w:p>
    <w:p w14:paraId="42F3BB11" w14:textId="77777777" w:rsidR="003108F4" w:rsidRPr="001547AF" w:rsidRDefault="003108F4" w:rsidP="00756AB2">
      <w:pPr>
        <w:ind w:firstLine="709"/>
        <w:rPr>
          <w:rFonts w:eastAsia="Calibri"/>
          <w:b/>
        </w:rPr>
      </w:pPr>
    </w:p>
    <w:p w14:paraId="1B5C5086" w14:textId="77777777" w:rsidR="003108F4" w:rsidRPr="001547AF" w:rsidRDefault="003108F4" w:rsidP="00756AB2">
      <w:pPr>
        <w:ind w:firstLine="709"/>
        <w:rPr>
          <w:rFonts w:eastAsia="Calibri"/>
          <w:b/>
        </w:rPr>
      </w:pPr>
    </w:p>
    <w:p w14:paraId="3F89D3E3" w14:textId="77777777" w:rsidR="003108F4" w:rsidRPr="001547AF" w:rsidRDefault="003108F4" w:rsidP="00756AB2">
      <w:pPr>
        <w:ind w:firstLine="709"/>
        <w:rPr>
          <w:rFonts w:eastAsia="Calibri"/>
          <w:b/>
        </w:rPr>
      </w:pPr>
      <w:r w:rsidRPr="001547AF">
        <w:rPr>
          <w:rFonts w:eastAsia="Calibri"/>
          <w:b/>
        </w:rPr>
        <w:br w:type="page"/>
      </w:r>
    </w:p>
    <w:p w14:paraId="25926F94" w14:textId="77777777" w:rsidR="003108F4" w:rsidRPr="001547AF" w:rsidRDefault="003108F4" w:rsidP="00756AB2">
      <w:pPr>
        <w:widowControl/>
        <w:suppressAutoHyphens w:val="0"/>
        <w:ind w:firstLine="709"/>
        <w:jc w:val="right"/>
        <w:rPr>
          <w:b/>
        </w:rPr>
      </w:pPr>
      <w:r w:rsidRPr="001547AF">
        <w:rPr>
          <w:b/>
        </w:rPr>
        <w:lastRenderedPageBreak/>
        <w:t>Додаток № 4</w:t>
      </w:r>
    </w:p>
    <w:p w14:paraId="7DCF3882" w14:textId="77777777" w:rsidR="003108F4" w:rsidRPr="001547AF" w:rsidRDefault="003108F4" w:rsidP="00756AB2">
      <w:pPr>
        <w:ind w:right="-37" w:firstLine="709"/>
        <w:jc w:val="right"/>
        <w:rPr>
          <w:b/>
          <w:bCs/>
          <w:lang w:eastAsia="ru-RU"/>
        </w:rPr>
      </w:pPr>
      <w:r w:rsidRPr="001547AF">
        <w:rPr>
          <w:b/>
          <w:bCs/>
          <w:lang w:eastAsia="ru-RU"/>
        </w:rPr>
        <w:t>до тендерної документації</w:t>
      </w:r>
    </w:p>
    <w:p w14:paraId="11B7D8D4" w14:textId="77777777" w:rsidR="003108F4" w:rsidRPr="001547AF" w:rsidRDefault="003108F4" w:rsidP="00756AB2">
      <w:pPr>
        <w:ind w:right="-37" w:firstLine="709"/>
        <w:jc w:val="both"/>
        <w:rPr>
          <w:b/>
          <w:bCs/>
          <w:lang w:eastAsia="ru-RU"/>
        </w:rPr>
      </w:pPr>
    </w:p>
    <w:p w14:paraId="5505EB65" w14:textId="77777777" w:rsidR="003108F4" w:rsidRPr="001547AF" w:rsidRDefault="003108F4" w:rsidP="00756AB2">
      <w:pPr>
        <w:ind w:firstLine="709"/>
        <w:jc w:val="center"/>
        <w:rPr>
          <w:b/>
          <w:bCs/>
        </w:rPr>
      </w:pPr>
      <w:r w:rsidRPr="001547AF">
        <w:rPr>
          <w:b/>
          <w:bCs/>
        </w:rPr>
        <w:t>Форма «ТЕНДЕРНА ПРОПОЗИЦІЯ»</w:t>
      </w:r>
    </w:p>
    <w:p w14:paraId="5F246C3D" w14:textId="77777777" w:rsidR="003108F4" w:rsidRPr="001547AF" w:rsidRDefault="003108F4" w:rsidP="00756AB2">
      <w:pPr>
        <w:ind w:firstLine="709"/>
        <w:jc w:val="both"/>
        <w:rPr>
          <w:b/>
          <w:bCs/>
        </w:rPr>
      </w:pPr>
    </w:p>
    <w:p w14:paraId="1359453E" w14:textId="724479E2" w:rsidR="003108F4" w:rsidRPr="001547AF" w:rsidRDefault="003108F4" w:rsidP="002B4178">
      <w:pPr>
        <w:jc w:val="both"/>
      </w:pPr>
      <w:r w:rsidRPr="001547AF">
        <w:t xml:space="preserve">Ми, </w:t>
      </w:r>
      <w:r w:rsidRPr="001547AF">
        <w:rPr>
          <w:i/>
        </w:rPr>
        <w:t>(зазначається повна назва Учасника)</w:t>
      </w:r>
      <w:r w:rsidRPr="001547AF">
        <w:t>, надаємо свою пропозицію щодо участі у відкритих торгах з особливостями на закупівлю</w:t>
      </w:r>
      <w:r w:rsidR="00D20F12">
        <w:t xml:space="preserve">: </w:t>
      </w:r>
      <w:r w:rsidR="00D20F12">
        <w:rPr>
          <w:b/>
        </w:rPr>
        <w:t>Спеціальна</w:t>
      </w:r>
      <w:r w:rsidR="00D20F12" w:rsidRPr="00DD0FB3">
        <w:rPr>
          <w:b/>
        </w:rPr>
        <w:t xml:space="preserve"> автом</w:t>
      </w:r>
      <w:r w:rsidR="00D20F12">
        <w:rPr>
          <w:b/>
        </w:rPr>
        <w:t>обільна техніка</w:t>
      </w:r>
      <w:r w:rsidR="00D20F12" w:rsidRPr="00DD0FB3">
        <w:rPr>
          <w:b/>
        </w:rPr>
        <w:t xml:space="preserve"> </w:t>
      </w:r>
      <w:r w:rsidR="00D20F12">
        <w:rPr>
          <w:b/>
        </w:rPr>
        <w:t>(автомобілі спеціальні</w:t>
      </w:r>
      <w:r w:rsidR="00D20F12" w:rsidRPr="00DD0FB3">
        <w:rPr>
          <w:b/>
        </w:rPr>
        <w:t>)  для забезпечення</w:t>
      </w:r>
      <w:r w:rsidR="00D20F12">
        <w:rPr>
          <w:b/>
        </w:rPr>
        <w:t xml:space="preserve"> потреб комунальних підприємств та</w:t>
      </w:r>
      <w:r w:rsidR="000B04E6">
        <w:rPr>
          <w:b/>
        </w:rPr>
        <w:t xml:space="preserve"> здійснення  заходів</w:t>
      </w:r>
      <w:r w:rsidR="00D20F12" w:rsidRPr="00DD0FB3">
        <w:rPr>
          <w:b/>
        </w:rPr>
        <w:t xml:space="preserve"> по благоустрою територій </w:t>
      </w:r>
      <w:r w:rsidR="00D20F12" w:rsidRPr="00DD0FB3">
        <w:rPr>
          <w:b/>
          <w:color w:val="000000"/>
          <w:shd w:val="clear" w:color="auto" w:fill="FDFEFD"/>
        </w:rPr>
        <w:t xml:space="preserve">за кодом ДК 021:2015:34130000-7 : </w:t>
      </w:r>
      <w:proofErr w:type="spellStart"/>
      <w:r w:rsidR="00D20F12" w:rsidRPr="00DD0FB3">
        <w:rPr>
          <w:b/>
          <w:color w:val="000000"/>
          <w:shd w:val="clear" w:color="auto" w:fill="FDFEFD"/>
        </w:rPr>
        <w:t>Мототранспортні</w:t>
      </w:r>
      <w:proofErr w:type="spellEnd"/>
      <w:r w:rsidR="00D20F12" w:rsidRPr="00DD0FB3">
        <w:rPr>
          <w:b/>
          <w:color w:val="000000"/>
          <w:shd w:val="clear" w:color="auto" w:fill="FDFEFD"/>
        </w:rPr>
        <w:t xml:space="preserve"> вантажні засоби</w:t>
      </w:r>
      <w:r w:rsidR="00D20F12">
        <w:t xml:space="preserve"> </w:t>
      </w:r>
      <w:r w:rsidR="0039455A" w:rsidRPr="001547AF">
        <w:t>з</w:t>
      </w:r>
      <w:r w:rsidRPr="001547AF">
        <w:t>гідно з технічними та іншими вимогами Замовника торгів.</w:t>
      </w:r>
    </w:p>
    <w:p w14:paraId="62C21045" w14:textId="77777777" w:rsidR="003108F4" w:rsidRPr="001547AF" w:rsidRDefault="003108F4" w:rsidP="00756AB2">
      <w:pPr>
        <w:tabs>
          <w:tab w:val="left" w:pos="0"/>
          <w:tab w:val="center" w:pos="4153"/>
          <w:tab w:val="right" w:pos="8306"/>
        </w:tabs>
        <w:ind w:firstLine="709"/>
        <w:jc w:val="both"/>
      </w:pPr>
      <w:r w:rsidRPr="001547AF">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1547AF" w:rsidRDefault="003108F4" w:rsidP="00756AB2">
      <w:pPr>
        <w:tabs>
          <w:tab w:val="left" w:pos="0"/>
          <w:tab w:val="center" w:pos="4153"/>
          <w:tab w:val="right" w:pos="8306"/>
        </w:tabs>
        <w:ind w:firstLine="709"/>
        <w:jc w:val="both"/>
      </w:pPr>
    </w:p>
    <w:tbl>
      <w:tblPr>
        <w:tblW w:w="4993" w:type="pct"/>
        <w:jc w:val="center"/>
        <w:tblLayout w:type="fixed"/>
        <w:tblLook w:val="0000" w:firstRow="0" w:lastRow="0" w:firstColumn="0" w:lastColumn="0" w:noHBand="0" w:noVBand="0"/>
      </w:tblPr>
      <w:tblGrid>
        <w:gridCol w:w="559"/>
        <w:gridCol w:w="3441"/>
        <w:gridCol w:w="1283"/>
        <w:gridCol w:w="1262"/>
        <w:gridCol w:w="1852"/>
        <w:gridCol w:w="6"/>
        <w:gridCol w:w="2146"/>
      </w:tblGrid>
      <w:tr w:rsidR="003108F4" w:rsidRPr="001547AF" w14:paraId="1BE97611" w14:textId="77777777" w:rsidTr="00C447AF">
        <w:trPr>
          <w:jc w:val="center"/>
        </w:trPr>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1547AF" w:rsidRDefault="003108F4" w:rsidP="00756AB2">
            <w:pPr>
              <w:ind w:firstLine="709"/>
              <w:jc w:val="center"/>
              <w:rPr>
                <w:rFonts w:eastAsia="Calibri"/>
                <w:b/>
              </w:rPr>
            </w:pPr>
            <w:r w:rsidRPr="001547AF">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1547AF" w:rsidRDefault="003108F4" w:rsidP="00756AB2">
            <w:pPr>
              <w:ind w:firstLine="709"/>
              <w:jc w:val="center"/>
              <w:rPr>
                <w:rFonts w:eastAsia="Calibri"/>
                <w:b/>
              </w:rPr>
            </w:pPr>
            <w:r w:rsidRPr="001547AF">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1547AF" w:rsidRDefault="003108F4" w:rsidP="00756AB2">
            <w:pPr>
              <w:ind w:firstLine="709"/>
              <w:jc w:val="center"/>
              <w:rPr>
                <w:rFonts w:eastAsia="Calibri"/>
                <w:b/>
              </w:rPr>
            </w:pPr>
            <w:r w:rsidRPr="001547AF">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1547AF" w:rsidRDefault="003108F4" w:rsidP="00756AB2">
            <w:pPr>
              <w:ind w:firstLine="709"/>
              <w:jc w:val="center"/>
              <w:rPr>
                <w:rFonts w:eastAsia="Calibri"/>
                <w:b/>
              </w:rPr>
            </w:pPr>
            <w:r w:rsidRPr="001547AF">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1547AF" w:rsidRDefault="003108F4" w:rsidP="00756AB2">
            <w:pPr>
              <w:ind w:firstLine="709"/>
              <w:jc w:val="center"/>
              <w:rPr>
                <w:rFonts w:eastAsia="Calibri"/>
                <w:b/>
              </w:rPr>
            </w:pPr>
            <w:r w:rsidRPr="001547AF">
              <w:rPr>
                <w:rFonts w:eastAsia="Calibri"/>
                <w:b/>
              </w:rPr>
              <w:t>Ціна за од. без ПДВ</w:t>
            </w:r>
            <w:r w:rsidRPr="001547AF">
              <w:rPr>
                <w:b/>
              </w:rPr>
              <w:t>,</w:t>
            </w:r>
            <w:r w:rsidRPr="001547AF">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1547AF" w:rsidRDefault="003108F4" w:rsidP="00756AB2">
            <w:pPr>
              <w:ind w:firstLine="709"/>
              <w:jc w:val="center"/>
              <w:rPr>
                <w:rFonts w:eastAsia="Calibri"/>
                <w:b/>
              </w:rPr>
            </w:pPr>
            <w:r w:rsidRPr="001547AF">
              <w:rPr>
                <w:rFonts w:eastAsia="Calibri"/>
                <w:b/>
              </w:rPr>
              <w:t>Всього без ПДВ</w:t>
            </w:r>
            <w:r w:rsidRPr="001547AF">
              <w:rPr>
                <w:b/>
              </w:rPr>
              <w:t>, грн</w:t>
            </w:r>
            <w:r w:rsidRPr="001547AF">
              <w:rPr>
                <w:rFonts w:eastAsia="Calibri"/>
                <w:b/>
              </w:rPr>
              <w:t>.</w:t>
            </w:r>
          </w:p>
        </w:tc>
      </w:tr>
      <w:tr w:rsidR="003108F4" w:rsidRPr="001547AF" w14:paraId="729C55D1"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66631BA0"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1547AF" w:rsidRDefault="003108F4" w:rsidP="00756AB2">
            <w:pPr>
              <w:ind w:firstLine="709"/>
              <w:jc w:val="right"/>
              <w:rPr>
                <w:rFonts w:eastAsia="Calibri"/>
              </w:rPr>
            </w:pPr>
          </w:p>
        </w:tc>
      </w:tr>
      <w:tr w:rsidR="003108F4" w:rsidRPr="001547AF" w14:paraId="54AA32AE"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7295166E"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1547AF" w:rsidRDefault="003108F4" w:rsidP="00756AB2">
            <w:pPr>
              <w:ind w:firstLine="709"/>
              <w:jc w:val="right"/>
              <w:rPr>
                <w:rFonts w:eastAsia="Calibri"/>
              </w:rPr>
            </w:pPr>
          </w:p>
        </w:tc>
      </w:tr>
      <w:tr w:rsidR="003108F4" w:rsidRPr="001547AF" w14:paraId="4C2821A1" w14:textId="77777777" w:rsidTr="00C447AF">
        <w:trPr>
          <w:trHeight w:val="70"/>
          <w:jc w:val="center"/>
        </w:trPr>
        <w:tc>
          <w:tcPr>
            <w:tcW w:w="265" w:type="pct"/>
            <w:tcBorders>
              <w:top w:val="single" w:sz="4" w:space="0" w:color="000000"/>
              <w:left w:val="single" w:sz="4" w:space="0" w:color="000000"/>
              <w:bottom w:val="single" w:sz="4" w:space="0" w:color="000000"/>
            </w:tcBorders>
            <w:vAlign w:val="center"/>
          </w:tcPr>
          <w:p w14:paraId="20671B79"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1547AF" w:rsidRDefault="003108F4" w:rsidP="00756AB2">
            <w:pPr>
              <w:ind w:firstLine="709"/>
              <w:jc w:val="right"/>
              <w:rPr>
                <w:rFonts w:eastAsia="Calibri"/>
              </w:rPr>
            </w:pPr>
          </w:p>
        </w:tc>
      </w:tr>
      <w:tr w:rsidR="003108F4" w:rsidRPr="001547AF" w14:paraId="261B6E13"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1547AF" w:rsidRDefault="003108F4" w:rsidP="00756AB2">
            <w:pPr>
              <w:ind w:firstLine="709"/>
              <w:jc w:val="right"/>
              <w:rPr>
                <w:rFonts w:eastAsia="Calibri"/>
              </w:rPr>
            </w:pPr>
            <w:r w:rsidRPr="001547AF">
              <w:rPr>
                <w:rFonts w:eastAsia="Calibri"/>
                <w:b/>
              </w:rPr>
              <w:t>Всього без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1547AF" w:rsidRDefault="003108F4" w:rsidP="00756AB2">
            <w:pPr>
              <w:ind w:firstLine="709"/>
              <w:jc w:val="right"/>
              <w:rPr>
                <w:rFonts w:eastAsia="Calibri"/>
              </w:rPr>
            </w:pPr>
            <w:r w:rsidRPr="001547AF">
              <w:rPr>
                <w:rFonts w:eastAsia="Calibri"/>
              </w:rPr>
              <w:t xml:space="preserve"> </w:t>
            </w:r>
          </w:p>
        </w:tc>
      </w:tr>
      <w:tr w:rsidR="003108F4" w:rsidRPr="001547AF" w14:paraId="10C9C225"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1547AF" w:rsidRDefault="003108F4" w:rsidP="00756AB2">
            <w:pPr>
              <w:ind w:firstLine="709"/>
              <w:jc w:val="right"/>
              <w:rPr>
                <w:rFonts w:eastAsia="Calibri"/>
                <w:b/>
              </w:rPr>
            </w:pPr>
            <w:r w:rsidRPr="001547AF">
              <w:rPr>
                <w:rFonts w:eastAsia="Calibri"/>
                <w:b/>
              </w:rPr>
              <w:t>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1547AF" w:rsidRDefault="003108F4" w:rsidP="00756AB2">
            <w:pPr>
              <w:ind w:firstLine="709"/>
              <w:jc w:val="right"/>
              <w:rPr>
                <w:rFonts w:eastAsia="Calibri"/>
              </w:rPr>
            </w:pPr>
          </w:p>
        </w:tc>
      </w:tr>
      <w:tr w:rsidR="003108F4" w:rsidRPr="001547AF" w14:paraId="22EF53B2"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1547AF" w:rsidRDefault="003108F4" w:rsidP="00756AB2">
            <w:pPr>
              <w:ind w:firstLine="709"/>
              <w:jc w:val="right"/>
              <w:rPr>
                <w:rFonts w:eastAsia="Calibri"/>
                <w:b/>
              </w:rPr>
            </w:pPr>
            <w:r w:rsidRPr="001547AF">
              <w:rPr>
                <w:rFonts w:eastAsia="Calibri"/>
                <w:b/>
              </w:rPr>
              <w:t>Всього 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1547AF" w:rsidRDefault="003108F4" w:rsidP="00756AB2">
            <w:pPr>
              <w:ind w:firstLine="709"/>
              <w:jc w:val="right"/>
              <w:rPr>
                <w:rFonts w:eastAsia="Calibri"/>
              </w:rPr>
            </w:pPr>
          </w:p>
        </w:tc>
      </w:tr>
    </w:tbl>
    <w:p w14:paraId="526A93CD" w14:textId="77777777" w:rsidR="003108F4" w:rsidRPr="001547AF" w:rsidRDefault="003108F4" w:rsidP="00756AB2">
      <w:pPr>
        <w:tabs>
          <w:tab w:val="left" w:pos="567"/>
        </w:tabs>
        <w:ind w:firstLine="709"/>
        <w:jc w:val="both"/>
      </w:pPr>
    </w:p>
    <w:p w14:paraId="5DB50BE4" w14:textId="77777777" w:rsidR="003108F4" w:rsidRPr="001547AF" w:rsidRDefault="003108F4" w:rsidP="00756AB2">
      <w:pPr>
        <w:tabs>
          <w:tab w:val="left" w:pos="567"/>
        </w:tabs>
        <w:ind w:firstLine="709"/>
        <w:jc w:val="both"/>
      </w:pPr>
    </w:p>
    <w:p w14:paraId="059623AA" w14:textId="77777777" w:rsidR="003108F4" w:rsidRPr="001547AF" w:rsidRDefault="003108F4" w:rsidP="00756AB2">
      <w:pPr>
        <w:tabs>
          <w:tab w:val="left" w:pos="0"/>
          <w:tab w:val="left" w:pos="426"/>
        </w:tabs>
        <w:ind w:firstLine="709"/>
        <w:jc w:val="both"/>
        <w:rPr>
          <w:i/>
        </w:rPr>
      </w:pPr>
      <w:r w:rsidRPr="001547AF">
        <w:rPr>
          <w:b/>
        </w:rPr>
        <w:t>*</w:t>
      </w:r>
      <w:r w:rsidRPr="001547AF">
        <w:rPr>
          <w:i/>
        </w:rPr>
        <w:t xml:space="preserve"> У</w:t>
      </w:r>
      <w:r w:rsidRPr="001547AF">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1547AF" w:rsidRDefault="003108F4" w:rsidP="00756AB2">
      <w:pPr>
        <w:ind w:firstLine="709"/>
        <w:rPr>
          <w:i/>
          <w:lang w:eastAsia="ru-RU"/>
        </w:rPr>
      </w:pPr>
    </w:p>
    <w:p w14:paraId="7C5A4C72" w14:textId="77777777" w:rsidR="003108F4" w:rsidRPr="001547AF" w:rsidRDefault="003108F4" w:rsidP="00756AB2">
      <w:pPr>
        <w:ind w:firstLine="709"/>
        <w:jc w:val="both"/>
      </w:pPr>
    </w:p>
    <w:p w14:paraId="2F33AC86" w14:textId="77777777" w:rsidR="003108F4" w:rsidRPr="001547AF" w:rsidRDefault="003108F4" w:rsidP="00756AB2">
      <w:pPr>
        <w:ind w:firstLine="709"/>
        <w:jc w:val="center"/>
      </w:pPr>
      <w:r w:rsidRPr="001547AF">
        <w:t>Посада керівника учасника або уповноваженої ним особи)       (підпис)    (ініціали та прізвище)</w:t>
      </w:r>
    </w:p>
    <w:p w14:paraId="6C6E54F0" w14:textId="77777777" w:rsidR="003108F4" w:rsidRPr="001547AF" w:rsidRDefault="003108F4" w:rsidP="00756AB2">
      <w:pPr>
        <w:widowControl/>
        <w:suppressAutoHyphens w:val="0"/>
        <w:ind w:firstLine="709"/>
      </w:pPr>
      <w:r w:rsidRPr="001547AF">
        <w:br w:type="page"/>
      </w:r>
    </w:p>
    <w:p w14:paraId="5FBD673C"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5</w:t>
      </w:r>
    </w:p>
    <w:p w14:paraId="002E3FF1"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0957BD8C" w14:textId="77777777" w:rsidR="003108F4" w:rsidRPr="001547AF" w:rsidRDefault="003108F4" w:rsidP="00702588">
      <w:pPr>
        <w:ind w:left="284" w:right="425" w:firstLine="709"/>
        <w:jc w:val="center"/>
        <w:rPr>
          <w:b/>
          <w:bCs/>
          <w:lang w:eastAsia="ru-RU"/>
        </w:rPr>
      </w:pPr>
    </w:p>
    <w:p w14:paraId="060F51CC" w14:textId="56B8878C" w:rsidR="003108F4" w:rsidRPr="001547AF" w:rsidRDefault="00C447AF" w:rsidP="00D3233B">
      <w:pPr>
        <w:jc w:val="center"/>
        <w:rPr>
          <w:b/>
          <w:bCs/>
        </w:rPr>
      </w:pPr>
      <w:r w:rsidRPr="001547AF">
        <w:rPr>
          <w:rFonts w:eastAsia="Calibri"/>
          <w:b/>
          <w:bCs/>
        </w:rPr>
        <w:t>Перелік документів та/або інформації, які подаються учасником процедури закупівлі у складі тендерної пропозиції</w:t>
      </w:r>
      <w:r w:rsidRPr="001547AF">
        <w:rPr>
          <w:b/>
          <w:bCs/>
        </w:rPr>
        <w:t>:</w:t>
      </w:r>
    </w:p>
    <w:p w14:paraId="14C1A7DD" w14:textId="15609576" w:rsidR="003108F4" w:rsidRPr="001547AF" w:rsidRDefault="003108F4" w:rsidP="00756AB2">
      <w:pPr>
        <w:pStyle w:val="af0"/>
        <w:numPr>
          <w:ilvl w:val="0"/>
          <w:numId w:val="20"/>
        </w:numPr>
        <w:spacing w:after="0" w:line="240" w:lineRule="auto"/>
        <w:ind w:left="0" w:right="142" w:firstLine="709"/>
        <w:jc w:val="both"/>
        <w:rPr>
          <w:sz w:val="24"/>
          <w:szCs w:val="24"/>
          <w:lang w:val="uk-UA" w:eastAsia="ar-SA"/>
        </w:rPr>
      </w:pPr>
      <w:r w:rsidRPr="001547AF">
        <w:rPr>
          <w:sz w:val="24"/>
          <w:szCs w:val="24"/>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r w:rsidR="000B1C55" w:rsidRPr="001547AF">
        <w:rPr>
          <w:sz w:val="24"/>
          <w:szCs w:val="24"/>
          <w:lang w:val="uk-UA" w:eastAsia="ar-SA"/>
        </w:rPr>
        <w:t>).</w:t>
      </w:r>
    </w:p>
    <w:p w14:paraId="183B495E" w14:textId="77777777" w:rsidR="00A17C2D" w:rsidRPr="001547AF" w:rsidRDefault="00A17C2D" w:rsidP="00756AB2">
      <w:pPr>
        <w:pStyle w:val="af0"/>
        <w:numPr>
          <w:ilvl w:val="0"/>
          <w:numId w:val="20"/>
        </w:numPr>
        <w:spacing w:after="0" w:line="240" w:lineRule="auto"/>
        <w:ind w:left="0" w:right="142" w:firstLine="709"/>
        <w:jc w:val="both"/>
        <w:rPr>
          <w:sz w:val="24"/>
          <w:szCs w:val="24"/>
          <w:lang w:val="uk-UA"/>
        </w:rPr>
      </w:pPr>
      <w:r w:rsidRPr="001547AF">
        <w:rPr>
          <w:sz w:val="24"/>
          <w:szCs w:val="24"/>
          <w:lang w:val="uk-UA"/>
        </w:rPr>
        <w:t xml:space="preserve">Для підтвердження виконання аналогічного договору учасник у складі тендерної пропозиції повинен надати копію договору за з усіма додатками, які є </w:t>
      </w:r>
      <w:proofErr w:type="spellStart"/>
      <w:r w:rsidRPr="001547AF">
        <w:rPr>
          <w:sz w:val="24"/>
          <w:szCs w:val="24"/>
          <w:lang w:val="uk-UA"/>
        </w:rPr>
        <w:t>невідʼємною</w:t>
      </w:r>
      <w:proofErr w:type="spellEnd"/>
      <w:r w:rsidRPr="001547AF">
        <w:rPr>
          <w:sz w:val="24"/>
          <w:szCs w:val="24"/>
          <w:lang w:val="uk-UA"/>
        </w:rPr>
        <w:t xml:space="preserve"> частиною договору та копії документів, що підтверджують факт поставки товару в повному обсязі</w:t>
      </w:r>
      <w:r w:rsidRPr="001547AF">
        <w:rPr>
          <w:bCs/>
          <w:sz w:val="24"/>
          <w:szCs w:val="24"/>
          <w:shd w:val="clear" w:color="auto" w:fill="FFFFFF"/>
          <w:lang w:val="uk-UA"/>
        </w:rPr>
        <w:t>.</w:t>
      </w:r>
    </w:p>
    <w:p w14:paraId="278E8F0F" w14:textId="357A52E5" w:rsidR="003108F4" w:rsidRPr="001547AF" w:rsidRDefault="003108F4" w:rsidP="00756AB2">
      <w:pPr>
        <w:pStyle w:val="af0"/>
        <w:numPr>
          <w:ilvl w:val="0"/>
          <w:numId w:val="20"/>
        </w:numPr>
        <w:spacing w:after="0" w:line="240" w:lineRule="auto"/>
        <w:ind w:left="0" w:right="142" w:firstLine="709"/>
        <w:jc w:val="both"/>
        <w:rPr>
          <w:sz w:val="24"/>
          <w:szCs w:val="24"/>
          <w:lang w:val="uk-UA"/>
        </w:rPr>
      </w:pPr>
      <w:r w:rsidRPr="001547AF">
        <w:rPr>
          <w:sz w:val="24"/>
          <w:szCs w:val="24"/>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1547AF">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1547AF">
        <w:rPr>
          <w:sz w:val="24"/>
          <w:szCs w:val="24"/>
          <w:lang w:val="uk-UA" w:eastAsia="uk-UA"/>
        </w:rPr>
        <w:t>пов</w:t>
      </w:r>
      <w:proofErr w:type="spellEnd"/>
      <w:r w:rsidRPr="001547AF">
        <w:rPr>
          <w:sz w:val="24"/>
          <w:szCs w:val="24"/>
          <w:lang w:val="uk-UA" w:eastAsia="uk-UA"/>
        </w:rPr>
        <w:t xml:space="preserve"> </w:t>
      </w:r>
      <w:proofErr w:type="spellStart"/>
      <w:r w:rsidRPr="001547AF">
        <w:rPr>
          <w:sz w:val="24"/>
          <w:szCs w:val="24"/>
          <w:lang w:val="uk-UA" w:eastAsia="uk-UA"/>
        </w:rPr>
        <w:t>инен</w:t>
      </w:r>
      <w:proofErr w:type="spellEnd"/>
      <w:r w:rsidRPr="001547AF">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1547AF">
        <w:rPr>
          <w:sz w:val="24"/>
          <w:szCs w:val="24"/>
          <w:lang w:val="uk-UA"/>
        </w:rPr>
        <w:t>копією</w:t>
      </w:r>
      <w:r w:rsidRPr="001547AF">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1547AF">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1547AF" w:rsidRDefault="003108F4" w:rsidP="00756AB2">
      <w:pPr>
        <w:ind w:firstLine="709"/>
        <w:contextualSpacing/>
        <w:jc w:val="both"/>
      </w:pPr>
      <w:r w:rsidRPr="001547AF">
        <w:rPr>
          <w:b/>
        </w:rPr>
        <w:t xml:space="preserve"> 4.</w:t>
      </w:r>
      <w:r w:rsidRPr="001547AF">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1547AF">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1547AF">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1547AF" w:rsidRDefault="003108F4" w:rsidP="00756AB2">
      <w:pPr>
        <w:ind w:firstLine="709"/>
        <w:contextualSpacing/>
        <w:jc w:val="both"/>
        <w:rPr>
          <w:bCs/>
        </w:rPr>
      </w:pPr>
      <w:r w:rsidRPr="001547AF">
        <w:t xml:space="preserve"> </w:t>
      </w:r>
      <w:r w:rsidRPr="001547AF">
        <w:rPr>
          <w:b/>
        </w:rPr>
        <w:t>5.</w:t>
      </w:r>
      <w:r w:rsidRPr="001547AF">
        <w:t xml:space="preserve"> </w:t>
      </w:r>
      <w:r w:rsidRPr="001547AF">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1547AF" w:rsidRDefault="003108F4" w:rsidP="00756AB2">
      <w:pPr>
        <w:ind w:firstLine="709"/>
        <w:contextualSpacing/>
        <w:jc w:val="both"/>
        <w:rPr>
          <w:bCs/>
        </w:rPr>
      </w:pPr>
      <w:r w:rsidRPr="001547AF">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1547AF" w:rsidRDefault="003108F4" w:rsidP="00756AB2">
      <w:pPr>
        <w:ind w:firstLine="709"/>
        <w:contextualSpacing/>
        <w:jc w:val="both"/>
        <w:rPr>
          <w:bCs/>
        </w:rPr>
      </w:pPr>
      <w:r w:rsidRPr="001547AF">
        <w:rPr>
          <w:b/>
          <w:bCs/>
        </w:rPr>
        <w:t>6.</w:t>
      </w:r>
      <w:r w:rsidRPr="001547AF">
        <w:rPr>
          <w:bCs/>
        </w:rPr>
        <w:t xml:space="preserve"> Копію В</w:t>
      </w:r>
      <w:r w:rsidRPr="001547AF">
        <w:t>итягу з Єдиного державного реєстру юридичних осіб, фізичних осіб-підприємців  та громадських формувань.</w:t>
      </w:r>
    </w:p>
    <w:p w14:paraId="45E81ED5" w14:textId="71B078F5" w:rsidR="009C63C1" w:rsidRPr="001547AF" w:rsidRDefault="003108F4" w:rsidP="009C63C1">
      <w:pPr>
        <w:ind w:firstLine="709"/>
        <w:contextualSpacing/>
        <w:jc w:val="both"/>
        <w:rPr>
          <w:shd w:val="clear" w:color="auto" w:fill="FFFFFF"/>
          <w:lang w:eastAsia="ru-RU"/>
        </w:rPr>
      </w:pPr>
      <w:r w:rsidRPr="001547AF">
        <w:rPr>
          <w:b/>
          <w:bCs/>
          <w:lang w:eastAsia="zh-CN" w:bidi="hi-IN"/>
        </w:rPr>
        <w:t>7</w:t>
      </w:r>
      <w:r w:rsidRPr="001547AF">
        <w:rPr>
          <w:bCs/>
          <w:lang w:eastAsia="zh-CN" w:bidi="hi-IN"/>
        </w:rPr>
        <w:t>.</w:t>
      </w:r>
      <w:r w:rsidRPr="001547AF">
        <w:rPr>
          <w:lang w:eastAsia="zh-CN" w:bidi="hi-IN"/>
        </w:rPr>
        <w:t xml:space="preserve"> </w:t>
      </w:r>
      <w:r w:rsidR="0003116C"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1547AF">
        <w:rPr>
          <w:b/>
          <w:shd w:val="clear" w:color="auto" w:fill="FFFFFF"/>
          <w:lang w:eastAsia="ru-RU"/>
        </w:rPr>
        <w:t xml:space="preserve"> </w:t>
      </w:r>
      <w:r w:rsidR="0003116C" w:rsidRPr="001547AF">
        <w:rPr>
          <w:lang w:eastAsia="ru-RU"/>
        </w:rPr>
        <w:t xml:space="preserve">Додатку № 2 </w:t>
      </w:r>
      <w:r w:rsidR="009C63C1" w:rsidRPr="001547AF">
        <w:rPr>
          <w:shd w:val="clear" w:color="auto" w:fill="FFFFFF"/>
          <w:lang w:eastAsia="ru-RU"/>
        </w:rPr>
        <w:t>до тендерної документації, а саме:</w:t>
      </w:r>
    </w:p>
    <w:p w14:paraId="1AC7E6F5" w14:textId="0BE762A9" w:rsidR="007B1897" w:rsidRPr="003C5A04" w:rsidRDefault="007B1897" w:rsidP="003C5A04">
      <w:pPr>
        <w:ind w:firstLine="709"/>
        <w:contextualSpacing/>
        <w:jc w:val="both"/>
        <w:rPr>
          <w:shd w:val="clear" w:color="auto" w:fill="FFFFFF"/>
          <w:lang w:eastAsia="ru-RU"/>
        </w:rPr>
      </w:pPr>
      <w:r>
        <w:rPr>
          <w:b/>
          <w:shd w:val="clear" w:color="auto" w:fill="FFFFFF"/>
          <w:lang w:eastAsia="ru-RU"/>
        </w:rPr>
        <w:t>7.1</w:t>
      </w:r>
      <w:r w:rsidRPr="001547AF">
        <w:rPr>
          <w:b/>
          <w:shd w:val="clear" w:color="auto" w:fill="FFFFFF"/>
          <w:lang w:eastAsia="ru-RU"/>
        </w:rPr>
        <w:t>.</w:t>
      </w:r>
      <w:r w:rsidRPr="001547AF">
        <w:rPr>
          <w:shd w:val="clear" w:color="auto" w:fill="FFFFFF"/>
          <w:lang w:eastAsia="ru-RU"/>
        </w:rPr>
        <w:t xml:space="preserve"> </w:t>
      </w:r>
      <w:r w:rsidR="003C5A04" w:rsidRPr="009A2F7A">
        <w:t xml:space="preserve">Погодження з технічними, якісними та кількісними характеристиками предмета закупівлі Учасник обов'язково підтверджує документально. Документальним підтвердженням може </w:t>
      </w:r>
      <w:r w:rsidR="003C5A04" w:rsidRPr="009A2F7A">
        <w:lastRenderedPageBreak/>
        <w:t>бути довідка у дові</w:t>
      </w:r>
      <w:r w:rsidR="003C5A04">
        <w:t xml:space="preserve">льній формі  або у вигляді </w:t>
      </w:r>
      <w:r w:rsidR="003C5A04" w:rsidRPr="009A2F7A">
        <w:t xml:space="preserve">Додатку 2 тендерної документації за підписом та відбитком печатки </w:t>
      </w:r>
      <w:r w:rsidR="003C5A04" w:rsidRPr="009A2F7A">
        <w:rPr>
          <w:i/>
        </w:rPr>
        <w:t>(у разі використання)</w:t>
      </w:r>
      <w:r w:rsidR="003C5A04" w:rsidRPr="009A2F7A">
        <w:t xml:space="preserve"> Учасника.</w:t>
      </w:r>
    </w:p>
    <w:p w14:paraId="376643B3" w14:textId="4D8D5ADB" w:rsidR="00B52DFA" w:rsidRPr="007B1897" w:rsidRDefault="0039636D" w:rsidP="007B1897">
      <w:pPr>
        <w:ind w:firstLine="709"/>
        <w:contextualSpacing/>
        <w:jc w:val="both"/>
        <w:rPr>
          <w:shd w:val="clear" w:color="auto" w:fill="FFFFFF"/>
          <w:lang w:eastAsia="ru-RU"/>
        </w:rPr>
      </w:pPr>
      <w:r w:rsidRPr="001547AF">
        <w:t>7</w:t>
      </w:r>
      <w:r w:rsidR="007B1897">
        <w:rPr>
          <w:b/>
        </w:rPr>
        <w:t>.2</w:t>
      </w:r>
      <w:r w:rsidRPr="001547AF">
        <w:rPr>
          <w:b/>
        </w:rPr>
        <w:t>.</w:t>
      </w:r>
      <w:r w:rsidRPr="001547AF">
        <w:t xml:space="preserve"> </w:t>
      </w:r>
      <w:r w:rsidR="009C63C1" w:rsidRPr="001547AF">
        <w:t xml:space="preserve">Заповнена </w:t>
      </w:r>
      <w:r w:rsidRPr="001547AF">
        <w:t>Таблиця 1</w:t>
      </w:r>
      <w:r w:rsidR="00E41642" w:rsidRPr="001547AF">
        <w:t xml:space="preserve"> відповідності запропонованого учасником товару технічним вимогам, в якій в обов’язковому порядку повинна міститися інформація про технічний опис товару;</w:t>
      </w:r>
    </w:p>
    <w:p w14:paraId="77238A58" w14:textId="77777777" w:rsidR="00033D8F" w:rsidRPr="00CA3025" w:rsidRDefault="00033D8F" w:rsidP="00033D8F">
      <w:pPr>
        <w:ind w:firstLine="708"/>
        <w:jc w:val="both"/>
      </w:pPr>
      <w:r w:rsidRPr="00033D8F">
        <w:t>7.3. Учасник має бути офіційним дилером/дистриб’ютором виробника базових автомобілів на території України (на підтвердження надається копія дилерського/дистриб’юторського договору або копія витягу з дилерського/дистриб’юторського договору).</w:t>
      </w:r>
    </w:p>
    <w:p w14:paraId="297F48F5" w14:textId="77777777" w:rsidR="00033D8F" w:rsidRPr="00F53394" w:rsidRDefault="00033D8F" w:rsidP="00033D8F">
      <w:pPr>
        <w:ind w:firstLine="708"/>
        <w:jc w:val="both"/>
      </w:pPr>
      <w:r>
        <w:t>7.4.</w:t>
      </w:r>
      <w:r w:rsidRPr="00F53394">
        <w:rPr>
          <w:rFonts w:eastAsia="Arial"/>
          <w:shd w:val="clear" w:color="auto" w:fill="FFFFFF"/>
          <w:lang w:eastAsia="zh-CN"/>
        </w:rPr>
        <w:t xml:space="preserve">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131EA391" w14:textId="77777777" w:rsidR="00033D8F" w:rsidRDefault="00033D8F" w:rsidP="00033D8F">
      <w:pPr>
        <w:overflowPunct w:val="0"/>
        <w:jc w:val="both"/>
        <w:textAlignment w:val="baseline"/>
        <w:rPr>
          <w:rFonts w:eastAsia="Arial"/>
          <w:shd w:val="clear" w:color="auto" w:fill="FFFFFF"/>
          <w:lang w:eastAsia="zh-CN"/>
        </w:rPr>
      </w:pPr>
      <w:r>
        <w:rPr>
          <w:rFonts w:eastAsia="Arial"/>
          <w:shd w:val="clear" w:color="auto" w:fill="FFFFFF"/>
          <w:lang w:eastAsia="zh-CN"/>
        </w:rPr>
        <w:t xml:space="preserve">- </w:t>
      </w:r>
      <w:r w:rsidRPr="00E225DD">
        <w:rPr>
          <w:rFonts w:eastAsia="Arial"/>
          <w:shd w:val="clear" w:color="auto" w:fill="FFFFFF"/>
          <w:lang w:eastAsia="zh-CN"/>
        </w:rPr>
        <w:t>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1975ACDF" w14:textId="77777777" w:rsidR="00033D8F" w:rsidRDefault="00033D8F" w:rsidP="00033D8F">
      <w:pPr>
        <w:overflowPunct w:val="0"/>
        <w:ind w:firstLine="708"/>
        <w:jc w:val="both"/>
        <w:textAlignment w:val="baseline"/>
      </w:pPr>
      <w:r w:rsidRPr="00033D8F">
        <w:rPr>
          <w:rFonts w:eastAsia="Arial"/>
          <w:shd w:val="clear" w:color="auto" w:fill="FFFFFF"/>
          <w:lang w:eastAsia="zh-CN"/>
        </w:rPr>
        <w:t xml:space="preserve">7.5 </w:t>
      </w:r>
      <w:r w:rsidRPr="00033D8F">
        <w:t>Учасник процедури закупівлі має надати у складі пропозиції сертифікат відповідності системи управління якістю у виробництві, який відповідає вимогам ДСТУ ISO 9001:2015 або ДСТУ EN ISO 9001:2018 (EN ISO 9001:2015, IDT; ISO 9001:2015, IDT) та виданий Учаснику та дійсний на кінцеву дату подання пропозицій.</w:t>
      </w:r>
      <w:r w:rsidRPr="00EA634A">
        <w:t xml:space="preserve"> </w:t>
      </w:r>
    </w:p>
    <w:p w14:paraId="140DF959" w14:textId="078E9E3D" w:rsidR="00033D8F" w:rsidRPr="00033D8F" w:rsidRDefault="00033D8F" w:rsidP="00033D8F">
      <w:pPr>
        <w:overflowPunct w:val="0"/>
        <w:ind w:firstLine="708"/>
        <w:jc w:val="both"/>
        <w:textAlignment w:val="baseline"/>
      </w:pPr>
      <w:r w:rsidRPr="00033D8F">
        <w:t>7.6. Замовник може здійснити виїзну перевірку відповідності технічних характеристик запропонованого Товару, вимогам визначеним ним в Тендерній документації. Учасник має надати лист про погодження та ознайомлення з даним пунктом.</w:t>
      </w:r>
    </w:p>
    <w:p w14:paraId="559194C3" w14:textId="1D35697A" w:rsidR="0022488F" w:rsidRPr="001547AF" w:rsidRDefault="00033D8F" w:rsidP="0039636D">
      <w:pPr>
        <w:ind w:firstLine="708"/>
        <w:jc w:val="both"/>
      </w:pPr>
      <w:r>
        <w:rPr>
          <w:b/>
        </w:rPr>
        <w:t>7.7</w:t>
      </w:r>
      <w:r w:rsidR="0039636D" w:rsidRPr="001547AF">
        <w:rPr>
          <w:b/>
        </w:rPr>
        <w:t>.</w:t>
      </w:r>
      <w:r w:rsidR="0039636D" w:rsidRPr="001547AF">
        <w:t xml:space="preserve"> </w:t>
      </w:r>
      <w:r w:rsidR="0022488F" w:rsidRPr="001547AF">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0120AF4" w14:textId="77777777" w:rsidR="000B1C55" w:rsidRPr="001547AF" w:rsidRDefault="0022488F" w:rsidP="0022488F">
      <w:pPr>
        <w:shd w:val="clear" w:color="auto" w:fill="FFFFFF"/>
        <w:ind w:firstLine="709"/>
        <w:jc w:val="both"/>
      </w:pPr>
      <w:r w:rsidRPr="001547AF">
        <w:t>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w:t>
      </w:r>
      <w:r w:rsidR="000B1C55" w:rsidRPr="001547AF">
        <w:t>ації виробництва товару:</w:t>
      </w:r>
    </w:p>
    <w:p w14:paraId="4D04F241" w14:textId="151D558C" w:rsidR="0022488F" w:rsidRDefault="000B1C55" w:rsidP="0022488F">
      <w:pPr>
        <w:shd w:val="clear" w:color="auto" w:fill="FFFFFF"/>
        <w:ind w:firstLine="709"/>
        <w:jc w:val="both"/>
        <w:rPr>
          <w:highlight w:val="white"/>
        </w:rPr>
      </w:pPr>
      <w:r w:rsidRPr="001547AF">
        <w:t>Учасник процедури закупівлі подає у складі тендерної пропозиції</w:t>
      </w:r>
      <w:r w:rsidR="0022488F" w:rsidRPr="001547AF">
        <w:t xml:space="preserve"> </w:t>
      </w:r>
      <w:r w:rsidR="0022488F" w:rsidRPr="001547AF">
        <w:rPr>
          <w:b/>
        </w:rPr>
        <w:t>гарантійний лист</w:t>
      </w:r>
      <w:r w:rsidR="0022488F" w:rsidRPr="001547AF">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0022488F" w:rsidRPr="001547AF">
        <w:rPr>
          <w:highlight w:val="white"/>
        </w:rPr>
        <w:t>зазначити ID, назву виробника товару, назву товару, марку/ модель товару).</w:t>
      </w:r>
    </w:p>
    <w:p w14:paraId="6AA38CDB" w14:textId="1F5FA512" w:rsidR="000F45E4" w:rsidRPr="001B2257" w:rsidRDefault="000F45E4" w:rsidP="0022488F">
      <w:pPr>
        <w:shd w:val="clear" w:color="auto" w:fill="FFFFFF"/>
        <w:ind w:firstLine="709"/>
        <w:jc w:val="both"/>
      </w:pPr>
      <w:r w:rsidRPr="001B2257">
        <w:t>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33675925" w14:textId="77777777" w:rsidR="009C63C1" w:rsidRPr="001547AF" w:rsidRDefault="0022488F" w:rsidP="009C63C1">
      <w:pPr>
        <w:ind w:firstLine="349"/>
        <w:contextualSpacing/>
        <w:jc w:val="both"/>
      </w:pPr>
      <w:r w:rsidRPr="001547AF">
        <w:t xml:space="preserve">Учасник процедури закупівлі подає у складі тендерної пропозиції </w:t>
      </w:r>
      <w:r w:rsidRPr="001547AF">
        <w:rPr>
          <w:rStyle w:val="1d"/>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1547AF">
        <w:rPr>
          <w:rStyle w:val="1d"/>
          <w:shd w:val="clear" w:color="auto" w:fill="FFFFFF"/>
          <w:lang w:eastAsia="uk-UA"/>
        </w:rPr>
        <w:t>Мінінфраструктури</w:t>
      </w:r>
      <w:proofErr w:type="spellEnd"/>
      <w:r w:rsidRPr="001547AF">
        <w:rPr>
          <w:rStyle w:val="1d"/>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1482B345" w14:textId="1ED3A78D" w:rsidR="007B1E55" w:rsidRPr="001547AF" w:rsidRDefault="0022488F" w:rsidP="009C63C1">
      <w:pPr>
        <w:ind w:firstLine="349"/>
        <w:contextualSpacing/>
        <w:jc w:val="both"/>
      </w:pPr>
      <w:r w:rsidRPr="001547AF">
        <w:rPr>
          <w:b/>
          <w:i/>
        </w:rPr>
        <w:t>Вимога щодо надання  вищезазначених документів не застосовується</w:t>
      </w:r>
      <w:r w:rsidRPr="001547AF">
        <w:t xml:space="preserve"> до </w:t>
      </w:r>
      <w:proofErr w:type="spellStart"/>
      <w:r w:rsidRPr="001547AF">
        <w:t>закупівель</w:t>
      </w:r>
      <w:proofErr w:type="spellEnd"/>
      <w:r w:rsidRPr="001547AF">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w:t>
      </w:r>
      <w:r w:rsidRPr="001547AF">
        <w:lastRenderedPageBreak/>
        <w:t>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1547AF">
        <w:rPr>
          <w:b/>
          <w:i/>
        </w:rPr>
        <w:t xml:space="preserve"> </w:t>
      </w:r>
      <w:r w:rsidRPr="001547AF">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1547AF">
        <w:rPr>
          <w:b/>
        </w:rPr>
        <w:t>я.</w:t>
      </w:r>
    </w:p>
    <w:p w14:paraId="0682137D" w14:textId="3008ADF7" w:rsidR="003108F4" w:rsidRPr="001547AF" w:rsidRDefault="007B1E55" w:rsidP="00032037">
      <w:pPr>
        <w:snapToGrid w:val="0"/>
        <w:ind w:hanging="2"/>
        <w:jc w:val="both"/>
        <w:rPr>
          <w:b/>
          <w:lang w:eastAsia="ru-RU"/>
        </w:rPr>
      </w:pPr>
      <w:r w:rsidRPr="001547AF">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1547AF">
        <w:rPr>
          <w:b/>
          <w:lang w:eastAsia="ru-RU"/>
        </w:rPr>
        <w:t>гарантійний лист.</w:t>
      </w:r>
    </w:p>
    <w:p w14:paraId="4732494C" w14:textId="0CB3F050" w:rsidR="00A269BE" w:rsidRPr="001547AF" w:rsidRDefault="00901522" w:rsidP="00756AB2">
      <w:pPr>
        <w:ind w:firstLine="709"/>
        <w:jc w:val="both"/>
        <w:rPr>
          <w:lang w:eastAsia="zh-CN" w:bidi="hi-IN"/>
        </w:rPr>
      </w:pPr>
      <w:r w:rsidRPr="001547AF">
        <w:rPr>
          <w:b/>
          <w:bCs/>
          <w:lang w:eastAsia="zh-CN" w:bidi="hi-IN"/>
        </w:rPr>
        <w:t>8</w:t>
      </w:r>
      <w:r w:rsidR="003108F4" w:rsidRPr="001547AF">
        <w:rPr>
          <w:b/>
          <w:bCs/>
          <w:lang w:eastAsia="zh-CN" w:bidi="hi-IN"/>
        </w:rPr>
        <w:t>.</w:t>
      </w:r>
      <w:r w:rsidR="003108F4" w:rsidRPr="001547AF">
        <w:rPr>
          <w:lang w:eastAsia="zh-CN" w:bidi="hi-IN"/>
        </w:rPr>
        <w:t xml:space="preserve"> Довідка (лист-згода) про те, що учасник погоджується з проектом договору про закупівлю згі</w:t>
      </w:r>
      <w:r w:rsidR="00B10DEA" w:rsidRPr="001547AF">
        <w:rPr>
          <w:lang w:eastAsia="zh-CN" w:bidi="hi-IN"/>
        </w:rPr>
        <w:t>дно Додатку 3</w:t>
      </w:r>
      <w:r w:rsidR="003108F4" w:rsidRPr="001547AF">
        <w:rPr>
          <w:lang w:eastAsia="zh-CN" w:bidi="hi-IN"/>
        </w:rPr>
        <w:t xml:space="preserve"> до тендерної документації.</w:t>
      </w:r>
    </w:p>
    <w:p w14:paraId="6F32CCDC" w14:textId="0E6A4C17" w:rsidR="00A269BE" w:rsidRPr="001547AF" w:rsidRDefault="00901522" w:rsidP="00756AB2">
      <w:pPr>
        <w:ind w:firstLine="709"/>
        <w:jc w:val="both"/>
        <w:rPr>
          <w:lang w:eastAsia="zh-CN" w:bidi="hi-IN"/>
        </w:rPr>
      </w:pPr>
      <w:r w:rsidRPr="001547AF">
        <w:rPr>
          <w:b/>
          <w:lang w:eastAsia="zh-CN" w:bidi="hi-IN"/>
        </w:rPr>
        <w:t>9.</w:t>
      </w:r>
      <w:r w:rsidRPr="001547AF">
        <w:rPr>
          <w:lang w:eastAsia="zh-CN" w:bidi="hi-IN"/>
        </w:rPr>
        <w:t xml:space="preserve"> </w:t>
      </w:r>
      <w:r w:rsidR="00A269BE" w:rsidRPr="001547AF">
        <w:t>Учасник у складі тендерно</w:t>
      </w:r>
      <w:r w:rsidR="00D57A50" w:rsidRPr="001547AF">
        <w:t>ї пропозиції має надати гарантійний лист</w:t>
      </w:r>
      <w:r w:rsidR="00A269BE" w:rsidRPr="001547AF">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490D3862" w:rsidR="003108F4" w:rsidRPr="001547AF" w:rsidRDefault="00901522" w:rsidP="00756AB2">
      <w:pPr>
        <w:ind w:firstLine="709"/>
        <w:jc w:val="both"/>
        <w:rPr>
          <w:lang w:eastAsia="zh-CN" w:bidi="hi-IN"/>
        </w:rPr>
      </w:pPr>
      <w:r w:rsidRPr="001547AF">
        <w:rPr>
          <w:b/>
        </w:rPr>
        <w:t>10</w:t>
      </w:r>
      <w:r w:rsidR="003108F4" w:rsidRPr="001547AF">
        <w:rPr>
          <w:b/>
        </w:rPr>
        <w:t>.</w:t>
      </w:r>
      <w:r w:rsidR="003108F4" w:rsidRPr="001547AF">
        <w:t xml:space="preserve"> </w:t>
      </w:r>
      <w:r w:rsidR="003108F4" w:rsidRPr="001547AF">
        <w:rPr>
          <w:lang w:eastAsia="ru-RU"/>
        </w:rPr>
        <w:t xml:space="preserve">У разі якщо учасник або його кінцевий </w:t>
      </w:r>
      <w:proofErr w:type="spellStart"/>
      <w:r w:rsidR="003108F4" w:rsidRPr="001547AF">
        <w:rPr>
          <w:lang w:eastAsia="ru-RU"/>
        </w:rPr>
        <w:t>бенефіціарний</w:t>
      </w:r>
      <w:proofErr w:type="spellEnd"/>
      <w:r w:rsidR="003108F4"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1547AF" w:rsidRDefault="003108F4" w:rsidP="00756AB2">
      <w:pPr>
        <w:ind w:firstLine="709"/>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1547AF" w:rsidRDefault="003108F4" w:rsidP="00756AB2">
      <w:pPr>
        <w:ind w:right="425" w:firstLine="709"/>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2C7CADC4" w14:textId="77777777" w:rsidR="003108F4" w:rsidRPr="001547AF" w:rsidRDefault="003108F4" w:rsidP="00756AB2">
      <w:pPr>
        <w:ind w:right="142" w:firstLine="709"/>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1547AF" w:rsidRDefault="003108F4" w:rsidP="00756AB2">
      <w:pPr>
        <w:ind w:right="425" w:firstLine="709"/>
        <w:contextualSpacing/>
        <w:jc w:val="both"/>
      </w:pPr>
      <w:r w:rsidRPr="001547AF">
        <w:rPr>
          <w:lang w:eastAsia="ru-RU"/>
        </w:rPr>
        <w:t>-</w:t>
      </w:r>
      <w:r w:rsidRPr="001547AF">
        <w:rPr>
          <w:lang w:eastAsia="ru-RU"/>
        </w:rPr>
        <w:tab/>
        <w:t xml:space="preserve">посвідчення біженця чи документ, що підтверджує надання </w:t>
      </w:r>
    </w:p>
    <w:p w14:paraId="4A69A250" w14:textId="77777777" w:rsidR="00D57A50" w:rsidRPr="001547AF" w:rsidRDefault="003108F4" w:rsidP="00756AB2">
      <w:pPr>
        <w:ind w:right="425" w:firstLine="709"/>
        <w:contextualSpacing/>
        <w:jc w:val="both"/>
        <w:rPr>
          <w:lang w:eastAsia="ru-RU"/>
        </w:rPr>
      </w:pPr>
      <w:r w:rsidRPr="001547AF">
        <w:t>/10-22.</w:t>
      </w:r>
      <w:r w:rsidR="00D57A50" w:rsidRPr="001547AF">
        <w:rPr>
          <w:lang w:eastAsia="ru-RU"/>
        </w:rPr>
        <w:t xml:space="preserve"> притулку в Україні(</w:t>
      </w:r>
      <w:r w:rsidR="00D57A50" w:rsidRPr="001547AF">
        <w:t xml:space="preserve"> </w:t>
      </w:r>
      <w:r w:rsidR="00D57A50" w:rsidRPr="001547AF">
        <w:rPr>
          <w:lang w:eastAsia="ru-RU"/>
        </w:rPr>
        <w:t xml:space="preserve">стаття 1 Закону України “Про громадянство України”). </w:t>
      </w:r>
    </w:p>
    <w:p w14:paraId="5184C50E" w14:textId="77777777" w:rsidR="003108F4" w:rsidRPr="001547AF" w:rsidRDefault="00D57A50" w:rsidP="00756AB2">
      <w:pPr>
        <w:ind w:right="425" w:firstLine="709"/>
        <w:contextualSpacing/>
        <w:jc w:val="both"/>
      </w:pPr>
      <w:r w:rsidRPr="001547AF">
        <w:t>*Згідно роз’яснення Міністерства юстиції України від 08.03.2022 № 24560/8.1.3</w:t>
      </w:r>
    </w:p>
    <w:p w14:paraId="6D889CCC" w14:textId="60DF18A6" w:rsidR="00BB6DF2" w:rsidRPr="001547AF" w:rsidRDefault="00901522" w:rsidP="00756AB2">
      <w:pPr>
        <w:ind w:right="425" w:firstLine="709"/>
        <w:contextualSpacing/>
        <w:jc w:val="both"/>
      </w:pPr>
      <w:r w:rsidRPr="001547AF">
        <w:rPr>
          <w:b/>
        </w:rPr>
        <w:t>11</w:t>
      </w:r>
      <w:r w:rsidR="00A269BE" w:rsidRPr="001547AF">
        <w:rPr>
          <w:b/>
        </w:rPr>
        <w:t xml:space="preserve">. </w:t>
      </w:r>
      <w:r w:rsidR="003108F4" w:rsidRPr="001547AF">
        <w:t>Тендерну пропозицією за формою наведеною у Додатку 4 до тендерної документації</w:t>
      </w:r>
      <w:r w:rsidR="00596584" w:rsidRPr="001547AF">
        <w:t>.</w:t>
      </w:r>
    </w:p>
    <w:p w14:paraId="2CF441D6" w14:textId="184C291E" w:rsidR="003108F4" w:rsidRPr="001547AF" w:rsidRDefault="00901522" w:rsidP="00756AB2">
      <w:pPr>
        <w:ind w:right="425" w:firstLine="709"/>
        <w:contextualSpacing/>
        <w:jc w:val="both"/>
        <w:rPr>
          <w:b/>
          <w:lang w:eastAsia="ru-RU"/>
        </w:rPr>
      </w:pPr>
      <w:r w:rsidRPr="001547AF">
        <w:rPr>
          <w:b/>
        </w:rPr>
        <w:t>12</w:t>
      </w:r>
      <w:r w:rsidR="00BB6DF2" w:rsidRPr="001547AF">
        <w:t xml:space="preserve">. </w:t>
      </w:r>
      <w:r w:rsidR="00AA74AA" w:rsidRPr="001547AF">
        <w:t>Інформаці</w:t>
      </w:r>
      <w:r w:rsidR="00BB6DF2" w:rsidRPr="001547AF">
        <w:t>ю щодо відсутності підстав, установлених в пункті 47 Особливостей, згідно з Додатком 1 до цієї тендерної документації</w:t>
      </w:r>
      <w:r w:rsidR="003108F4" w:rsidRPr="001547AF">
        <w:rPr>
          <w:b/>
          <w:lang w:eastAsia="ru-RU"/>
        </w:rPr>
        <w:br w:type="page"/>
      </w:r>
    </w:p>
    <w:p w14:paraId="318E6ECF"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6</w:t>
      </w:r>
    </w:p>
    <w:p w14:paraId="403DBA4A"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1B20807A" w14:textId="77777777" w:rsidR="003108F4" w:rsidRPr="001547AF" w:rsidRDefault="003108F4" w:rsidP="00756AB2">
      <w:pPr>
        <w:ind w:left="284" w:right="425" w:firstLine="709"/>
        <w:jc w:val="right"/>
        <w:rPr>
          <w:b/>
          <w:bCs/>
          <w:lang w:eastAsia="ru-RU"/>
        </w:rPr>
      </w:pPr>
    </w:p>
    <w:p w14:paraId="48ED88C2" w14:textId="77777777" w:rsidR="003108F4" w:rsidRPr="001547AF" w:rsidRDefault="003108F4" w:rsidP="00756AB2">
      <w:pPr>
        <w:ind w:firstLine="709"/>
        <w:jc w:val="center"/>
        <w:rPr>
          <w:b/>
        </w:rPr>
      </w:pPr>
      <w:r w:rsidRPr="001547AF">
        <w:rPr>
          <w:b/>
        </w:rPr>
        <w:t>Перелік документів та/або інформації,</w:t>
      </w:r>
    </w:p>
    <w:p w14:paraId="5BA45C68" w14:textId="77777777" w:rsidR="003108F4" w:rsidRPr="001547AF" w:rsidRDefault="003108F4" w:rsidP="00756AB2">
      <w:pPr>
        <w:ind w:firstLine="709"/>
        <w:jc w:val="center"/>
        <w:rPr>
          <w:b/>
        </w:rPr>
      </w:pPr>
      <w:r w:rsidRPr="001547AF">
        <w:rPr>
          <w:b/>
        </w:rPr>
        <w:t>які подаються переможцем процедури закупівлі</w:t>
      </w:r>
    </w:p>
    <w:p w14:paraId="4B79EB21" w14:textId="77777777" w:rsidR="003108F4" w:rsidRPr="001547AF" w:rsidRDefault="003108F4" w:rsidP="00756AB2">
      <w:pPr>
        <w:ind w:firstLine="709"/>
        <w:jc w:val="center"/>
        <w:rPr>
          <w:b/>
        </w:rPr>
      </w:pPr>
    </w:p>
    <w:p w14:paraId="1F3E39AA" w14:textId="77777777" w:rsidR="003108F4" w:rsidRPr="001547AF" w:rsidRDefault="003108F4" w:rsidP="00756AB2">
      <w:pPr>
        <w:pBdr>
          <w:top w:val="nil"/>
          <w:left w:val="nil"/>
          <w:bottom w:val="nil"/>
          <w:right w:val="nil"/>
          <w:between w:val="nil"/>
        </w:pBdr>
        <w:ind w:firstLine="709"/>
        <w:jc w:val="both"/>
      </w:pPr>
      <w:r w:rsidRPr="001547AF">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1547AF" w:rsidRDefault="003108F4" w:rsidP="00756AB2">
      <w:pPr>
        <w:pBdr>
          <w:top w:val="nil"/>
          <w:left w:val="nil"/>
          <w:bottom w:val="nil"/>
          <w:right w:val="nil"/>
          <w:between w:val="nil"/>
        </w:pBdr>
        <w:ind w:firstLine="709"/>
        <w:jc w:val="both"/>
      </w:pPr>
      <w:r w:rsidRPr="001547AF">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1547AF" w:rsidRDefault="00B10DEA" w:rsidP="00756AB2">
      <w:pPr>
        <w:ind w:firstLine="709"/>
        <w:jc w:val="both"/>
        <w:rPr>
          <w:lang w:eastAsia="ru-RU"/>
        </w:rPr>
      </w:pPr>
      <w:r w:rsidRPr="001547AF">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1547AF" w:rsidRDefault="003108F4" w:rsidP="00756AB2">
      <w:pPr>
        <w:pBdr>
          <w:top w:val="nil"/>
          <w:left w:val="nil"/>
          <w:bottom w:val="nil"/>
          <w:right w:val="nil"/>
          <w:between w:val="nil"/>
        </w:pBdr>
        <w:ind w:firstLine="709"/>
        <w:jc w:val="both"/>
      </w:pPr>
    </w:p>
    <w:p w14:paraId="6A3724D6" w14:textId="77777777" w:rsidR="003108F4" w:rsidRPr="001547AF" w:rsidRDefault="003108F4" w:rsidP="00756AB2">
      <w:pPr>
        <w:shd w:val="clear" w:color="auto" w:fill="FFFFFF"/>
        <w:tabs>
          <w:tab w:val="left" w:pos="1134"/>
        </w:tabs>
        <w:ind w:firstLine="709"/>
        <w:jc w:val="both"/>
        <w:rPr>
          <w:b/>
        </w:rPr>
      </w:pPr>
      <w:r w:rsidRPr="001547AF">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1547AF"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1547AF" w:rsidRDefault="003108F4" w:rsidP="00756AB2">
            <w:pPr>
              <w:ind w:left="-8" w:firstLine="709"/>
              <w:jc w:val="center"/>
            </w:pPr>
            <w:bookmarkStart w:id="20" w:name="_Hlk179897418"/>
            <w:r w:rsidRPr="001547AF">
              <w:rPr>
                <w:b/>
              </w:rPr>
              <w:t>№</w:t>
            </w:r>
          </w:p>
          <w:p w14:paraId="1DE21589" w14:textId="55EE913E" w:rsidR="003108F4" w:rsidRPr="001547AF" w:rsidRDefault="003108F4" w:rsidP="00756AB2">
            <w:pPr>
              <w:ind w:left="-8" w:firstLine="709"/>
              <w:jc w:val="center"/>
            </w:pPr>
            <w:r w:rsidRPr="001547AF">
              <w:rPr>
                <w:b/>
              </w:rPr>
              <w:t>з</w:t>
            </w:r>
            <w:r w:rsidR="00156079">
              <w:rPr>
                <w:b/>
              </w:rPr>
              <w:t>п</w:t>
            </w:r>
            <w:r w:rsidRPr="001547AF">
              <w:rPr>
                <w:b/>
              </w:rPr>
              <w:t>/п</w:t>
            </w:r>
          </w:p>
        </w:tc>
        <w:tc>
          <w:tcPr>
            <w:tcW w:w="4748" w:type="dxa"/>
            <w:tcMar>
              <w:top w:w="100" w:type="dxa"/>
              <w:left w:w="100" w:type="dxa"/>
              <w:bottom w:w="100" w:type="dxa"/>
              <w:right w:w="100" w:type="dxa"/>
            </w:tcMar>
            <w:vAlign w:val="center"/>
          </w:tcPr>
          <w:p w14:paraId="0560DB93" w14:textId="77777777" w:rsidR="003108F4" w:rsidRPr="001547AF" w:rsidRDefault="003108F4" w:rsidP="00756AB2">
            <w:pPr>
              <w:ind w:left="100" w:firstLine="709"/>
              <w:jc w:val="center"/>
              <w:rPr>
                <w:b/>
              </w:rPr>
            </w:pPr>
            <w:r w:rsidRPr="001547AF">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1547AF" w:rsidRDefault="003108F4" w:rsidP="00756AB2">
            <w:pPr>
              <w:ind w:left="100" w:firstLine="709"/>
              <w:jc w:val="center"/>
              <w:rPr>
                <w:b/>
              </w:rPr>
            </w:pPr>
            <w:r w:rsidRPr="001547AF">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1547AF"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1547AF" w:rsidRDefault="003108F4" w:rsidP="00756AB2">
            <w:pPr>
              <w:ind w:left="100" w:firstLine="709"/>
              <w:jc w:val="center"/>
            </w:pPr>
            <w:r w:rsidRPr="001547AF">
              <w:rPr>
                <w:b/>
              </w:rPr>
              <w:t>1</w:t>
            </w:r>
          </w:p>
        </w:tc>
        <w:tc>
          <w:tcPr>
            <w:tcW w:w="4748" w:type="dxa"/>
            <w:tcMar>
              <w:top w:w="100" w:type="dxa"/>
              <w:left w:w="100" w:type="dxa"/>
              <w:bottom w:w="100" w:type="dxa"/>
              <w:right w:w="100" w:type="dxa"/>
            </w:tcMar>
          </w:tcPr>
          <w:p w14:paraId="50BDE4C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1547AF" w:rsidRDefault="003108F4" w:rsidP="00756AB2">
            <w:pPr>
              <w:ind w:firstLine="709"/>
              <w:jc w:val="both"/>
            </w:pPr>
            <w:r w:rsidRPr="001547AF">
              <w:t>(підпункт 3 пункт 47 Особливостей)</w:t>
            </w:r>
          </w:p>
        </w:tc>
        <w:tc>
          <w:tcPr>
            <w:tcW w:w="4569" w:type="dxa"/>
            <w:tcMar>
              <w:top w:w="100" w:type="dxa"/>
              <w:left w:w="100" w:type="dxa"/>
              <w:bottom w:w="100" w:type="dxa"/>
              <w:right w:w="100" w:type="dxa"/>
            </w:tcMar>
          </w:tcPr>
          <w:p w14:paraId="3241B8C0"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1547AF" w:rsidRDefault="003108F4" w:rsidP="00756AB2">
            <w:pPr>
              <w:ind w:left="100" w:firstLine="709"/>
              <w:jc w:val="center"/>
            </w:pPr>
            <w:r w:rsidRPr="001547AF">
              <w:rPr>
                <w:b/>
              </w:rPr>
              <w:t>2</w:t>
            </w:r>
          </w:p>
        </w:tc>
        <w:tc>
          <w:tcPr>
            <w:tcW w:w="4748" w:type="dxa"/>
            <w:tcMar>
              <w:top w:w="100" w:type="dxa"/>
              <w:left w:w="100" w:type="dxa"/>
              <w:bottom w:w="100" w:type="dxa"/>
              <w:right w:w="100" w:type="dxa"/>
            </w:tcMar>
          </w:tcPr>
          <w:p w14:paraId="48ABC5E6" w14:textId="77777777" w:rsidR="003108F4" w:rsidRPr="001547AF" w:rsidRDefault="003108F4" w:rsidP="00756AB2">
            <w:pPr>
              <w:pBdr>
                <w:top w:val="nil"/>
                <w:left w:val="nil"/>
                <w:bottom w:val="nil"/>
                <w:right w:val="nil"/>
                <w:between w:val="nil"/>
              </w:pBdr>
              <w:ind w:firstLine="709"/>
              <w:jc w:val="both"/>
            </w:pPr>
            <w:r w:rsidRPr="001547AF">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1547AF" w:rsidRDefault="003108F4" w:rsidP="00756AB2">
            <w:pPr>
              <w:ind w:right="140" w:firstLine="709"/>
              <w:jc w:val="both"/>
            </w:pPr>
            <w:r w:rsidRPr="001547AF">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1547AF">
              <w:lastRenderedPageBreak/>
              <w:t xml:space="preserve">закупівлі. </w:t>
            </w:r>
          </w:p>
          <w:p w14:paraId="0C1AC478" w14:textId="77777777" w:rsidR="003108F4" w:rsidRPr="001547AF" w:rsidRDefault="003108F4" w:rsidP="00756AB2">
            <w:pPr>
              <w:ind w:firstLine="709"/>
              <w:jc w:val="both"/>
            </w:pPr>
          </w:p>
          <w:p w14:paraId="79EFDFD8" w14:textId="77777777" w:rsidR="003108F4" w:rsidRPr="001547AF" w:rsidRDefault="003108F4" w:rsidP="00756AB2">
            <w:pPr>
              <w:ind w:firstLine="709"/>
              <w:jc w:val="both"/>
            </w:pPr>
          </w:p>
        </w:tc>
      </w:tr>
      <w:tr w:rsidR="003108F4" w:rsidRPr="001547AF"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1547AF" w:rsidRDefault="003108F4" w:rsidP="00756AB2">
            <w:pPr>
              <w:ind w:left="100" w:firstLine="709"/>
              <w:jc w:val="center"/>
            </w:pPr>
            <w:r w:rsidRPr="001547AF">
              <w:rPr>
                <w:b/>
              </w:rPr>
              <w:lastRenderedPageBreak/>
              <w:t>3</w:t>
            </w:r>
          </w:p>
        </w:tc>
        <w:tc>
          <w:tcPr>
            <w:tcW w:w="4748" w:type="dxa"/>
            <w:tcMar>
              <w:top w:w="100" w:type="dxa"/>
              <w:left w:w="100" w:type="dxa"/>
              <w:bottom w:w="100" w:type="dxa"/>
              <w:right w:w="100" w:type="dxa"/>
            </w:tcMar>
          </w:tcPr>
          <w:p w14:paraId="134A221C"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1547AF" w:rsidRDefault="003108F4" w:rsidP="00756AB2">
            <w:pPr>
              <w:ind w:firstLine="709"/>
              <w:jc w:val="both"/>
            </w:pPr>
            <w:r w:rsidRPr="001547AF">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1547AF" w:rsidRDefault="003108F4" w:rsidP="00756AB2">
            <w:pPr>
              <w:pBdr>
                <w:top w:val="nil"/>
                <w:left w:val="nil"/>
                <w:bottom w:val="nil"/>
                <w:right w:val="nil"/>
                <w:between w:val="nil"/>
              </w:pBdr>
              <w:ind w:firstLine="709"/>
              <w:rPr>
                <w:b/>
              </w:rPr>
            </w:pPr>
          </w:p>
        </w:tc>
      </w:tr>
      <w:bookmarkEnd w:id="20"/>
    </w:tbl>
    <w:p w14:paraId="7145118B" w14:textId="77777777" w:rsidR="003108F4" w:rsidRPr="001547AF" w:rsidRDefault="003108F4" w:rsidP="00756AB2">
      <w:pPr>
        <w:shd w:val="clear" w:color="auto" w:fill="FFFFFF"/>
        <w:tabs>
          <w:tab w:val="left" w:pos="1134"/>
        </w:tabs>
        <w:ind w:firstLine="709"/>
        <w:jc w:val="both"/>
        <w:rPr>
          <w:b/>
        </w:rPr>
      </w:pPr>
    </w:p>
    <w:p w14:paraId="01BF073F" w14:textId="77777777" w:rsidR="003108F4" w:rsidRPr="001547AF" w:rsidRDefault="003108F4" w:rsidP="00756AB2">
      <w:pPr>
        <w:shd w:val="clear" w:color="auto" w:fill="FFFFFF"/>
        <w:tabs>
          <w:tab w:val="left" w:pos="1134"/>
        </w:tabs>
        <w:ind w:firstLine="709"/>
        <w:jc w:val="both"/>
      </w:pPr>
      <w:r w:rsidRPr="001547AF">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1547AF"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1547AF" w:rsidRDefault="003108F4" w:rsidP="00756AB2">
            <w:pPr>
              <w:ind w:left="100" w:firstLine="709"/>
              <w:jc w:val="center"/>
            </w:pPr>
            <w:r w:rsidRPr="001547AF">
              <w:rPr>
                <w:b/>
              </w:rPr>
              <w:t>№</w:t>
            </w:r>
          </w:p>
          <w:p w14:paraId="5CF88533" w14:textId="77777777" w:rsidR="003108F4" w:rsidRPr="001547AF" w:rsidRDefault="003108F4" w:rsidP="00756AB2">
            <w:pPr>
              <w:ind w:left="-8" w:firstLine="709"/>
              <w:jc w:val="center"/>
            </w:pPr>
            <w:r w:rsidRPr="001547AF">
              <w:rPr>
                <w:b/>
              </w:rPr>
              <w:t>з/п</w:t>
            </w:r>
          </w:p>
        </w:tc>
        <w:tc>
          <w:tcPr>
            <w:tcW w:w="4732" w:type="dxa"/>
            <w:tcMar>
              <w:top w:w="100" w:type="dxa"/>
              <w:left w:w="100" w:type="dxa"/>
              <w:bottom w:w="100" w:type="dxa"/>
              <w:right w:w="100" w:type="dxa"/>
            </w:tcMar>
            <w:vAlign w:val="center"/>
          </w:tcPr>
          <w:p w14:paraId="451ACBFF" w14:textId="77777777" w:rsidR="003108F4" w:rsidRPr="001547AF" w:rsidRDefault="003108F4" w:rsidP="00756AB2">
            <w:pPr>
              <w:ind w:left="100" w:firstLine="709"/>
              <w:jc w:val="center"/>
            </w:pPr>
            <w:r w:rsidRPr="001547AF">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1547AF" w:rsidRDefault="003108F4" w:rsidP="00756AB2">
            <w:pPr>
              <w:ind w:left="100" w:firstLine="709"/>
              <w:jc w:val="center"/>
            </w:pPr>
            <w:r w:rsidRPr="001547AF">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1547AF"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1547AF" w:rsidRDefault="003108F4" w:rsidP="00756AB2">
            <w:pPr>
              <w:ind w:left="100" w:firstLine="709"/>
              <w:jc w:val="center"/>
            </w:pPr>
            <w:r w:rsidRPr="001547AF">
              <w:rPr>
                <w:b/>
              </w:rPr>
              <w:t>1</w:t>
            </w:r>
          </w:p>
        </w:tc>
        <w:tc>
          <w:tcPr>
            <w:tcW w:w="4732" w:type="dxa"/>
            <w:tcMar>
              <w:top w:w="100" w:type="dxa"/>
              <w:left w:w="100" w:type="dxa"/>
              <w:bottom w:w="100" w:type="dxa"/>
              <w:right w:w="100" w:type="dxa"/>
            </w:tcMar>
          </w:tcPr>
          <w:p w14:paraId="152090D7"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1547AF" w:rsidRDefault="003108F4" w:rsidP="00756AB2">
            <w:pPr>
              <w:ind w:firstLine="709"/>
              <w:jc w:val="both"/>
            </w:pPr>
            <w:r w:rsidRPr="001547AF">
              <w:t>(підпункт 3 пункт 47 Особливостей)</w:t>
            </w:r>
          </w:p>
        </w:tc>
        <w:tc>
          <w:tcPr>
            <w:tcW w:w="4577" w:type="dxa"/>
            <w:tcMar>
              <w:top w:w="100" w:type="dxa"/>
              <w:left w:w="100" w:type="dxa"/>
              <w:bottom w:w="100" w:type="dxa"/>
              <w:right w:w="100" w:type="dxa"/>
            </w:tcMar>
          </w:tcPr>
          <w:p w14:paraId="351DE17A"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1547AF" w:rsidRDefault="003108F4" w:rsidP="00756AB2">
            <w:pPr>
              <w:ind w:left="100" w:firstLine="709"/>
              <w:jc w:val="center"/>
            </w:pPr>
            <w:r w:rsidRPr="001547AF">
              <w:rPr>
                <w:b/>
              </w:rPr>
              <w:t>2</w:t>
            </w:r>
          </w:p>
        </w:tc>
        <w:tc>
          <w:tcPr>
            <w:tcW w:w="4732" w:type="dxa"/>
            <w:tcMar>
              <w:top w:w="100" w:type="dxa"/>
              <w:left w:w="100" w:type="dxa"/>
              <w:bottom w:w="100" w:type="dxa"/>
              <w:right w:w="100" w:type="dxa"/>
            </w:tcMar>
          </w:tcPr>
          <w:p w14:paraId="673C742E" w14:textId="77777777" w:rsidR="003108F4" w:rsidRPr="001547AF" w:rsidRDefault="003108F4" w:rsidP="00756AB2">
            <w:pPr>
              <w:pBdr>
                <w:top w:val="nil"/>
                <w:left w:val="nil"/>
                <w:bottom w:val="nil"/>
                <w:right w:val="nil"/>
                <w:between w:val="nil"/>
              </w:pBdr>
              <w:ind w:firstLine="709"/>
              <w:jc w:val="both"/>
            </w:pPr>
            <w:r w:rsidRPr="001547AF">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1547AF" w:rsidRDefault="003108F4" w:rsidP="00756AB2">
            <w:pPr>
              <w:pBdr>
                <w:top w:val="nil"/>
                <w:left w:val="nil"/>
                <w:bottom w:val="nil"/>
                <w:right w:val="nil"/>
                <w:between w:val="nil"/>
              </w:pBdr>
              <w:ind w:firstLine="709"/>
              <w:jc w:val="both"/>
            </w:pPr>
            <w:r w:rsidRPr="001547AF">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1547AF" w:rsidRDefault="003108F4" w:rsidP="00756AB2">
            <w:pPr>
              <w:ind w:firstLine="709"/>
              <w:jc w:val="both"/>
            </w:pPr>
          </w:p>
          <w:p w14:paraId="60B3FCF1" w14:textId="77777777" w:rsidR="003108F4" w:rsidRPr="001547AF" w:rsidRDefault="003108F4" w:rsidP="00756AB2">
            <w:pPr>
              <w:ind w:firstLine="709"/>
              <w:jc w:val="both"/>
            </w:pPr>
          </w:p>
        </w:tc>
      </w:tr>
      <w:tr w:rsidR="003108F4" w:rsidRPr="001547AF"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1547AF" w:rsidRDefault="003108F4" w:rsidP="00756AB2">
            <w:pPr>
              <w:ind w:left="100" w:firstLine="709"/>
              <w:jc w:val="center"/>
            </w:pPr>
            <w:r w:rsidRPr="001547AF">
              <w:rPr>
                <w:b/>
              </w:rPr>
              <w:t>3</w:t>
            </w:r>
          </w:p>
        </w:tc>
        <w:tc>
          <w:tcPr>
            <w:tcW w:w="4732" w:type="dxa"/>
            <w:tcMar>
              <w:top w:w="100" w:type="dxa"/>
              <w:left w:w="100" w:type="dxa"/>
              <w:bottom w:w="100" w:type="dxa"/>
              <w:right w:w="100" w:type="dxa"/>
            </w:tcMar>
          </w:tcPr>
          <w:p w14:paraId="21038DD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1547AF" w:rsidRDefault="003108F4" w:rsidP="00756AB2">
            <w:pPr>
              <w:ind w:firstLine="709"/>
              <w:jc w:val="both"/>
            </w:pPr>
            <w:r w:rsidRPr="001547AF">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1547AF" w:rsidRDefault="003108F4" w:rsidP="00756AB2">
            <w:pPr>
              <w:pBdr>
                <w:top w:val="nil"/>
                <w:left w:val="nil"/>
                <w:bottom w:val="nil"/>
                <w:right w:val="nil"/>
                <w:between w:val="nil"/>
              </w:pBdr>
              <w:ind w:firstLine="709"/>
            </w:pPr>
          </w:p>
        </w:tc>
      </w:tr>
    </w:tbl>
    <w:p w14:paraId="0B55EAE8" w14:textId="77777777" w:rsidR="00B10DEA" w:rsidRPr="001547AF" w:rsidRDefault="00B10DEA" w:rsidP="00756AB2">
      <w:pPr>
        <w:ind w:firstLine="709"/>
        <w:jc w:val="both"/>
        <w:rPr>
          <w:lang w:eastAsia="ru-RU"/>
        </w:rPr>
      </w:pPr>
    </w:p>
    <w:sectPr w:rsidR="00B10DEA" w:rsidRPr="001547AF" w:rsidSect="00EC0088">
      <w:headerReference w:type="first" r:id="rId55"/>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34CC3" w14:textId="77777777" w:rsidR="007631CE" w:rsidRDefault="007631CE">
      <w:r>
        <w:separator/>
      </w:r>
    </w:p>
  </w:endnote>
  <w:endnote w:type="continuationSeparator" w:id="0">
    <w:p w14:paraId="07DED354" w14:textId="77777777" w:rsidR="007631CE" w:rsidRDefault="0076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FAA6D" w14:textId="77777777" w:rsidR="007631CE" w:rsidRDefault="007631CE">
      <w:r>
        <w:separator/>
      </w:r>
    </w:p>
  </w:footnote>
  <w:footnote w:type="continuationSeparator" w:id="0">
    <w:p w14:paraId="63032C96" w14:textId="77777777" w:rsidR="007631CE" w:rsidRDefault="00763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A97032" w:rsidRDefault="00A97032">
    <w:pPr>
      <w:pStyle w:val="a9"/>
      <w:jc w:val="center"/>
    </w:pPr>
  </w:p>
  <w:p w14:paraId="6EF69188" w14:textId="77777777" w:rsidR="00A97032" w:rsidRDefault="00A970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77E55"/>
    <w:multiLevelType w:val="hybridMultilevel"/>
    <w:tmpl w:val="2496DC4E"/>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937C56"/>
    <w:multiLevelType w:val="hybridMultilevel"/>
    <w:tmpl w:val="56C0587E"/>
    <w:lvl w:ilvl="0" w:tplc="91365DA8">
      <w:start w:val="5"/>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8">
    <w:nsid w:val="0E0A43DF"/>
    <w:multiLevelType w:val="hybridMultilevel"/>
    <w:tmpl w:val="0736F88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4FB066A"/>
    <w:multiLevelType w:val="multilevel"/>
    <w:tmpl w:val="D0804858"/>
    <w:lvl w:ilvl="0">
      <w:start w:val="4"/>
      <w:numFmt w:val="decimal"/>
      <w:lvlText w:val="%1"/>
      <w:lvlJc w:val="left"/>
      <w:pPr>
        <w:ind w:left="1589" w:hanging="437"/>
      </w:pPr>
      <w:rPr>
        <w:rFonts w:hint="default"/>
        <w:lang w:val="uk-UA" w:eastAsia="en-US" w:bidi="ar-SA"/>
      </w:rPr>
    </w:lvl>
    <w:lvl w:ilvl="1">
      <w:start w:val="1"/>
      <w:numFmt w:val="decimal"/>
      <w:suff w:val="space"/>
      <w:lvlText w:val="%1.%2."/>
      <w:lvlJc w:val="left"/>
      <w:pPr>
        <w:ind w:left="1589" w:hanging="43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37"/>
      </w:pPr>
      <w:rPr>
        <w:rFonts w:hint="default"/>
        <w:lang w:val="uk-UA" w:eastAsia="en-US" w:bidi="ar-SA"/>
      </w:rPr>
    </w:lvl>
    <w:lvl w:ilvl="3">
      <w:numFmt w:val="bullet"/>
      <w:lvlText w:val="•"/>
      <w:lvlJc w:val="left"/>
      <w:pPr>
        <w:ind w:left="4562" w:hanging="437"/>
      </w:pPr>
      <w:rPr>
        <w:rFonts w:hint="default"/>
        <w:lang w:val="uk-UA" w:eastAsia="en-US" w:bidi="ar-SA"/>
      </w:rPr>
    </w:lvl>
    <w:lvl w:ilvl="4">
      <w:numFmt w:val="bullet"/>
      <w:lvlText w:val="•"/>
      <w:lvlJc w:val="left"/>
      <w:pPr>
        <w:ind w:left="5556" w:hanging="437"/>
      </w:pPr>
      <w:rPr>
        <w:rFonts w:hint="default"/>
        <w:lang w:val="uk-UA" w:eastAsia="en-US" w:bidi="ar-SA"/>
      </w:rPr>
    </w:lvl>
    <w:lvl w:ilvl="5">
      <w:numFmt w:val="bullet"/>
      <w:lvlText w:val="•"/>
      <w:lvlJc w:val="left"/>
      <w:pPr>
        <w:ind w:left="6550" w:hanging="437"/>
      </w:pPr>
      <w:rPr>
        <w:rFonts w:hint="default"/>
        <w:lang w:val="uk-UA" w:eastAsia="en-US" w:bidi="ar-SA"/>
      </w:rPr>
    </w:lvl>
    <w:lvl w:ilvl="6">
      <w:numFmt w:val="bullet"/>
      <w:lvlText w:val="•"/>
      <w:lvlJc w:val="left"/>
      <w:pPr>
        <w:ind w:left="7544" w:hanging="437"/>
      </w:pPr>
      <w:rPr>
        <w:rFonts w:hint="default"/>
        <w:lang w:val="uk-UA" w:eastAsia="en-US" w:bidi="ar-SA"/>
      </w:rPr>
    </w:lvl>
    <w:lvl w:ilvl="7">
      <w:numFmt w:val="bullet"/>
      <w:lvlText w:val="•"/>
      <w:lvlJc w:val="left"/>
      <w:pPr>
        <w:ind w:left="8538" w:hanging="437"/>
      </w:pPr>
      <w:rPr>
        <w:rFonts w:hint="default"/>
        <w:lang w:val="uk-UA" w:eastAsia="en-US" w:bidi="ar-SA"/>
      </w:rPr>
    </w:lvl>
    <w:lvl w:ilvl="8">
      <w:numFmt w:val="bullet"/>
      <w:lvlText w:val="•"/>
      <w:lvlJc w:val="left"/>
      <w:pPr>
        <w:ind w:left="9532" w:hanging="437"/>
      </w:pPr>
      <w:rPr>
        <w:rFonts w:hint="default"/>
        <w:lang w:val="uk-UA" w:eastAsia="en-US" w:bidi="ar-SA"/>
      </w:rPr>
    </w:lvl>
  </w:abstractNum>
  <w:abstractNum w:abstractNumId="10">
    <w:nsid w:val="16475772"/>
    <w:multiLevelType w:val="hybridMultilevel"/>
    <w:tmpl w:val="6474277A"/>
    <w:lvl w:ilvl="0" w:tplc="EBCC771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97557FB"/>
    <w:multiLevelType w:val="multilevel"/>
    <w:tmpl w:val="E9B8B44C"/>
    <w:lvl w:ilvl="0">
      <w:start w:val="8"/>
      <w:numFmt w:val="decimal"/>
      <w:lvlText w:val="%1"/>
      <w:lvlJc w:val="left"/>
      <w:pPr>
        <w:ind w:left="1589" w:hanging="447"/>
      </w:pPr>
      <w:rPr>
        <w:rFonts w:hint="default"/>
        <w:lang w:val="uk-UA" w:eastAsia="en-US" w:bidi="ar-SA"/>
      </w:rPr>
    </w:lvl>
    <w:lvl w:ilvl="1">
      <w:start w:val="1"/>
      <w:numFmt w:val="decimal"/>
      <w:suff w:val="space"/>
      <w:lvlText w:val="%1.%2."/>
      <w:lvlJc w:val="left"/>
      <w:pPr>
        <w:ind w:left="1589" w:hanging="44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12">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DC3125"/>
    <w:multiLevelType w:val="hybridMultilevel"/>
    <w:tmpl w:val="A9A253AA"/>
    <w:lvl w:ilvl="0" w:tplc="0032BCC0">
      <w:start w:val="1"/>
      <w:numFmt w:val="decimal"/>
      <w:lvlText w:val="%1."/>
      <w:lvlJc w:val="left"/>
      <w:pPr>
        <w:ind w:left="644" w:hanging="360"/>
      </w:pPr>
      <w:rPr>
        <w:rFonts w:eastAsia="Arial Narrow"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C670559"/>
    <w:multiLevelType w:val="hybridMultilevel"/>
    <w:tmpl w:val="8C9E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371658"/>
    <w:multiLevelType w:val="hybridMultilevel"/>
    <w:tmpl w:val="8228D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E6021BD"/>
    <w:multiLevelType w:val="hybridMultilevel"/>
    <w:tmpl w:val="B64AC99E"/>
    <w:lvl w:ilvl="0" w:tplc="04190001">
      <w:start w:val="7"/>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22C57B3"/>
    <w:multiLevelType w:val="hybridMultilevel"/>
    <w:tmpl w:val="8AE4DF0E"/>
    <w:lvl w:ilvl="0" w:tplc="D91C8B34">
      <w:start w:val="1"/>
      <w:numFmt w:val="decimal"/>
      <w:lvlText w:val="%1."/>
      <w:lvlJc w:val="left"/>
      <w:pPr>
        <w:ind w:left="830"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ECFE6A8A">
      <w:start w:val="1"/>
      <w:numFmt w:val="decimal"/>
      <w:lvlText w:val="%2."/>
      <w:lvlJc w:val="left"/>
      <w:pPr>
        <w:ind w:left="42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9AA06488">
      <w:numFmt w:val="bullet"/>
      <w:lvlText w:val="•"/>
      <w:lvlJc w:val="left"/>
      <w:pPr>
        <w:ind w:left="1943" w:hanging="298"/>
      </w:pPr>
      <w:rPr>
        <w:rFonts w:hint="default"/>
        <w:lang w:val="uk-UA" w:eastAsia="en-US" w:bidi="ar-SA"/>
      </w:rPr>
    </w:lvl>
    <w:lvl w:ilvl="3" w:tplc="194849E0">
      <w:numFmt w:val="bullet"/>
      <w:lvlText w:val="•"/>
      <w:lvlJc w:val="left"/>
      <w:pPr>
        <w:ind w:left="3047" w:hanging="298"/>
      </w:pPr>
      <w:rPr>
        <w:rFonts w:hint="default"/>
        <w:lang w:val="uk-UA" w:eastAsia="en-US" w:bidi="ar-SA"/>
      </w:rPr>
    </w:lvl>
    <w:lvl w:ilvl="4" w:tplc="78668430">
      <w:numFmt w:val="bullet"/>
      <w:lvlText w:val="•"/>
      <w:lvlJc w:val="left"/>
      <w:pPr>
        <w:ind w:left="4151" w:hanging="298"/>
      </w:pPr>
      <w:rPr>
        <w:rFonts w:hint="default"/>
        <w:lang w:val="uk-UA" w:eastAsia="en-US" w:bidi="ar-SA"/>
      </w:rPr>
    </w:lvl>
    <w:lvl w:ilvl="5" w:tplc="B108F536">
      <w:numFmt w:val="bullet"/>
      <w:lvlText w:val="•"/>
      <w:lvlJc w:val="left"/>
      <w:pPr>
        <w:ind w:left="5254" w:hanging="298"/>
      </w:pPr>
      <w:rPr>
        <w:rFonts w:hint="default"/>
        <w:lang w:val="uk-UA" w:eastAsia="en-US" w:bidi="ar-SA"/>
      </w:rPr>
    </w:lvl>
    <w:lvl w:ilvl="6" w:tplc="DE805394">
      <w:numFmt w:val="bullet"/>
      <w:lvlText w:val="•"/>
      <w:lvlJc w:val="left"/>
      <w:pPr>
        <w:ind w:left="6358" w:hanging="298"/>
      </w:pPr>
      <w:rPr>
        <w:rFonts w:hint="default"/>
        <w:lang w:val="uk-UA" w:eastAsia="en-US" w:bidi="ar-SA"/>
      </w:rPr>
    </w:lvl>
    <w:lvl w:ilvl="7" w:tplc="C4AEE04C">
      <w:numFmt w:val="bullet"/>
      <w:lvlText w:val="•"/>
      <w:lvlJc w:val="left"/>
      <w:pPr>
        <w:ind w:left="7462" w:hanging="298"/>
      </w:pPr>
      <w:rPr>
        <w:rFonts w:hint="default"/>
        <w:lang w:val="uk-UA" w:eastAsia="en-US" w:bidi="ar-SA"/>
      </w:rPr>
    </w:lvl>
    <w:lvl w:ilvl="8" w:tplc="48044D24">
      <w:numFmt w:val="bullet"/>
      <w:lvlText w:val="•"/>
      <w:lvlJc w:val="left"/>
      <w:pPr>
        <w:ind w:left="8565" w:hanging="298"/>
      </w:pPr>
      <w:rPr>
        <w:rFonts w:hint="default"/>
        <w:lang w:val="uk-UA" w:eastAsia="en-US" w:bidi="ar-SA"/>
      </w:rPr>
    </w:lvl>
  </w:abstractNum>
  <w:abstractNum w:abstractNumId="19">
    <w:nsid w:val="454E7ABC"/>
    <w:multiLevelType w:val="hybridMultilevel"/>
    <w:tmpl w:val="B0A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794693"/>
    <w:multiLevelType w:val="hybridMultilevel"/>
    <w:tmpl w:val="D0AE2E76"/>
    <w:lvl w:ilvl="0" w:tplc="53A084FA">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483274C0"/>
    <w:multiLevelType w:val="hybridMultilevel"/>
    <w:tmpl w:val="8270A90C"/>
    <w:lvl w:ilvl="0" w:tplc="2000000F">
      <w:start w:val="1"/>
      <w:numFmt w:val="decimal"/>
      <w:lvlText w:val="%1."/>
      <w:lvlJc w:val="left"/>
      <w:pPr>
        <w:ind w:left="735" w:hanging="360"/>
      </w:p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22">
    <w:nsid w:val="48AF2D04"/>
    <w:multiLevelType w:val="multilevel"/>
    <w:tmpl w:val="C9ECEB1E"/>
    <w:lvl w:ilvl="0">
      <w:start w:val="5"/>
      <w:numFmt w:val="decimal"/>
      <w:lvlText w:val="%1"/>
      <w:lvlJc w:val="left"/>
      <w:pPr>
        <w:ind w:left="1589" w:hanging="406"/>
      </w:pPr>
      <w:rPr>
        <w:rFonts w:hint="default"/>
        <w:lang w:val="uk-UA" w:eastAsia="en-US" w:bidi="ar-SA"/>
      </w:rPr>
    </w:lvl>
    <w:lvl w:ilvl="1">
      <w:start w:val="1"/>
      <w:numFmt w:val="decimal"/>
      <w:suff w:val="space"/>
      <w:lvlText w:val="%1.%2."/>
      <w:lvlJc w:val="left"/>
      <w:pPr>
        <w:ind w:left="1589" w:hanging="406"/>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06"/>
      </w:pPr>
      <w:rPr>
        <w:rFonts w:hint="default"/>
        <w:lang w:val="uk-UA" w:eastAsia="en-US" w:bidi="ar-SA"/>
      </w:rPr>
    </w:lvl>
    <w:lvl w:ilvl="3">
      <w:numFmt w:val="bullet"/>
      <w:lvlText w:val="•"/>
      <w:lvlJc w:val="left"/>
      <w:pPr>
        <w:ind w:left="4562" w:hanging="406"/>
      </w:pPr>
      <w:rPr>
        <w:rFonts w:hint="default"/>
        <w:lang w:val="uk-UA" w:eastAsia="en-US" w:bidi="ar-SA"/>
      </w:rPr>
    </w:lvl>
    <w:lvl w:ilvl="4">
      <w:numFmt w:val="bullet"/>
      <w:lvlText w:val="•"/>
      <w:lvlJc w:val="left"/>
      <w:pPr>
        <w:ind w:left="5556" w:hanging="406"/>
      </w:pPr>
      <w:rPr>
        <w:rFonts w:hint="default"/>
        <w:lang w:val="uk-UA" w:eastAsia="en-US" w:bidi="ar-SA"/>
      </w:rPr>
    </w:lvl>
    <w:lvl w:ilvl="5">
      <w:numFmt w:val="bullet"/>
      <w:lvlText w:val="•"/>
      <w:lvlJc w:val="left"/>
      <w:pPr>
        <w:ind w:left="6550" w:hanging="406"/>
      </w:pPr>
      <w:rPr>
        <w:rFonts w:hint="default"/>
        <w:lang w:val="uk-UA" w:eastAsia="en-US" w:bidi="ar-SA"/>
      </w:rPr>
    </w:lvl>
    <w:lvl w:ilvl="6">
      <w:numFmt w:val="bullet"/>
      <w:lvlText w:val="•"/>
      <w:lvlJc w:val="left"/>
      <w:pPr>
        <w:ind w:left="7544" w:hanging="406"/>
      </w:pPr>
      <w:rPr>
        <w:rFonts w:hint="default"/>
        <w:lang w:val="uk-UA" w:eastAsia="en-US" w:bidi="ar-SA"/>
      </w:rPr>
    </w:lvl>
    <w:lvl w:ilvl="7">
      <w:numFmt w:val="bullet"/>
      <w:lvlText w:val="•"/>
      <w:lvlJc w:val="left"/>
      <w:pPr>
        <w:ind w:left="8538" w:hanging="406"/>
      </w:pPr>
      <w:rPr>
        <w:rFonts w:hint="default"/>
        <w:lang w:val="uk-UA" w:eastAsia="en-US" w:bidi="ar-SA"/>
      </w:rPr>
    </w:lvl>
    <w:lvl w:ilvl="8">
      <w:numFmt w:val="bullet"/>
      <w:lvlText w:val="•"/>
      <w:lvlJc w:val="left"/>
      <w:pPr>
        <w:ind w:left="9532" w:hanging="406"/>
      </w:pPr>
      <w:rPr>
        <w:rFonts w:hint="default"/>
        <w:lang w:val="uk-UA" w:eastAsia="en-US" w:bidi="ar-SA"/>
      </w:rPr>
    </w:lvl>
  </w:abstractNum>
  <w:abstractNum w:abstractNumId="23">
    <w:nsid w:val="498F3470"/>
    <w:multiLevelType w:val="hybridMultilevel"/>
    <w:tmpl w:val="4DD69A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4C785EF2"/>
    <w:multiLevelType w:val="multilevel"/>
    <w:tmpl w:val="78608EB8"/>
    <w:lvl w:ilvl="0">
      <w:start w:val="7"/>
      <w:numFmt w:val="decimal"/>
      <w:lvlText w:val="%1"/>
      <w:lvlJc w:val="left"/>
      <w:pPr>
        <w:ind w:left="1589" w:hanging="399"/>
      </w:pPr>
      <w:rPr>
        <w:rFonts w:hint="default"/>
        <w:lang w:val="uk-UA" w:eastAsia="en-US" w:bidi="ar-SA"/>
      </w:rPr>
    </w:lvl>
    <w:lvl w:ilvl="1">
      <w:start w:val="1"/>
      <w:numFmt w:val="decimal"/>
      <w:suff w:val="space"/>
      <w:lvlText w:val="%1.%2."/>
      <w:lvlJc w:val="left"/>
      <w:pPr>
        <w:ind w:left="1589" w:hanging="399"/>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9"/>
      </w:pPr>
      <w:rPr>
        <w:rFonts w:hint="default"/>
        <w:lang w:val="uk-UA" w:eastAsia="en-US" w:bidi="ar-SA"/>
      </w:rPr>
    </w:lvl>
    <w:lvl w:ilvl="3">
      <w:numFmt w:val="bullet"/>
      <w:lvlText w:val="•"/>
      <w:lvlJc w:val="left"/>
      <w:pPr>
        <w:ind w:left="4562" w:hanging="399"/>
      </w:pPr>
      <w:rPr>
        <w:rFonts w:hint="default"/>
        <w:lang w:val="uk-UA" w:eastAsia="en-US" w:bidi="ar-SA"/>
      </w:rPr>
    </w:lvl>
    <w:lvl w:ilvl="4">
      <w:numFmt w:val="bullet"/>
      <w:lvlText w:val="•"/>
      <w:lvlJc w:val="left"/>
      <w:pPr>
        <w:ind w:left="5556" w:hanging="399"/>
      </w:pPr>
      <w:rPr>
        <w:rFonts w:hint="default"/>
        <w:lang w:val="uk-UA" w:eastAsia="en-US" w:bidi="ar-SA"/>
      </w:rPr>
    </w:lvl>
    <w:lvl w:ilvl="5">
      <w:numFmt w:val="bullet"/>
      <w:lvlText w:val="•"/>
      <w:lvlJc w:val="left"/>
      <w:pPr>
        <w:ind w:left="6550" w:hanging="399"/>
      </w:pPr>
      <w:rPr>
        <w:rFonts w:hint="default"/>
        <w:lang w:val="uk-UA" w:eastAsia="en-US" w:bidi="ar-SA"/>
      </w:rPr>
    </w:lvl>
    <w:lvl w:ilvl="6">
      <w:numFmt w:val="bullet"/>
      <w:lvlText w:val="•"/>
      <w:lvlJc w:val="left"/>
      <w:pPr>
        <w:ind w:left="7544" w:hanging="399"/>
      </w:pPr>
      <w:rPr>
        <w:rFonts w:hint="default"/>
        <w:lang w:val="uk-UA" w:eastAsia="en-US" w:bidi="ar-SA"/>
      </w:rPr>
    </w:lvl>
    <w:lvl w:ilvl="7">
      <w:numFmt w:val="bullet"/>
      <w:lvlText w:val="•"/>
      <w:lvlJc w:val="left"/>
      <w:pPr>
        <w:ind w:left="8538" w:hanging="399"/>
      </w:pPr>
      <w:rPr>
        <w:rFonts w:hint="default"/>
        <w:lang w:val="uk-UA" w:eastAsia="en-US" w:bidi="ar-SA"/>
      </w:rPr>
    </w:lvl>
    <w:lvl w:ilvl="8">
      <w:numFmt w:val="bullet"/>
      <w:lvlText w:val="•"/>
      <w:lvlJc w:val="left"/>
      <w:pPr>
        <w:ind w:left="9532" w:hanging="399"/>
      </w:pPr>
      <w:rPr>
        <w:rFonts w:hint="default"/>
        <w:lang w:val="uk-UA" w:eastAsia="en-US" w:bidi="ar-SA"/>
      </w:rPr>
    </w:lvl>
  </w:abstractNum>
  <w:abstractNum w:abstractNumId="25">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26">
    <w:nsid w:val="543B1AB3"/>
    <w:multiLevelType w:val="hybridMultilevel"/>
    <w:tmpl w:val="A3F4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8F7E0D"/>
    <w:multiLevelType w:val="multilevel"/>
    <w:tmpl w:val="D06E87F4"/>
    <w:lvl w:ilvl="0">
      <w:start w:val="2"/>
      <w:numFmt w:val="decimal"/>
      <w:lvlText w:val="%1"/>
      <w:lvlJc w:val="left"/>
      <w:pPr>
        <w:ind w:left="1589" w:hanging="394"/>
      </w:pPr>
      <w:rPr>
        <w:rFonts w:hint="default"/>
        <w:lang w:val="uk-UA" w:eastAsia="en-US" w:bidi="ar-SA"/>
      </w:rPr>
    </w:lvl>
    <w:lvl w:ilvl="1">
      <w:start w:val="1"/>
      <w:numFmt w:val="decimal"/>
      <w:suff w:val="space"/>
      <w:lvlText w:val="%1.%2."/>
      <w:lvlJc w:val="left"/>
      <w:pPr>
        <w:ind w:left="1589" w:hanging="394"/>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4"/>
      </w:pPr>
      <w:rPr>
        <w:rFonts w:hint="default"/>
        <w:lang w:val="uk-UA" w:eastAsia="en-US" w:bidi="ar-SA"/>
      </w:rPr>
    </w:lvl>
    <w:lvl w:ilvl="3">
      <w:numFmt w:val="bullet"/>
      <w:lvlText w:val="•"/>
      <w:lvlJc w:val="left"/>
      <w:pPr>
        <w:ind w:left="4562" w:hanging="394"/>
      </w:pPr>
      <w:rPr>
        <w:rFonts w:hint="default"/>
        <w:lang w:val="uk-UA" w:eastAsia="en-US" w:bidi="ar-SA"/>
      </w:rPr>
    </w:lvl>
    <w:lvl w:ilvl="4">
      <w:numFmt w:val="bullet"/>
      <w:lvlText w:val="•"/>
      <w:lvlJc w:val="left"/>
      <w:pPr>
        <w:ind w:left="5556" w:hanging="394"/>
      </w:pPr>
      <w:rPr>
        <w:rFonts w:hint="default"/>
        <w:lang w:val="uk-UA" w:eastAsia="en-US" w:bidi="ar-SA"/>
      </w:rPr>
    </w:lvl>
    <w:lvl w:ilvl="5">
      <w:numFmt w:val="bullet"/>
      <w:lvlText w:val="•"/>
      <w:lvlJc w:val="left"/>
      <w:pPr>
        <w:ind w:left="6550" w:hanging="394"/>
      </w:pPr>
      <w:rPr>
        <w:rFonts w:hint="default"/>
        <w:lang w:val="uk-UA" w:eastAsia="en-US" w:bidi="ar-SA"/>
      </w:rPr>
    </w:lvl>
    <w:lvl w:ilvl="6">
      <w:numFmt w:val="bullet"/>
      <w:lvlText w:val="•"/>
      <w:lvlJc w:val="left"/>
      <w:pPr>
        <w:ind w:left="7544" w:hanging="394"/>
      </w:pPr>
      <w:rPr>
        <w:rFonts w:hint="default"/>
        <w:lang w:val="uk-UA" w:eastAsia="en-US" w:bidi="ar-SA"/>
      </w:rPr>
    </w:lvl>
    <w:lvl w:ilvl="7">
      <w:numFmt w:val="bullet"/>
      <w:lvlText w:val="•"/>
      <w:lvlJc w:val="left"/>
      <w:pPr>
        <w:ind w:left="8538" w:hanging="394"/>
      </w:pPr>
      <w:rPr>
        <w:rFonts w:hint="default"/>
        <w:lang w:val="uk-UA" w:eastAsia="en-US" w:bidi="ar-SA"/>
      </w:rPr>
    </w:lvl>
    <w:lvl w:ilvl="8">
      <w:numFmt w:val="bullet"/>
      <w:lvlText w:val="•"/>
      <w:lvlJc w:val="left"/>
      <w:pPr>
        <w:ind w:left="9532" w:hanging="394"/>
      </w:pPr>
      <w:rPr>
        <w:rFonts w:hint="default"/>
        <w:lang w:val="uk-UA" w:eastAsia="en-US" w:bidi="ar-SA"/>
      </w:rPr>
    </w:lvl>
  </w:abstractNum>
  <w:abstractNum w:abstractNumId="29">
    <w:nsid w:val="6375413B"/>
    <w:multiLevelType w:val="hybridMultilevel"/>
    <w:tmpl w:val="E5BE6F74"/>
    <w:lvl w:ilvl="0" w:tplc="3F6C771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2B46D2"/>
    <w:multiLevelType w:val="hybridMultilevel"/>
    <w:tmpl w:val="BC38492E"/>
    <w:lvl w:ilvl="0" w:tplc="20000001">
      <w:start w:val="1"/>
      <w:numFmt w:val="bullet"/>
      <w:lvlText w:val=""/>
      <w:lvlJc w:val="left"/>
      <w:pPr>
        <w:ind w:left="1476" w:hanging="360"/>
      </w:pPr>
      <w:rPr>
        <w:rFonts w:ascii="Symbol" w:hAnsi="Symbol" w:hint="default"/>
      </w:rPr>
    </w:lvl>
    <w:lvl w:ilvl="1" w:tplc="20000003" w:tentative="1">
      <w:start w:val="1"/>
      <w:numFmt w:val="bullet"/>
      <w:lvlText w:val="o"/>
      <w:lvlJc w:val="left"/>
      <w:pPr>
        <w:ind w:left="2196" w:hanging="360"/>
      </w:pPr>
      <w:rPr>
        <w:rFonts w:ascii="Courier New" w:hAnsi="Courier New" w:cs="Courier New" w:hint="default"/>
      </w:rPr>
    </w:lvl>
    <w:lvl w:ilvl="2" w:tplc="20000005" w:tentative="1">
      <w:start w:val="1"/>
      <w:numFmt w:val="bullet"/>
      <w:lvlText w:val=""/>
      <w:lvlJc w:val="left"/>
      <w:pPr>
        <w:ind w:left="2916" w:hanging="360"/>
      </w:pPr>
      <w:rPr>
        <w:rFonts w:ascii="Wingdings" w:hAnsi="Wingdings" w:hint="default"/>
      </w:rPr>
    </w:lvl>
    <w:lvl w:ilvl="3" w:tplc="20000001" w:tentative="1">
      <w:start w:val="1"/>
      <w:numFmt w:val="bullet"/>
      <w:lvlText w:val=""/>
      <w:lvlJc w:val="left"/>
      <w:pPr>
        <w:ind w:left="3636" w:hanging="360"/>
      </w:pPr>
      <w:rPr>
        <w:rFonts w:ascii="Symbol" w:hAnsi="Symbol" w:hint="default"/>
      </w:rPr>
    </w:lvl>
    <w:lvl w:ilvl="4" w:tplc="20000003" w:tentative="1">
      <w:start w:val="1"/>
      <w:numFmt w:val="bullet"/>
      <w:lvlText w:val="o"/>
      <w:lvlJc w:val="left"/>
      <w:pPr>
        <w:ind w:left="4356" w:hanging="360"/>
      </w:pPr>
      <w:rPr>
        <w:rFonts w:ascii="Courier New" w:hAnsi="Courier New" w:cs="Courier New" w:hint="default"/>
      </w:rPr>
    </w:lvl>
    <w:lvl w:ilvl="5" w:tplc="20000005" w:tentative="1">
      <w:start w:val="1"/>
      <w:numFmt w:val="bullet"/>
      <w:lvlText w:val=""/>
      <w:lvlJc w:val="left"/>
      <w:pPr>
        <w:ind w:left="5076" w:hanging="360"/>
      </w:pPr>
      <w:rPr>
        <w:rFonts w:ascii="Wingdings" w:hAnsi="Wingdings" w:hint="default"/>
      </w:rPr>
    </w:lvl>
    <w:lvl w:ilvl="6" w:tplc="20000001" w:tentative="1">
      <w:start w:val="1"/>
      <w:numFmt w:val="bullet"/>
      <w:lvlText w:val=""/>
      <w:lvlJc w:val="left"/>
      <w:pPr>
        <w:ind w:left="5796" w:hanging="360"/>
      </w:pPr>
      <w:rPr>
        <w:rFonts w:ascii="Symbol" w:hAnsi="Symbol" w:hint="default"/>
      </w:rPr>
    </w:lvl>
    <w:lvl w:ilvl="7" w:tplc="20000003" w:tentative="1">
      <w:start w:val="1"/>
      <w:numFmt w:val="bullet"/>
      <w:lvlText w:val="o"/>
      <w:lvlJc w:val="left"/>
      <w:pPr>
        <w:ind w:left="6516" w:hanging="360"/>
      </w:pPr>
      <w:rPr>
        <w:rFonts w:ascii="Courier New" w:hAnsi="Courier New" w:cs="Courier New" w:hint="default"/>
      </w:rPr>
    </w:lvl>
    <w:lvl w:ilvl="8" w:tplc="20000005" w:tentative="1">
      <w:start w:val="1"/>
      <w:numFmt w:val="bullet"/>
      <w:lvlText w:val=""/>
      <w:lvlJc w:val="left"/>
      <w:pPr>
        <w:ind w:left="7236" w:hanging="360"/>
      </w:pPr>
      <w:rPr>
        <w:rFonts w:ascii="Wingdings" w:hAnsi="Wingdings" w:hint="default"/>
      </w:rPr>
    </w:lvl>
  </w:abstractNum>
  <w:abstractNum w:abstractNumId="31">
    <w:nsid w:val="69AF1ED4"/>
    <w:multiLevelType w:val="hybridMultilevel"/>
    <w:tmpl w:val="E57A2078"/>
    <w:lvl w:ilvl="0" w:tplc="20000001">
      <w:start w:val="1"/>
      <w:numFmt w:val="bullet"/>
      <w:lvlText w:val=""/>
      <w:lvlJc w:val="left"/>
      <w:pPr>
        <w:ind w:left="735" w:hanging="360"/>
      </w:pPr>
      <w:rPr>
        <w:rFonts w:ascii="Symbol" w:hAnsi="Symbol"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32">
    <w:nsid w:val="6CFD7674"/>
    <w:multiLevelType w:val="multilevel"/>
    <w:tmpl w:val="1C02D8CC"/>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nsid w:val="71B321B9"/>
    <w:multiLevelType w:val="hybridMultilevel"/>
    <w:tmpl w:val="034A83C8"/>
    <w:lvl w:ilvl="0" w:tplc="FECA538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0180C8C">
      <w:start w:val="1"/>
      <w:numFmt w:val="lowerLetter"/>
      <w:lvlText w:val="(%2)"/>
      <w:lvlJc w:val="left"/>
      <w:pPr>
        <w:ind w:left="765" w:hanging="339"/>
      </w:pPr>
      <w:rPr>
        <w:rFonts w:ascii="Times New Roman" w:eastAsia="Times New Roman" w:hAnsi="Times New Roman" w:cs="Times New Roman" w:hint="default"/>
        <w:b/>
        <w:bCs/>
        <w:i w:val="0"/>
        <w:iCs w:val="0"/>
        <w:spacing w:val="0"/>
        <w:w w:val="100"/>
        <w:sz w:val="24"/>
        <w:szCs w:val="24"/>
        <w:lang w:val="uk-UA" w:eastAsia="en-US" w:bidi="ar-SA"/>
      </w:rPr>
    </w:lvl>
    <w:lvl w:ilvl="2" w:tplc="9F9E1D96">
      <w:numFmt w:val="bullet"/>
      <w:lvlText w:val="•"/>
      <w:lvlJc w:val="left"/>
      <w:pPr>
        <w:ind w:left="1872" w:hanging="339"/>
      </w:pPr>
      <w:rPr>
        <w:rFonts w:hint="default"/>
        <w:lang w:val="uk-UA" w:eastAsia="en-US" w:bidi="ar-SA"/>
      </w:rPr>
    </w:lvl>
    <w:lvl w:ilvl="3" w:tplc="607E5902">
      <w:numFmt w:val="bullet"/>
      <w:lvlText w:val="•"/>
      <w:lvlJc w:val="left"/>
      <w:pPr>
        <w:ind w:left="2985" w:hanging="339"/>
      </w:pPr>
      <w:rPr>
        <w:rFonts w:hint="default"/>
        <w:lang w:val="uk-UA" w:eastAsia="en-US" w:bidi="ar-SA"/>
      </w:rPr>
    </w:lvl>
    <w:lvl w:ilvl="4" w:tplc="0D4ED7D2">
      <w:numFmt w:val="bullet"/>
      <w:lvlText w:val="•"/>
      <w:lvlJc w:val="left"/>
      <w:pPr>
        <w:ind w:left="4097" w:hanging="339"/>
      </w:pPr>
      <w:rPr>
        <w:rFonts w:hint="default"/>
        <w:lang w:val="uk-UA" w:eastAsia="en-US" w:bidi="ar-SA"/>
      </w:rPr>
    </w:lvl>
    <w:lvl w:ilvl="5" w:tplc="48788954">
      <w:numFmt w:val="bullet"/>
      <w:lvlText w:val="•"/>
      <w:lvlJc w:val="left"/>
      <w:pPr>
        <w:ind w:left="5210" w:hanging="339"/>
      </w:pPr>
      <w:rPr>
        <w:rFonts w:hint="default"/>
        <w:lang w:val="uk-UA" w:eastAsia="en-US" w:bidi="ar-SA"/>
      </w:rPr>
    </w:lvl>
    <w:lvl w:ilvl="6" w:tplc="DE76FD52">
      <w:numFmt w:val="bullet"/>
      <w:lvlText w:val="•"/>
      <w:lvlJc w:val="left"/>
      <w:pPr>
        <w:ind w:left="6323" w:hanging="339"/>
      </w:pPr>
      <w:rPr>
        <w:rFonts w:hint="default"/>
        <w:lang w:val="uk-UA" w:eastAsia="en-US" w:bidi="ar-SA"/>
      </w:rPr>
    </w:lvl>
    <w:lvl w:ilvl="7" w:tplc="F116A14C">
      <w:numFmt w:val="bullet"/>
      <w:lvlText w:val="•"/>
      <w:lvlJc w:val="left"/>
      <w:pPr>
        <w:ind w:left="7435" w:hanging="339"/>
      </w:pPr>
      <w:rPr>
        <w:rFonts w:hint="default"/>
        <w:lang w:val="uk-UA" w:eastAsia="en-US" w:bidi="ar-SA"/>
      </w:rPr>
    </w:lvl>
    <w:lvl w:ilvl="8" w:tplc="7A464684">
      <w:numFmt w:val="bullet"/>
      <w:lvlText w:val="•"/>
      <w:lvlJc w:val="left"/>
      <w:pPr>
        <w:ind w:left="8548" w:hanging="339"/>
      </w:pPr>
      <w:rPr>
        <w:rFonts w:hint="default"/>
        <w:lang w:val="uk-UA" w:eastAsia="en-US" w:bidi="ar-SA"/>
      </w:rPr>
    </w:lvl>
  </w:abstractNum>
  <w:abstractNum w:abstractNumId="34">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D04EEC"/>
    <w:multiLevelType w:val="hybridMultilevel"/>
    <w:tmpl w:val="BED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3D0EC6"/>
    <w:multiLevelType w:val="hybridMultilevel"/>
    <w:tmpl w:val="0E28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76392EC2"/>
    <w:multiLevelType w:val="hybridMultilevel"/>
    <w:tmpl w:val="46A236B2"/>
    <w:lvl w:ilvl="0" w:tplc="681EC25E">
      <w:start w:val="3"/>
      <w:numFmt w:val="upperRoman"/>
      <w:suff w:val="space"/>
      <w:lvlText w:val="%1."/>
      <w:lvlJc w:val="left"/>
      <w:pPr>
        <w:ind w:left="2064" w:hanging="336"/>
      </w:pPr>
      <w:rPr>
        <w:rFonts w:ascii="Times New Roman" w:eastAsia="Times New Roman" w:hAnsi="Times New Roman" w:cs="Times New Roman" w:hint="default"/>
        <w:spacing w:val="-7"/>
        <w:w w:val="100"/>
        <w:sz w:val="22"/>
        <w:szCs w:val="22"/>
        <w:lang w:val="uk-UA" w:eastAsia="en-US" w:bidi="ar-SA"/>
      </w:rPr>
    </w:lvl>
    <w:lvl w:ilvl="1" w:tplc="85B2774A">
      <w:numFmt w:val="bullet"/>
      <w:lvlText w:val="•"/>
      <w:lvlJc w:val="left"/>
      <w:pPr>
        <w:ind w:left="3006" w:hanging="336"/>
      </w:pPr>
      <w:rPr>
        <w:rFonts w:hint="default"/>
        <w:lang w:val="uk-UA" w:eastAsia="en-US" w:bidi="ar-SA"/>
      </w:rPr>
    </w:lvl>
    <w:lvl w:ilvl="2" w:tplc="B1CA0D22">
      <w:numFmt w:val="bullet"/>
      <w:lvlText w:val="•"/>
      <w:lvlJc w:val="left"/>
      <w:pPr>
        <w:ind w:left="3952" w:hanging="336"/>
      </w:pPr>
      <w:rPr>
        <w:rFonts w:hint="default"/>
        <w:lang w:val="uk-UA" w:eastAsia="en-US" w:bidi="ar-SA"/>
      </w:rPr>
    </w:lvl>
    <w:lvl w:ilvl="3" w:tplc="4BEE460A">
      <w:numFmt w:val="bullet"/>
      <w:lvlText w:val="•"/>
      <w:lvlJc w:val="left"/>
      <w:pPr>
        <w:ind w:left="4898" w:hanging="336"/>
      </w:pPr>
      <w:rPr>
        <w:rFonts w:hint="default"/>
        <w:lang w:val="uk-UA" w:eastAsia="en-US" w:bidi="ar-SA"/>
      </w:rPr>
    </w:lvl>
    <w:lvl w:ilvl="4" w:tplc="5F0E3230">
      <w:numFmt w:val="bullet"/>
      <w:lvlText w:val="•"/>
      <w:lvlJc w:val="left"/>
      <w:pPr>
        <w:ind w:left="5844" w:hanging="336"/>
      </w:pPr>
      <w:rPr>
        <w:rFonts w:hint="default"/>
        <w:lang w:val="uk-UA" w:eastAsia="en-US" w:bidi="ar-SA"/>
      </w:rPr>
    </w:lvl>
    <w:lvl w:ilvl="5" w:tplc="E59AC342">
      <w:numFmt w:val="bullet"/>
      <w:lvlText w:val="•"/>
      <w:lvlJc w:val="left"/>
      <w:pPr>
        <w:ind w:left="6790" w:hanging="336"/>
      </w:pPr>
      <w:rPr>
        <w:rFonts w:hint="default"/>
        <w:lang w:val="uk-UA" w:eastAsia="en-US" w:bidi="ar-SA"/>
      </w:rPr>
    </w:lvl>
    <w:lvl w:ilvl="6" w:tplc="49969548">
      <w:numFmt w:val="bullet"/>
      <w:lvlText w:val="•"/>
      <w:lvlJc w:val="left"/>
      <w:pPr>
        <w:ind w:left="7736" w:hanging="336"/>
      </w:pPr>
      <w:rPr>
        <w:rFonts w:hint="default"/>
        <w:lang w:val="uk-UA" w:eastAsia="en-US" w:bidi="ar-SA"/>
      </w:rPr>
    </w:lvl>
    <w:lvl w:ilvl="7" w:tplc="7A323F88">
      <w:numFmt w:val="bullet"/>
      <w:lvlText w:val="•"/>
      <w:lvlJc w:val="left"/>
      <w:pPr>
        <w:ind w:left="8682" w:hanging="336"/>
      </w:pPr>
      <w:rPr>
        <w:rFonts w:hint="default"/>
        <w:lang w:val="uk-UA" w:eastAsia="en-US" w:bidi="ar-SA"/>
      </w:rPr>
    </w:lvl>
    <w:lvl w:ilvl="8" w:tplc="BB3EE19C">
      <w:numFmt w:val="bullet"/>
      <w:lvlText w:val="•"/>
      <w:lvlJc w:val="left"/>
      <w:pPr>
        <w:ind w:left="9628" w:hanging="336"/>
      </w:pPr>
      <w:rPr>
        <w:rFonts w:hint="default"/>
        <w:lang w:val="uk-UA" w:eastAsia="en-US" w:bidi="ar-SA"/>
      </w:rPr>
    </w:lvl>
  </w:abstractNum>
  <w:abstractNum w:abstractNumId="38">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7A051C"/>
    <w:multiLevelType w:val="hybridMultilevel"/>
    <w:tmpl w:val="2064E760"/>
    <w:lvl w:ilvl="0" w:tplc="D95AE1D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41">
    <w:nsid w:val="7A0E313B"/>
    <w:multiLevelType w:val="hybridMultilevel"/>
    <w:tmpl w:val="6FDA9544"/>
    <w:lvl w:ilvl="0" w:tplc="B8D2F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B7241F"/>
    <w:multiLevelType w:val="hybridMultilevel"/>
    <w:tmpl w:val="088657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5"/>
  </w:num>
  <w:num w:numId="4">
    <w:abstractNumId w:val="17"/>
  </w:num>
  <w:num w:numId="5">
    <w:abstractNumId w:val="19"/>
  </w:num>
  <w:num w:numId="6">
    <w:abstractNumId w:val="15"/>
  </w:num>
  <w:num w:numId="7">
    <w:abstractNumId w:val="21"/>
  </w:num>
  <w:num w:numId="8">
    <w:abstractNumId w:val="26"/>
  </w:num>
  <w:num w:numId="9">
    <w:abstractNumId w:val="36"/>
  </w:num>
  <w:num w:numId="10">
    <w:abstractNumId w:val="12"/>
  </w:num>
  <w:num w:numId="11">
    <w:abstractNumId w:val="13"/>
  </w:num>
  <w:num w:numId="12">
    <w:abstractNumId w:val="3"/>
  </w:num>
  <w:num w:numId="13">
    <w:abstractNumId w:val="34"/>
  </w:num>
  <w:num w:numId="14">
    <w:abstractNumId w:val="42"/>
  </w:num>
  <w:num w:numId="15">
    <w:abstractNumId w:val="27"/>
  </w:num>
  <w:num w:numId="1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0"/>
  </w:num>
  <w:num w:numId="19">
    <w:abstractNumId w:val="41"/>
  </w:num>
  <w:num w:numId="20">
    <w:abstractNumId w:val="38"/>
  </w:num>
  <w:num w:numId="21">
    <w:abstractNumId w:val="22"/>
  </w:num>
  <w:num w:numId="22">
    <w:abstractNumId w:val="9"/>
  </w:num>
  <w:num w:numId="23">
    <w:abstractNumId w:val="25"/>
  </w:num>
  <w:num w:numId="24">
    <w:abstractNumId w:val="37"/>
  </w:num>
  <w:num w:numId="25">
    <w:abstractNumId w:val="28"/>
  </w:num>
  <w:num w:numId="26">
    <w:abstractNumId w:val="40"/>
  </w:num>
  <w:num w:numId="27">
    <w:abstractNumId w:val="35"/>
  </w:num>
  <w:num w:numId="28">
    <w:abstractNumId w:val="6"/>
  </w:num>
  <w:num w:numId="29">
    <w:abstractNumId w:val="7"/>
  </w:num>
  <w:num w:numId="30">
    <w:abstractNumId w:val="14"/>
  </w:num>
  <w:num w:numId="31">
    <w:abstractNumId w:val="24"/>
  </w:num>
  <w:num w:numId="32">
    <w:abstractNumId w:val="4"/>
  </w:num>
  <w:num w:numId="33">
    <w:abstractNumId w:val="11"/>
  </w:num>
  <w:num w:numId="34">
    <w:abstractNumId w:val="33"/>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num>
  <w:num w:numId="39">
    <w:abstractNumId w:val="30"/>
  </w:num>
  <w:num w:numId="40">
    <w:abstractNumId w:val="16"/>
  </w:num>
  <w:num w:numId="41">
    <w:abstractNumId w:val="8"/>
  </w:num>
  <w:num w:numId="42">
    <w:abstractNumId w:val="2"/>
    <w:lvlOverride w:ilvl="0">
      <w:startOverride w:val="1"/>
    </w:lvlOverride>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358D"/>
    <w:rsid w:val="00006ABA"/>
    <w:rsid w:val="00014FCB"/>
    <w:rsid w:val="00016FD4"/>
    <w:rsid w:val="000236F3"/>
    <w:rsid w:val="00024CE0"/>
    <w:rsid w:val="0002588A"/>
    <w:rsid w:val="0003116C"/>
    <w:rsid w:val="00032037"/>
    <w:rsid w:val="000327FA"/>
    <w:rsid w:val="00033D8F"/>
    <w:rsid w:val="0004154E"/>
    <w:rsid w:val="00046205"/>
    <w:rsid w:val="00065FB4"/>
    <w:rsid w:val="0008268E"/>
    <w:rsid w:val="000A118B"/>
    <w:rsid w:val="000A7866"/>
    <w:rsid w:val="000B04E6"/>
    <w:rsid w:val="000B1C55"/>
    <w:rsid w:val="000B34E6"/>
    <w:rsid w:val="000C3C74"/>
    <w:rsid w:val="000E2684"/>
    <w:rsid w:val="000F45E4"/>
    <w:rsid w:val="000F68B3"/>
    <w:rsid w:val="000F7089"/>
    <w:rsid w:val="0011053F"/>
    <w:rsid w:val="00117115"/>
    <w:rsid w:val="001221DB"/>
    <w:rsid w:val="001227DA"/>
    <w:rsid w:val="00127C0D"/>
    <w:rsid w:val="00135C5F"/>
    <w:rsid w:val="001430C3"/>
    <w:rsid w:val="00147F5A"/>
    <w:rsid w:val="00151D9E"/>
    <w:rsid w:val="001547AF"/>
    <w:rsid w:val="00154CAC"/>
    <w:rsid w:val="00156079"/>
    <w:rsid w:val="0015642C"/>
    <w:rsid w:val="00160822"/>
    <w:rsid w:val="00165385"/>
    <w:rsid w:val="0017070A"/>
    <w:rsid w:val="00172485"/>
    <w:rsid w:val="00180449"/>
    <w:rsid w:val="001A2879"/>
    <w:rsid w:val="001A2B67"/>
    <w:rsid w:val="001B2257"/>
    <w:rsid w:val="001B6986"/>
    <w:rsid w:val="001C4571"/>
    <w:rsid w:val="001D6801"/>
    <w:rsid w:val="001F39AB"/>
    <w:rsid w:val="002026B8"/>
    <w:rsid w:val="00204B1B"/>
    <w:rsid w:val="00204DC7"/>
    <w:rsid w:val="002069E8"/>
    <w:rsid w:val="00223947"/>
    <w:rsid w:val="0022488F"/>
    <w:rsid w:val="00233B55"/>
    <w:rsid w:val="002367E2"/>
    <w:rsid w:val="00243B47"/>
    <w:rsid w:val="00251382"/>
    <w:rsid w:val="002523EB"/>
    <w:rsid w:val="002540B8"/>
    <w:rsid w:val="00265EFB"/>
    <w:rsid w:val="0027549D"/>
    <w:rsid w:val="002A3EAF"/>
    <w:rsid w:val="002B1841"/>
    <w:rsid w:val="002B4178"/>
    <w:rsid w:val="002B48CE"/>
    <w:rsid w:val="002B5D00"/>
    <w:rsid w:val="002B72EA"/>
    <w:rsid w:val="002C5C6F"/>
    <w:rsid w:val="002C6B19"/>
    <w:rsid w:val="002D24D2"/>
    <w:rsid w:val="002E5858"/>
    <w:rsid w:val="002F4B8E"/>
    <w:rsid w:val="002F7D4E"/>
    <w:rsid w:val="003108F4"/>
    <w:rsid w:val="00314B46"/>
    <w:rsid w:val="003312F6"/>
    <w:rsid w:val="003339A0"/>
    <w:rsid w:val="00337664"/>
    <w:rsid w:val="003409DD"/>
    <w:rsid w:val="0035063F"/>
    <w:rsid w:val="00352CE2"/>
    <w:rsid w:val="00355ACB"/>
    <w:rsid w:val="00365B65"/>
    <w:rsid w:val="00371A6E"/>
    <w:rsid w:val="0039160E"/>
    <w:rsid w:val="0039455A"/>
    <w:rsid w:val="0039636D"/>
    <w:rsid w:val="003A13B7"/>
    <w:rsid w:val="003A1829"/>
    <w:rsid w:val="003B60C9"/>
    <w:rsid w:val="003C5A04"/>
    <w:rsid w:val="003E2953"/>
    <w:rsid w:val="003F3A02"/>
    <w:rsid w:val="004261F0"/>
    <w:rsid w:val="00432B9D"/>
    <w:rsid w:val="004529B9"/>
    <w:rsid w:val="00457F3F"/>
    <w:rsid w:val="00465398"/>
    <w:rsid w:val="004663F3"/>
    <w:rsid w:val="00471BFB"/>
    <w:rsid w:val="004757A7"/>
    <w:rsid w:val="00480997"/>
    <w:rsid w:val="004A7BA8"/>
    <w:rsid w:val="004E3A3F"/>
    <w:rsid w:val="004E3E2E"/>
    <w:rsid w:val="004E4EF6"/>
    <w:rsid w:val="004E56E8"/>
    <w:rsid w:val="004F0010"/>
    <w:rsid w:val="004F0132"/>
    <w:rsid w:val="004F06C5"/>
    <w:rsid w:val="004F3159"/>
    <w:rsid w:val="00520668"/>
    <w:rsid w:val="0052545C"/>
    <w:rsid w:val="0052769F"/>
    <w:rsid w:val="0053000D"/>
    <w:rsid w:val="00536368"/>
    <w:rsid w:val="00555BBC"/>
    <w:rsid w:val="00563473"/>
    <w:rsid w:val="0058535B"/>
    <w:rsid w:val="00585A7D"/>
    <w:rsid w:val="00585CD5"/>
    <w:rsid w:val="00596584"/>
    <w:rsid w:val="005A7660"/>
    <w:rsid w:val="005B1377"/>
    <w:rsid w:val="005B1FDD"/>
    <w:rsid w:val="005B7856"/>
    <w:rsid w:val="005D6D0C"/>
    <w:rsid w:val="005E1594"/>
    <w:rsid w:val="005E1AAA"/>
    <w:rsid w:val="005E45E8"/>
    <w:rsid w:val="005F3597"/>
    <w:rsid w:val="0060307E"/>
    <w:rsid w:val="006125BC"/>
    <w:rsid w:val="00632AAD"/>
    <w:rsid w:val="00633F48"/>
    <w:rsid w:val="00634B8D"/>
    <w:rsid w:val="006378A1"/>
    <w:rsid w:val="00644D37"/>
    <w:rsid w:val="00653E3E"/>
    <w:rsid w:val="0066383D"/>
    <w:rsid w:val="00673E3E"/>
    <w:rsid w:val="006903A7"/>
    <w:rsid w:val="00695D91"/>
    <w:rsid w:val="00697494"/>
    <w:rsid w:val="006B23A6"/>
    <w:rsid w:val="006B2FDD"/>
    <w:rsid w:val="006B757B"/>
    <w:rsid w:val="006C71D9"/>
    <w:rsid w:val="006D31D4"/>
    <w:rsid w:val="006D72B9"/>
    <w:rsid w:val="006E2D76"/>
    <w:rsid w:val="006F172F"/>
    <w:rsid w:val="006F21FD"/>
    <w:rsid w:val="00702588"/>
    <w:rsid w:val="007100E3"/>
    <w:rsid w:val="00713A37"/>
    <w:rsid w:val="00717522"/>
    <w:rsid w:val="007236A3"/>
    <w:rsid w:val="007311EB"/>
    <w:rsid w:val="00735BA6"/>
    <w:rsid w:val="007378DE"/>
    <w:rsid w:val="00756AB2"/>
    <w:rsid w:val="007607A1"/>
    <w:rsid w:val="007631CE"/>
    <w:rsid w:val="00784A2D"/>
    <w:rsid w:val="00784DF2"/>
    <w:rsid w:val="007862F5"/>
    <w:rsid w:val="007929C7"/>
    <w:rsid w:val="007A2964"/>
    <w:rsid w:val="007B1897"/>
    <w:rsid w:val="007B1D0E"/>
    <w:rsid w:val="007B1E55"/>
    <w:rsid w:val="007C2221"/>
    <w:rsid w:val="007C3655"/>
    <w:rsid w:val="007C6BDE"/>
    <w:rsid w:val="007D6EF3"/>
    <w:rsid w:val="007F02D1"/>
    <w:rsid w:val="007F0F43"/>
    <w:rsid w:val="007F4B68"/>
    <w:rsid w:val="00840263"/>
    <w:rsid w:val="00843F97"/>
    <w:rsid w:val="00845FCE"/>
    <w:rsid w:val="008805C6"/>
    <w:rsid w:val="00887742"/>
    <w:rsid w:val="008B5D69"/>
    <w:rsid w:val="008C4DCD"/>
    <w:rsid w:val="008D7305"/>
    <w:rsid w:val="008E3A9E"/>
    <w:rsid w:val="008E5709"/>
    <w:rsid w:val="00901522"/>
    <w:rsid w:val="00912439"/>
    <w:rsid w:val="00916C82"/>
    <w:rsid w:val="00920D98"/>
    <w:rsid w:val="00930605"/>
    <w:rsid w:val="0093711C"/>
    <w:rsid w:val="009514B3"/>
    <w:rsid w:val="009553DA"/>
    <w:rsid w:val="0096121F"/>
    <w:rsid w:val="009860A7"/>
    <w:rsid w:val="00987C14"/>
    <w:rsid w:val="00991267"/>
    <w:rsid w:val="00997C01"/>
    <w:rsid w:val="009B4B05"/>
    <w:rsid w:val="009C63C1"/>
    <w:rsid w:val="009D3DD9"/>
    <w:rsid w:val="009D46FB"/>
    <w:rsid w:val="009D7FF6"/>
    <w:rsid w:val="009E76AA"/>
    <w:rsid w:val="009F4614"/>
    <w:rsid w:val="009F719F"/>
    <w:rsid w:val="00A01DF7"/>
    <w:rsid w:val="00A17C2D"/>
    <w:rsid w:val="00A269BE"/>
    <w:rsid w:val="00A26C74"/>
    <w:rsid w:val="00A46A68"/>
    <w:rsid w:val="00A56B7D"/>
    <w:rsid w:val="00A60CC9"/>
    <w:rsid w:val="00A746FA"/>
    <w:rsid w:val="00A752DC"/>
    <w:rsid w:val="00A8270C"/>
    <w:rsid w:val="00A8351D"/>
    <w:rsid w:val="00A9165C"/>
    <w:rsid w:val="00A97032"/>
    <w:rsid w:val="00AA3C00"/>
    <w:rsid w:val="00AA74AA"/>
    <w:rsid w:val="00AB5559"/>
    <w:rsid w:val="00AD0F56"/>
    <w:rsid w:val="00AE0FE0"/>
    <w:rsid w:val="00AF03FC"/>
    <w:rsid w:val="00AF26B4"/>
    <w:rsid w:val="00B01957"/>
    <w:rsid w:val="00B05FB9"/>
    <w:rsid w:val="00B10542"/>
    <w:rsid w:val="00B10DEA"/>
    <w:rsid w:val="00B260BA"/>
    <w:rsid w:val="00B4787A"/>
    <w:rsid w:val="00B527EB"/>
    <w:rsid w:val="00B52DFA"/>
    <w:rsid w:val="00B5577A"/>
    <w:rsid w:val="00B93015"/>
    <w:rsid w:val="00B96FBA"/>
    <w:rsid w:val="00BA1A1D"/>
    <w:rsid w:val="00BB0FAD"/>
    <w:rsid w:val="00BB275C"/>
    <w:rsid w:val="00BB45C3"/>
    <w:rsid w:val="00BB4CBA"/>
    <w:rsid w:val="00BB6DF2"/>
    <w:rsid w:val="00BD519E"/>
    <w:rsid w:val="00BD5991"/>
    <w:rsid w:val="00BD5F04"/>
    <w:rsid w:val="00BE5534"/>
    <w:rsid w:val="00BE7F7D"/>
    <w:rsid w:val="00C01141"/>
    <w:rsid w:val="00C06EEC"/>
    <w:rsid w:val="00C1628E"/>
    <w:rsid w:val="00C20346"/>
    <w:rsid w:val="00C2424E"/>
    <w:rsid w:val="00C30436"/>
    <w:rsid w:val="00C351AA"/>
    <w:rsid w:val="00C4107C"/>
    <w:rsid w:val="00C42207"/>
    <w:rsid w:val="00C435CD"/>
    <w:rsid w:val="00C447AF"/>
    <w:rsid w:val="00C54171"/>
    <w:rsid w:val="00C61D09"/>
    <w:rsid w:val="00C62E91"/>
    <w:rsid w:val="00C6477C"/>
    <w:rsid w:val="00CA08E8"/>
    <w:rsid w:val="00CA6C2B"/>
    <w:rsid w:val="00CD4ADD"/>
    <w:rsid w:val="00CD4F01"/>
    <w:rsid w:val="00CE79A2"/>
    <w:rsid w:val="00CF13BD"/>
    <w:rsid w:val="00D058F7"/>
    <w:rsid w:val="00D15C1F"/>
    <w:rsid w:val="00D20F12"/>
    <w:rsid w:val="00D3233B"/>
    <w:rsid w:val="00D40AC8"/>
    <w:rsid w:val="00D5121C"/>
    <w:rsid w:val="00D5234F"/>
    <w:rsid w:val="00D52FFC"/>
    <w:rsid w:val="00D57A50"/>
    <w:rsid w:val="00D77979"/>
    <w:rsid w:val="00D84622"/>
    <w:rsid w:val="00DA1AF6"/>
    <w:rsid w:val="00DB25D5"/>
    <w:rsid w:val="00DF0C30"/>
    <w:rsid w:val="00E01C41"/>
    <w:rsid w:val="00E062AF"/>
    <w:rsid w:val="00E225DD"/>
    <w:rsid w:val="00E41642"/>
    <w:rsid w:val="00E43122"/>
    <w:rsid w:val="00E438D0"/>
    <w:rsid w:val="00E525B1"/>
    <w:rsid w:val="00E748B2"/>
    <w:rsid w:val="00E91A37"/>
    <w:rsid w:val="00E96534"/>
    <w:rsid w:val="00EA6ABE"/>
    <w:rsid w:val="00EC0088"/>
    <w:rsid w:val="00EC394B"/>
    <w:rsid w:val="00EC4254"/>
    <w:rsid w:val="00EC5600"/>
    <w:rsid w:val="00EC7B1C"/>
    <w:rsid w:val="00EE1EB8"/>
    <w:rsid w:val="00EE4840"/>
    <w:rsid w:val="00F11991"/>
    <w:rsid w:val="00F11E4F"/>
    <w:rsid w:val="00F21860"/>
    <w:rsid w:val="00F26F83"/>
    <w:rsid w:val="00F27DFC"/>
    <w:rsid w:val="00F53394"/>
    <w:rsid w:val="00F55721"/>
    <w:rsid w:val="00F670CD"/>
    <w:rsid w:val="00F701F3"/>
    <w:rsid w:val="00F711D5"/>
    <w:rsid w:val="00F85279"/>
    <w:rsid w:val="00F924BA"/>
    <w:rsid w:val="00F93D83"/>
    <w:rsid w:val="00F96E32"/>
    <w:rsid w:val="00F975E2"/>
    <w:rsid w:val="00FA022D"/>
    <w:rsid w:val="00FB762E"/>
    <w:rsid w:val="00FC1E99"/>
    <w:rsid w:val="00FD03FA"/>
    <w:rsid w:val="00FE36E4"/>
    <w:rsid w:val="00FE3A1F"/>
    <w:rsid w:val="00FF1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675">
      <w:bodyDiv w:val="1"/>
      <w:marLeft w:val="0"/>
      <w:marRight w:val="0"/>
      <w:marTop w:val="0"/>
      <w:marBottom w:val="0"/>
      <w:divBdr>
        <w:top w:val="none" w:sz="0" w:space="0" w:color="auto"/>
        <w:left w:val="none" w:sz="0" w:space="0" w:color="auto"/>
        <w:bottom w:val="none" w:sz="0" w:space="0" w:color="auto"/>
        <w:right w:val="none" w:sz="0" w:space="0" w:color="auto"/>
      </w:divBdr>
    </w:div>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1007364895">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5351687">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113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ips.ligazakon.net/document/view/kp230471?ed=2023_05_12&amp;an=210"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ed20230520" TargetMode="External"/><Relationship Id="rId50" Type="http://schemas.openxmlformats.org/officeDocument/2006/relationships/hyperlink" Target="https://zakon.rada.gov.ua/laws/show/1178-2022-%D0%BF/ed20230520"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print" TargetMode="External"/><Relationship Id="rId46" Type="http://schemas.openxmlformats.org/officeDocument/2006/relationships/hyperlink" Target="https://ips.ligazakon.net/document/view/kp230471?ed=2023_05_12&amp;an=108" TargetMode="Externa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ips.ligazakon.net/document/view/kp230471?ed=2023_05_12&amp;an=107" TargetMode="External"/><Relationship Id="rId53" Type="http://schemas.openxmlformats.org/officeDocument/2006/relationships/hyperlink" Target="https://zakon.rada.gov.ua/laws/show/922-19" TargetMode="External"/><Relationship Id="rId5" Type="http://schemas.openxmlformats.org/officeDocument/2006/relationships/settings" Target="settings.xml"/><Relationship Id="rId15" Type="http://schemas.openxmlformats.org/officeDocument/2006/relationships/hyperlink" Target="https://zakon.rada.gov.ua/laws/show/1178-2022-%D0%BF" TargetMode="External"/><Relationship Id="rId23" Type="http://schemas.openxmlformats.org/officeDocument/2006/relationships/hyperlink" Target="https://ips.ligazakon.net/document/view/kp230471?ed=2023_05_12&amp;an=212" TargetMode="External"/><Relationship Id="rId28" Type="http://schemas.openxmlformats.org/officeDocument/2006/relationships/hyperlink" Target="https://zakon.rada.gov.ua/laws/show/2939-17"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ed20230520" TargetMode="External"/><Relationship Id="rId57" Type="http://schemas.openxmlformats.org/officeDocument/2006/relationships/theme" Target="theme/theme1.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6"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1"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print" TargetMode="External"/><Relationship Id="rId43" Type="http://schemas.openxmlformats.org/officeDocument/2006/relationships/hyperlink" Target="https://ips.ligazakon.net/document/view/kp230471?ed=2023_05_12&amp;an=105" TargetMode="External"/><Relationship Id="rId48" Type="http://schemas.openxmlformats.org/officeDocument/2006/relationships/hyperlink" Target="https://zakon.rada.gov.ua/laws/show/1178-2022-%D0%BF/ed20230520"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FC2C-5BE3-4D02-ACCD-794BB976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35</Pages>
  <Words>15504</Words>
  <Characters>88379</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4</cp:revision>
  <cp:lastPrinted>2025-10-16T13:51:00Z</cp:lastPrinted>
  <dcterms:created xsi:type="dcterms:W3CDTF">2025-05-30T07:52:00Z</dcterms:created>
  <dcterms:modified xsi:type="dcterms:W3CDTF">2025-10-16T14:26:00Z</dcterms:modified>
</cp:coreProperties>
</file>