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7A76CC">
      <w:pPr>
        <w:pStyle w:val="a3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3426A" w:rsidRPr="00B802D3">
        <w:rPr>
          <w:lang w:val="uk-UA"/>
        </w:rPr>
        <w:t>п’ятна</w:t>
      </w:r>
      <w:r w:rsidR="00CD75D3" w:rsidRPr="00B802D3">
        <w:rPr>
          <w:lang w:val="uk-UA"/>
        </w:rPr>
        <w:t>дцятого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582B60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93426A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A62F2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 в місті Запоріжжя відбулося </w:t>
      </w:r>
      <w:r w:rsidR="0093426A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п’ят</w:t>
      </w:r>
      <w:r w:rsidR="00CD75D3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надцяте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93426A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93426A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відділу містобудування та архітектури </w:t>
      </w:r>
      <w:proofErr w:type="spellStart"/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, секретар комісії </w:t>
      </w:r>
      <w:r w:rsidR="00100A4B" w:rsidRPr="00B802D3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Коновалов Володимир Олександрович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Pr="00B802D3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55547E" w:rsidRPr="00B802D3" w:rsidRDefault="002606B0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Р</w:t>
      </w:r>
      <w:r w:rsidR="0055547E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озгляд  </w:t>
      </w:r>
      <w:r w:rsidR="0093426A" w:rsidRPr="00B802D3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295</w:t>
      </w:r>
      <w:r w:rsidR="0055547E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</w:t>
      </w:r>
      <w:r w:rsidR="00582B60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их</w:t>
      </w:r>
      <w:r w:rsidR="0055547E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повідомлен</w:t>
      </w:r>
      <w:r w:rsidR="00582B60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ь</w:t>
      </w:r>
      <w:r w:rsidR="0055547E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в яких стан пошкодженого майна зазначений як “</w:t>
      </w:r>
      <w:proofErr w:type="spellStart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непридатно</w:t>
      </w:r>
      <w:proofErr w:type="spellEnd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 експлуатації” або “знищено повністю”</w:t>
      </w:r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щодо об’єктів нерухомого майна на територіях активних бойових дій</w:t>
      </w:r>
      <w:r w:rsidR="0093426A" w:rsidRPr="00B802D3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="0055547E" w:rsidRPr="00B802D3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55547E" w:rsidRPr="00B802D3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  <w:bookmarkEnd w:id="0"/>
    </w:p>
    <w:p w:rsidR="0093426A" w:rsidRPr="00B802D3" w:rsidRDefault="0093426A" w:rsidP="0093426A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Інформація щодо </w:t>
      </w:r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отриманих </w:t>
      </w:r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запитів до Головного управління ДСНС України у Запорізькій області, </w:t>
      </w:r>
      <w:proofErr w:type="spellStart"/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Василівського</w:t>
      </w:r>
      <w:proofErr w:type="spellEnd"/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Держгеокадастру</w:t>
      </w:r>
      <w:proofErr w:type="spellEnd"/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та Міністерства оборони України відповідно 444 раніше розглянутих інформаційних повідомлень, в яких стан пошкодженого майна зазначений як “</w:t>
      </w:r>
      <w:proofErr w:type="spellStart"/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непридатно</w:t>
      </w:r>
      <w:proofErr w:type="spellEnd"/>
      <w:r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 експлуатації” або “знищено повністю” щодо об’єктів нерухомого майна на територіях активних бойових дій.</w:t>
      </w:r>
    </w:p>
    <w:p w:rsidR="009B799E" w:rsidRPr="00B802D3" w:rsidRDefault="009B799E" w:rsidP="0093426A">
      <w:pPr>
        <w:ind w:firstLine="360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802D3">
        <w:rPr>
          <w:rFonts w:ascii="Times New Roman" w:hAnsi="Times New Roman"/>
          <w:sz w:val="24"/>
          <w:szCs w:val="24"/>
          <w:lang w:val="uk-UA" w:eastAsia="uk-UA"/>
        </w:rPr>
        <w:t xml:space="preserve">З питання першого </w:t>
      </w:r>
      <w:r w:rsidR="0093426A" w:rsidRPr="00B802D3">
        <w:rPr>
          <w:rFonts w:ascii="Times New Roman" w:hAnsi="Times New Roman"/>
          <w:sz w:val="24"/>
          <w:szCs w:val="24"/>
          <w:lang w:val="uk-UA" w:eastAsia="uk-UA"/>
        </w:rPr>
        <w:t>та</w:t>
      </w:r>
      <w:r w:rsidR="002606B0" w:rsidRPr="00B802D3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B802D3">
        <w:rPr>
          <w:rFonts w:ascii="Times New Roman" w:hAnsi="Times New Roman"/>
          <w:sz w:val="24"/>
          <w:szCs w:val="24"/>
          <w:lang w:val="uk-UA" w:eastAsia="uk-UA"/>
        </w:rPr>
        <w:t>друго</w:t>
      </w:r>
      <w:r w:rsidR="00071C11" w:rsidRPr="00B802D3">
        <w:rPr>
          <w:rFonts w:ascii="Times New Roman" w:hAnsi="Times New Roman"/>
          <w:sz w:val="24"/>
          <w:szCs w:val="24"/>
          <w:lang w:val="uk-UA" w:eastAsia="uk-UA"/>
        </w:rPr>
        <w:t xml:space="preserve">го </w:t>
      </w:r>
      <w:r w:rsidR="002606B0" w:rsidRPr="00B802D3">
        <w:rPr>
          <w:rFonts w:ascii="Times New Roman" w:hAnsi="Times New Roman"/>
          <w:sz w:val="24"/>
          <w:szCs w:val="24"/>
          <w:lang w:val="uk-UA" w:eastAsia="uk-UA"/>
        </w:rPr>
        <w:t>порядку денного</w:t>
      </w:r>
      <w:r w:rsidR="008D35B1" w:rsidRPr="00B802D3">
        <w:rPr>
          <w:rFonts w:ascii="Times New Roman" w:hAnsi="Times New Roman"/>
          <w:sz w:val="24"/>
          <w:szCs w:val="24"/>
          <w:lang w:val="uk-UA" w:eastAsia="uk-UA"/>
        </w:rPr>
        <w:t xml:space="preserve"> доповіда</w:t>
      </w:r>
      <w:r w:rsidR="009D5266" w:rsidRPr="00B802D3">
        <w:rPr>
          <w:rFonts w:ascii="Times New Roman" w:hAnsi="Times New Roman"/>
          <w:sz w:val="24"/>
          <w:szCs w:val="24"/>
          <w:lang w:val="uk-UA" w:eastAsia="uk-UA"/>
        </w:rPr>
        <w:t>в</w:t>
      </w:r>
      <w:r w:rsidR="008D35B1" w:rsidRPr="00B802D3">
        <w:rPr>
          <w:rFonts w:ascii="Times New Roman" w:hAnsi="Times New Roman"/>
          <w:sz w:val="24"/>
          <w:szCs w:val="24"/>
          <w:lang w:val="uk-UA" w:eastAsia="uk-UA"/>
        </w:rPr>
        <w:t xml:space="preserve">  </w:t>
      </w:r>
      <w:r w:rsidR="009D5266" w:rsidRPr="00B802D3">
        <w:rPr>
          <w:rFonts w:ascii="Times New Roman" w:hAnsi="Times New Roman"/>
          <w:sz w:val="24"/>
          <w:szCs w:val="24"/>
          <w:lang w:val="uk-UA" w:eastAsia="uk-UA"/>
        </w:rPr>
        <w:t xml:space="preserve">начальник відділу містобудування та архітектури </w:t>
      </w:r>
      <w:proofErr w:type="spellStart"/>
      <w:r w:rsidR="009D5266" w:rsidRPr="00B802D3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9D5266" w:rsidRPr="00B802D3">
        <w:rPr>
          <w:rFonts w:ascii="Times New Roman" w:hAnsi="Times New Roman"/>
          <w:sz w:val="24"/>
          <w:szCs w:val="24"/>
          <w:lang w:val="uk-UA" w:eastAsia="uk-UA"/>
        </w:rPr>
        <w:t xml:space="preserve"> міської ради , секре</w:t>
      </w:r>
      <w:r w:rsidR="00100A4B" w:rsidRPr="00B802D3">
        <w:rPr>
          <w:rFonts w:ascii="Times New Roman" w:hAnsi="Times New Roman"/>
          <w:sz w:val="24"/>
          <w:szCs w:val="24"/>
          <w:lang w:val="uk-UA" w:eastAsia="uk-UA"/>
        </w:rPr>
        <w:t>тар комісії Коновалов Володимир</w:t>
      </w:r>
      <w:r w:rsidR="009D5266" w:rsidRPr="00B802D3">
        <w:rPr>
          <w:rFonts w:ascii="Times New Roman" w:hAnsi="Times New Roman"/>
          <w:sz w:val="24"/>
          <w:szCs w:val="24"/>
          <w:lang w:val="uk-UA" w:eastAsia="uk-UA"/>
        </w:rPr>
        <w:t xml:space="preserve"> Олександрович</w:t>
      </w:r>
      <w:r w:rsidR="002606B0" w:rsidRPr="00B802D3">
        <w:rPr>
          <w:rFonts w:ascii="Times New Roman" w:hAnsi="Times New Roman"/>
          <w:sz w:val="24"/>
          <w:szCs w:val="24"/>
          <w:lang w:val="uk-UA" w:eastAsia="uk-UA"/>
        </w:rPr>
        <w:t>,</w:t>
      </w:r>
      <w:r w:rsidR="005C6928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8D35B1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як</w:t>
      </w:r>
      <w:r w:rsidR="009D5266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ий</w:t>
      </w:r>
      <w:r w:rsidR="008D35B1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нада</w:t>
      </w:r>
      <w:r w:rsidR="009D5266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в</w:t>
      </w:r>
      <w:r w:rsidR="008D35B1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інформацію щодо </w:t>
      </w:r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295</w:t>
      </w:r>
      <w:r w:rsidR="005C6928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</w:t>
      </w:r>
      <w:r w:rsidR="00582B60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их</w:t>
      </w:r>
      <w:r w:rsidR="005C6928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повідомлен</w:t>
      </w:r>
      <w:r w:rsidR="00582B60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ь</w:t>
      </w:r>
      <w:r w:rsidR="005C6928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B802D3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в яких стан пошкодженого майна зазначений як “</w:t>
      </w:r>
      <w:proofErr w:type="spellStart"/>
      <w:r w:rsidR="00B802D3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непридатно</w:t>
      </w:r>
      <w:proofErr w:type="spellEnd"/>
      <w:r w:rsidR="00B802D3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 експлуатації” або “знищено повністю” щодо об’єктів нерухомого майна на територіях активних бойових дій</w:t>
      </w:r>
      <w:r w:rsidR="002606B0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, які</w:t>
      </w:r>
      <w:r w:rsidR="005C6928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розташовані </w:t>
      </w:r>
      <w:r w:rsidR="00B802D3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 </w:t>
      </w:r>
      <w:proofErr w:type="spellStart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с.Кам’янське</w:t>
      </w:r>
      <w:proofErr w:type="spellEnd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</w:t>
      </w:r>
      <w:proofErr w:type="spellStart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с.Плавні</w:t>
      </w:r>
      <w:proofErr w:type="spellEnd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ознайомив членів комісії з матеріалами отриманими від </w:t>
      </w:r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Василівського</w:t>
      </w:r>
      <w:proofErr w:type="spellEnd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Держгеокадастру</w:t>
      </w:r>
      <w:proofErr w:type="spellEnd"/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Міністерства оборони України</w:t>
      </w:r>
      <w:r w:rsidR="00B802D3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стосовно</w:t>
      </w:r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93426A" w:rsidRPr="00B802D3">
        <w:rPr>
          <w:rFonts w:ascii="Times New Roman" w:eastAsia="Times New Roman" w:hAnsi="Times New Roman"/>
          <w:sz w:val="24"/>
          <w:szCs w:val="24"/>
          <w:lang w:val="uk-UA" w:eastAsia="ru-RU"/>
        </w:rPr>
        <w:t>444 раніше розглянутих інформаційних повідомлень.</w:t>
      </w:r>
    </w:p>
    <w:p w:rsidR="005C6928" w:rsidRPr="00B802D3" w:rsidRDefault="00F86625" w:rsidP="00B802D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та  прийняли 739 рішень  стосовно інформаційних повідомлень про зупинення проведення дистанційного обстеження. Зазначені рішення викликані внесенням змін Постановою КМУ від 22 жовтня 2025 р. № 1347 (до Постанов КМУ від 19 квітня 2022 року № 473 та від 07 липня 2025 року № 815), які набули чинності 29 жовтня 2025 року. Після отримання від компетентних органів  всіх необхідних </w:t>
      </w:r>
      <w:bookmarkStart w:id="1" w:name="_GoBack"/>
      <w:bookmarkEnd w:id="1"/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матеріалів (продуктів) дистанційного обстеження, які будуть достатніми для прийняття позитивного рішення про видачі Акту дистанційного обстеження, дані рішення будуть скасовані</w:t>
      </w:r>
      <w:r w:rsidR="00B802D3" w:rsidRPr="00B802D3">
        <w:rPr>
          <w:rFonts w:ascii="Times New Roman" w:hAnsi="Times New Roman" w:cs="Times New Roman"/>
          <w:sz w:val="24"/>
          <w:szCs w:val="24"/>
        </w:rPr>
        <w:t>.</w:t>
      </w:r>
    </w:p>
    <w:sectPr w:rsidR="005C6928" w:rsidRPr="00B802D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D5266"/>
    <w:rsid w:val="00AB32F6"/>
    <w:rsid w:val="00B07889"/>
    <w:rsid w:val="00B802D3"/>
    <w:rsid w:val="00C174C6"/>
    <w:rsid w:val="00CD75D3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51F2A-D0E8-4EEC-9935-4163F8D1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2025-08-28T07:09:00Z</cp:lastPrinted>
  <dcterms:created xsi:type="dcterms:W3CDTF">2025-08-12T10:11:00Z</dcterms:created>
  <dcterms:modified xsi:type="dcterms:W3CDTF">2025-10-30T12:48:00Z</dcterms:modified>
</cp:coreProperties>
</file>